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4B24D" w14:textId="572963F1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2C60">
        <w:rPr>
          <w:rFonts w:ascii="Times New Roman" w:hAnsi="Times New Roman" w:cs="Times New Roman"/>
          <w:b/>
          <w:bCs/>
          <w:sz w:val="28"/>
          <w:szCs w:val="28"/>
          <w:u w:val="single"/>
        </w:rPr>
        <w:t>CASE</w:t>
      </w:r>
      <w:bookmarkStart w:id="0" w:name="_GoBack"/>
      <w:bookmarkEnd w:id="0"/>
    </w:p>
    <w:p w14:paraId="69EBFA27" w14:textId="77777777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B96E9" w14:textId="03FCCDED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C60">
        <w:rPr>
          <w:rFonts w:ascii="Times New Roman" w:hAnsi="Times New Roman" w:cs="Times New Roman"/>
          <w:b/>
          <w:bCs/>
          <w:sz w:val="24"/>
          <w:szCs w:val="24"/>
        </w:rPr>
        <w:t>Nowa technologia... stara struktura</w:t>
      </w:r>
    </w:p>
    <w:p w14:paraId="273A3859" w14:textId="36A2573F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60">
        <w:rPr>
          <w:rFonts w:ascii="Times New Roman" w:hAnsi="Times New Roman" w:cs="Times New Roman"/>
          <w:sz w:val="24"/>
          <w:szCs w:val="24"/>
        </w:rPr>
        <w:t>W sierpniu 2004 r. Adam Poznański uzyskał wreszcie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stały dostęp do Internetu, w ramach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I-QUICK – szeroko reklamowanej w mediach 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szybki, nieskomplikowany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2C60">
        <w:rPr>
          <w:rFonts w:ascii="Times New Roman" w:hAnsi="Times New Roman" w:cs="Times New Roman"/>
          <w:sz w:val="24"/>
          <w:szCs w:val="24"/>
        </w:rPr>
        <w:t>montażu/obsłudze i korzystny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finansowo dostęp do sieci. Nie było by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nic dziwnego,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gdyby nie to, że od momentu złożenia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zapotrzebowania/zamówienia usługi do chwili,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w której dzieci Adama Poznańskiego mogły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przeszkód zasiąść do domowego komputera minęło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7 miesięcy.</w:t>
      </w:r>
    </w:p>
    <w:p w14:paraId="7F906361" w14:textId="77777777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2C60">
        <w:rPr>
          <w:rFonts w:ascii="Times New Roman" w:hAnsi="Times New Roman" w:cs="Times New Roman"/>
          <w:i/>
          <w:iCs/>
          <w:sz w:val="24"/>
          <w:szCs w:val="24"/>
        </w:rPr>
        <w:t>Styczeń</w:t>
      </w:r>
    </w:p>
    <w:p w14:paraId="4AA3A212" w14:textId="55D1307B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60">
        <w:rPr>
          <w:rFonts w:ascii="Times New Roman" w:hAnsi="Times New Roman" w:cs="Times New Roman"/>
          <w:sz w:val="24"/>
          <w:szCs w:val="24"/>
        </w:rPr>
        <w:t>A. Poznański po przeanalizowaniu rachunków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Internet w latach poprzednich, gdy korzystał w 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z cyfrowego łącza typu ISDN, daje się skusić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reklamie I-QUICK – usługi oferowanej przez 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samą firmę, reklamowanej jako „stały i szybki dostęp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0C2C6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0C2C60">
        <w:rPr>
          <w:rFonts w:ascii="Times New Roman" w:hAnsi="Times New Roman" w:cs="Times New Roman"/>
          <w:sz w:val="24"/>
          <w:szCs w:val="24"/>
        </w:rPr>
        <w:t xml:space="preserve"> bez blokowania linii telefonicznej”.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Zgodnie z informacją zawartą w ulotce kontaktuje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się z Biurem Obsługi Klienta (BOK), aby tę usługę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zamówić. Okazuje się, że musi wcześniej zrezygnować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z łącza typu ISDN – Poznański decyduje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na to bez chwili wahania, ale niestety uprzejma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pracownica BOK informuje go, że nie może zrobić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tego przez telefon. Obsługą łącza zajmuje się inny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pion, zatem niezbędna jest wizyta w zwykłym BOK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i złożenie pisemnej rezygnacji.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Kilka dni później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2C60">
        <w:rPr>
          <w:rFonts w:ascii="Times New Roman" w:hAnsi="Times New Roman" w:cs="Times New Roman"/>
          <w:sz w:val="24"/>
          <w:szCs w:val="24"/>
        </w:rPr>
        <w:t>BOK, po podpisaniu wymaganych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dokumentów, powiedziano mu, że nowa usługa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będzie uruchomiona w ciągu kilku tygodni.</w:t>
      </w:r>
    </w:p>
    <w:p w14:paraId="028D6914" w14:textId="77777777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2C60">
        <w:rPr>
          <w:rFonts w:ascii="Times New Roman" w:hAnsi="Times New Roman" w:cs="Times New Roman"/>
          <w:i/>
          <w:iCs/>
          <w:sz w:val="24"/>
          <w:szCs w:val="24"/>
        </w:rPr>
        <w:t>Luty</w:t>
      </w:r>
    </w:p>
    <w:p w14:paraId="0604E442" w14:textId="77777777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60">
        <w:rPr>
          <w:rFonts w:ascii="Times New Roman" w:hAnsi="Times New Roman" w:cs="Times New Roman"/>
          <w:sz w:val="24"/>
          <w:szCs w:val="24"/>
        </w:rPr>
        <w:t>Nic się nie dzieje</w:t>
      </w:r>
    </w:p>
    <w:p w14:paraId="04B5701B" w14:textId="77777777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2C60">
        <w:rPr>
          <w:rFonts w:ascii="Times New Roman" w:hAnsi="Times New Roman" w:cs="Times New Roman"/>
          <w:i/>
          <w:iCs/>
          <w:sz w:val="24"/>
          <w:szCs w:val="24"/>
        </w:rPr>
        <w:t>Marzec</w:t>
      </w:r>
    </w:p>
    <w:p w14:paraId="15224E18" w14:textId="35000678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60">
        <w:rPr>
          <w:rFonts w:ascii="Times New Roman" w:hAnsi="Times New Roman" w:cs="Times New Roman"/>
          <w:sz w:val="24"/>
          <w:szCs w:val="24"/>
        </w:rPr>
        <w:t>Podenerwowany Poznański ponownie udaje się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BOK – pracownica chłodno informuje go, że „są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opóźnienia”, ale obiecuje interwencję. W ostatnich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dniach marca w domu pojawia się fachowiec przysłany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przez firmę, demontuje sprzęt łącza typu ISDN,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i zostawia klientowi odpowiednie poświadczenie.</w:t>
      </w:r>
    </w:p>
    <w:p w14:paraId="601A9D79" w14:textId="77777777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2C60">
        <w:rPr>
          <w:rFonts w:ascii="Times New Roman" w:hAnsi="Times New Roman" w:cs="Times New Roman"/>
          <w:i/>
          <w:iCs/>
          <w:sz w:val="24"/>
          <w:szCs w:val="24"/>
        </w:rPr>
        <w:t>Kwiecień</w:t>
      </w:r>
    </w:p>
    <w:p w14:paraId="3B059703" w14:textId="7719CC41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60">
        <w:rPr>
          <w:rFonts w:ascii="Times New Roman" w:hAnsi="Times New Roman" w:cs="Times New Roman"/>
          <w:sz w:val="24"/>
          <w:szCs w:val="24"/>
        </w:rPr>
        <w:t>Przez trzy tygodnie nie dzieje się nic, zirytowany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klient ponownie dzwoni do BOK. Dowiaduje się,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nie można uruchomić u niego usługi I-QUICK, ponieważ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ciągle jest posiadaczem innego typu łącza.</w:t>
      </w:r>
    </w:p>
    <w:p w14:paraId="607F31F8" w14:textId="77777777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2C60">
        <w:rPr>
          <w:rFonts w:ascii="Times New Roman" w:hAnsi="Times New Roman" w:cs="Times New Roman"/>
          <w:i/>
          <w:iCs/>
          <w:sz w:val="24"/>
          <w:szCs w:val="24"/>
        </w:rPr>
        <w:t>Maj</w:t>
      </w:r>
    </w:p>
    <w:p w14:paraId="0BB1B9CF" w14:textId="35FD5AF8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60">
        <w:rPr>
          <w:rFonts w:ascii="Times New Roman" w:hAnsi="Times New Roman" w:cs="Times New Roman"/>
          <w:sz w:val="24"/>
          <w:szCs w:val="24"/>
        </w:rPr>
        <w:lastRenderedPageBreak/>
        <w:t>Adam Poznański kilkakrotnie kontaktuje się telefonicznie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z firmą, a także odwiedza osobiście stacjonarne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BOK. Kilka osób obiecuje mu, że zajmie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sprawą i szybko wyjaśni nieporozumienie oraz obiecuje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kontakt – ostatecznie nie dzwoni jednak nikt.</w:t>
      </w:r>
    </w:p>
    <w:p w14:paraId="5C11FA03" w14:textId="34B531F9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60">
        <w:rPr>
          <w:rFonts w:ascii="Times New Roman" w:hAnsi="Times New Roman" w:cs="Times New Roman"/>
          <w:sz w:val="24"/>
          <w:szCs w:val="24"/>
        </w:rPr>
        <w:t>Pod koniec miesiąca Poznański zgodnie z dokumentacją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firmy wciąż jest posiadaczem cyfrowego łącza,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nie może zatem zamówić nowej usługi.</w:t>
      </w:r>
    </w:p>
    <w:p w14:paraId="38B12B98" w14:textId="77777777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2C60">
        <w:rPr>
          <w:rFonts w:ascii="Times New Roman" w:hAnsi="Times New Roman" w:cs="Times New Roman"/>
          <w:i/>
          <w:iCs/>
          <w:sz w:val="24"/>
          <w:szCs w:val="24"/>
        </w:rPr>
        <w:t>Czerwiec</w:t>
      </w:r>
    </w:p>
    <w:p w14:paraId="31543E1B" w14:textId="06396885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60">
        <w:rPr>
          <w:rFonts w:ascii="Times New Roman" w:hAnsi="Times New Roman" w:cs="Times New Roman"/>
          <w:sz w:val="24"/>
          <w:szCs w:val="24"/>
        </w:rPr>
        <w:t>Po kolejnej osobistej interwencji, ktoś wreszcie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usuwa błąd w dokumentacji i Adam Poznański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jeszcze raz zadzwonić pod numer wskazany na kolorowej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ulotce, aby zamówić I-QUICK.</w:t>
      </w:r>
    </w:p>
    <w:p w14:paraId="07DF5E50" w14:textId="77777777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2C60">
        <w:rPr>
          <w:rFonts w:ascii="Times New Roman" w:hAnsi="Times New Roman" w:cs="Times New Roman"/>
          <w:i/>
          <w:iCs/>
          <w:sz w:val="24"/>
          <w:szCs w:val="24"/>
        </w:rPr>
        <w:t>Lipiec</w:t>
      </w:r>
    </w:p>
    <w:p w14:paraId="7D5120D3" w14:textId="5C8B0570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60">
        <w:rPr>
          <w:rFonts w:ascii="Times New Roman" w:hAnsi="Times New Roman" w:cs="Times New Roman"/>
          <w:sz w:val="24"/>
          <w:szCs w:val="24"/>
        </w:rPr>
        <w:t>Przed wyjazdem na wakacje wydaje się, że jeszcze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tylko kilka tygodni dzieli rodzinę Poznańskich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posiadania upragnionego „szybkiego i stałego dostępu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do Internetu bez blokowania linii telefonicznej”.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Klient dzwoni jeszcze do BOK, żeby upewnić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się, czy wszystkie sprawy są dobrze załatwione.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Tymczasem okazuje się, że linia telefoniczna w 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Poznańskiego jest... nieprzystosowana do wymagań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I-QUICK.</w:t>
      </w:r>
    </w:p>
    <w:p w14:paraId="4516F39B" w14:textId="0016A8E4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60">
        <w:rPr>
          <w:rFonts w:ascii="Times New Roman" w:hAnsi="Times New Roman" w:cs="Times New Roman"/>
          <w:sz w:val="24"/>
          <w:szCs w:val="24"/>
        </w:rPr>
        <w:t>Na szczęście w domu Poznańskich jest jeszcze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jedna linia telefoniczna... pan Adam zamiast dzwonić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i odwiedzać po raz kolejny liczne BOK-i bierze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skrzynkę z narzędziami, przełącza kilka kabelków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i jeszcze raz dzwoni do BOK, aby zamówić usługę,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tym razem na inny numer telefonu.</w:t>
      </w:r>
    </w:p>
    <w:p w14:paraId="1C8C620B" w14:textId="77777777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2C60">
        <w:rPr>
          <w:rFonts w:ascii="Times New Roman" w:hAnsi="Times New Roman" w:cs="Times New Roman"/>
          <w:i/>
          <w:iCs/>
          <w:sz w:val="24"/>
          <w:szCs w:val="24"/>
        </w:rPr>
        <w:t>Sierpień</w:t>
      </w:r>
    </w:p>
    <w:p w14:paraId="5DC9DD2A" w14:textId="4EB89F87" w:rsid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60">
        <w:rPr>
          <w:rFonts w:ascii="Times New Roman" w:hAnsi="Times New Roman" w:cs="Times New Roman"/>
          <w:sz w:val="24"/>
          <w:szCs w:val="24"/>
        </w:rPr>
        <w:t>W ostatnich dniach miesiąca I-QUICK zaczyna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działać. Tymczasem do domu Poznańskich przychodzi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rachunek telefoniczny, nakazujący zapłatę...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korzystanie z łącza cyfrowego typu ISDN w okresie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od marca do czerwca. W telefonicznym BOK obiecują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korektę faktur.</w:t>
      </w:r>
    </w:p>
    <w:p w14:paraId="1BCCE17A" w14:textId="77777777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68687" w14:textId="77777777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C60">
        <w:rPr>
          <w:rFonts w:ascii="Times New Roman" w:hAnsi="Times New Roman" w:cs="Times New Roman"/>
          <w:b/>
          <w:bCs/>
          <w:sz w:val="24"/>
          <w:szCs w:val="24"/>
        </w:rPr>
        <w:t>Pytania:</w:t>
      </w:r>
    </w:p>
    <w:p w14:paraId="5AD39C98" w14:textId="77777777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60">
        <w:rPr>
          <w:rFonts w:ascii="Times New Roman" w:hAnsi="Times New Roman" w:cs="Times New Roman"/>
          <w:sz w:val="24"/>
          <w:szCs w:val="24"/>
        </w:rPr>
        <w:t>1. Jakie są wady struktury tej firmy telekomunikacyjnej?</w:t>
      </w:r>
    </w:p>
    <w:p w14:paraId="3CD188A7" w14:textId="1D05D117" w:rsidR="000C2C6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60">
        <w:rPr>
          <w:rFonts w:ascii="Times New Roman" w:hAnsi="Times New Roman" w:cs="Times New Roman"/>
          <w:sz w:val="24"/>
          <w:szCs w:val="24"/>
        </w:rPr>
        <w:t>2. W jaki sposób przepływają informacje w firmie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(narysuj schemat przepływu informacji) – gdzie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występują zakłócenia? Z jakiego powodu?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można by to usprawnić?</w:t>
      </w:r>
    </w:p>
    <w:p w14:paraId="63A0104B" w14:textId="0A6FF453" w:rsidR="00D15CE0" w:rsidRPr="000C2C60" w:rsidRDefault="000C2C60" w:rsidP="000C2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60">
        <w:rPr>
          <w:rFonts w:ascii="Times New Roman" w:hAnsi="Times New Roman" w:cs="Times New Roman"/>
          <w:sz w:val="24"/>
          <w:szCs w:val="24"/>
        </w:rPr>
        <w:t>3. Jakie błędy popełnili pracownicy Biura Obsługi?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Jakie konsekwencje w długim i krótkim okresie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60">
        <w:rPr>
          <w:rFonts w:ascii="Times New Roman" w:hAnsi="Times New Roman" w:cs="Times New Roman"/>
          <w:sz w:val="24"/>
          <w:szCs w:val="24"/>
        </w:rPr>
        <w:t>może mieć takie traktowanie klientów?</w:t>
      </w:r>
    </w:p>
    <w:sectPr w:rsidR="00D15CE0" w:rsidRPr="000C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60"/>
    <w:rsid w:val="000C2C60"/>
    <w:rsid w:val="00D1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9EF7"/>
  <w15:chartTrackingRefBased/>
  <w15:docId w15:val="{5B485B03-78E1-4343-9A49-348F7CEE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</cp:revision>
  <dcterms:created xsi:type="dcterms:W3CDTF">2019-12-06T16:30:00Z</dcterms:created>
  <dcterms:modified xsi:type="dcterms:W3CDTF">2019-12-06T16:40:00Z</dcterms:modified>
</cp:coreProperties>
</file>