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FF" w:rsidRPr="00A538FF" w:rsidRDefault="00A538FF" w:rsidP="00A538FF">
      <w:pPr>
        <w:autoSpaceDE w:val="0"/>
        <w:autoSpaceDN w:val="0"/>
        <w:adjustRightInd w:val="0"/>
        <w:spacing w:after="0" w:line="360" w:lineRule="auto"/>
        <w:jc w:val="center"/>
        <w:rPr>
          <w:rFonts w:eastAsia="TimesNewRomanPSMT" w:cs="Times New Roman"/>
          <w:b/>
          <w:sz w:val="32"/>
          <w:szCs w:val="32"/>
        </w:rPr>
      </w:pPr>
      <w:r w:rsidRPr="00A538FF">
        <w:rPr>
          <w:rFonts w:eastAsia="TimesNewRomanPSMT" w:cs="Times New Roman"/>
          <w:b/>
          <w:sz w:val="32"/>
          <w:szCs w:val="32"/>
        </w:rPr>
        <w:t>Ekonomia współdzielenia: przyczyny rozwoju i skutki</w:t>
      </w:r>
    </w:p>
    <w:p w:rsidR="00A538FF" w:rsidRDefault="00A538FF" w:rsidP="00A538FF">
      <w:pPr>
        <w:autoSpaceDE w:val="0"/>
        <w:autoSpaceDN w:val="0"/>
        <w:adjustRightInd w:val="0"/>
        <w:spacing w:after="0" w:line="360" w:lineRule="auto"/>
        <w:jc w:val="both"/>
        <w:rPr>
          <w:rFonts w:eastAsia="TimesNewRomanPSMT" w:cs="Times New Roman"/>
          <w:szCs w:val="24"/>
        </w:rPr>
      </w:pPr>
    </w:p>
    <w:p w:rsidR="00A538FF" w:rsidRPr="00A538FF" w:rsidRDefault="00A538FF" w:rsidP="00A538FF">
      <w:pPr>
        <w:autoSpaceDE w:val="0"/>
        <w:autoSpaceDN w:val="0"/>
        <w:adjustRightInd w:val="0"/>
        <w:spacing w:after="0" w:line="360" w:lineRule="auto"/>
        <w:jc w:val="center"/>
        <w:rPr>
          <w:rFonts w:eastAsia="TimesNewRomanPSMT" w:cs="Times New Roman"/>
          <w:b/>
          <w:szCs w:val="24"/>
        </w:rPr>
      </w:pPr>
      <w:r w:rsidRPr="00A538FF">
        <w:rPr>
          <w:rFonts w:eastAsia="TimesNewRomanPSMT" w:cs="Times New Roman"/>
          <w:b/>
          <w:szCs w:val="24"/>
        </w:rPr>
        <w:t>Abstrakt</w:t>
      </w:r>
    </w:p>
    <w:p w:rsidR="00213516" w:rsidRDefault="00A538FF" w:rsidP="00A538FF">
      <w:pPr>
        <w:spacing w:after="0" w:line="360" w:lineRule="auto"/>
        <w:jc w:val="both"/>
        <w:rPr>
          <w:szCs w:val="24"/>
        </w:rPr>
      </w:pPr>
      <w:r w:rsidRPr="00852F87">
        <w:rPr>
          <w:rFonts w:eastAsia="Calibri" w:cs="Times New Roman"/>
          <w:szCs w:val="24"/>
        </w:rPr>
        <w:t xml:space="preserve">Celem artykułu jest </w:t>
      </w:r>
      <w:r>
        <w:rPr>
          <w:szCs w:val="24"/>
        </w:rPr>
        <w:t xml:space="preserve">przedstawienie koncepcji ekonomii współdzielenia (ang. </w:t>
      </w:r>
      <w:r w:rsidRPr="00A538FF">
        <w:rPr>
          <w:i/>
          <w:szCs w:val="24"/>
        </w:rPr>
        <w:t>sharing economy</w:t>
      </w:r>
      <w:r>
        <w:rPr>
          <w:szCs w:val="24"/>
        </w:rPr>
        <w:t xml:space="preserve">), przyczyn jej rozwoju oraz skutków społeczno-gospodarczych. </w:t>
      </w:r>
      <w:r w:rsidR="002F0244">
        <w:rPr>
          <w:szCs w:val="24"/>
        </w:rPr>
        <w:t xml:space="preserve">Na podstawie przeprowadzonej analizy autor dochodzi do wniosku, że istotą ekonomii współdzielenia jest dzielenie się </w:t>
      </w:r>
      <w:r w:rsidR="007E15DD">
        <w:rPr>
          <w:szCs w:val="24"/>
        </w:rPr>
        <w:t>niewykorzystywanymi w pełni aktywami</w:t>
      </w:r>
      <w:r w:rsidR="002F0244">
        <w:rPr>
          <w:szCs w:val="24"/>
        </w:rPr>
        <w:t xml:space="preserve"> p</w:t>
      </w:r>
      <w:r w:rsidR="007E15DD">
        <w:rPr>
          <w:szCs w:val="24"/>
        </w:rPr>
        <w:t xml:space="preserve">oprzez platformy internetowe. Tym samym nie stanowi </w:t>
      </w:r>
      <w:r w:rsidR="001F57ED">
        <w:rPr>
          <w:szCs w:val="24"/>
        </w:rPr>
        <w:t xml:space="preserve">ona </w:t>
      </w:r>
      <w:r w:rsidR="007E15DD">
        <w:rPr>
          <w:szCs w:val="24"/>
        </w:rPr>
        <w:t xml:space="preserve">alternatywy dla rynku, lecz raczej jego rozszerzenie na kolejne obszary, które mogło nastąpić dzięki zastosowaniu nowych technologii i modeli biznesowych obniżających koszty transakcyjne. </w:t>
      </w:r>
      <w:r w:rsidR="00C83D4F">
        <w:rPr>
          <w:szCs w:val="24"/>
        </w:rPr>
        <w:t>Ekonomia współdzielenia może zatem przynieść wymierne korzyści gospodarcze osobom w nią zaangażowanym, a potencjalnie także zwiększyć rolę konsumentów i pracowników względem pośredników czy korporacji.</w:t>
      </w:r>
      <w:r w:rsidR="002F0244">
        <w:rPr>
          <w:szCs w:val="24"/>
        </w:rPr>
        <w:t xml:space="preserve"> </w:t>
      </w:r>
    </w:p>
    <w:p w:rsidR="00DE0FFF" w:rsidRDefault="00DE0FFF" w:rsidP="00A538FF">
      <w:pPr>
        <w:spacing w:after="0" w:line="360" w:lineRule="auto"/>
        <w:jc w:val="both"/>
        <w:rPr>
          <w:szCs w:val="24"/>
        </w:rPr>
      </w:pPr>
    </w:p>
    <w:p w:rsidR="00DE0FFF" w:rsidRDefault="00DE0FFF" w:rsidP="00DE0FFF">
      <w:pPr>
        <w:pStyle w:val="ListParagraph"/>
        <w:numPr>
          <w:ilvl w:val="0"/>
          <w:numId w:val="2"/>
        </w:numPr>
        <w:spacing w:after="0" w:line="360" w:lineRule="auto"/>
        <w:ind w:left="0" w:firstLine="0"/>
        <w:jc w:val="both"/>
        <w:rPr>
          <w:rFonts w:eastAsia="Calibri" w:cs="Times New Roman"/>
          <w:b/>
          <w:szCs w:val="24"/>
        </w:rPr>
      </w:pPr>
      <w:r>
        <w:rPr>
          <w:rFonts w:eastAsia="Calibri" w:cs="Times New Roman"/>
          <w:b/>
          <w:szCs w:val="24"/>
        </w:rPr>
        <w:t>Wprowadzenie</w:t>
      </w:r>
    </w:p>
    <w:p w:rsidR="00C33E50" w:rsidRDefault="00B922C6" w:rsidP="0025360B">
      <w:pPr>
        <w:pStyle w:val="ListParagraph"/>
        <w:spacing w:after="0" w:line="360" w:lineRule="auto"/>
        <w:ind w:left="0"/>
        <w:jc w:val="both"/>
      </w:pPr>
      <w:r>
        <w:t xml:space="preserve">Internet w istotny sposób wpłynął i wciąż </w:t>
      </w:r>
      <w:r w:rsidR="00C33E50">
        <w:t>wpływa</w:t>
      </w:r>
      <w:r>
        <w:t xml:space="preserve"> na </w:t>
      </w:r>
      <w:r w:rsidR="008278F0">
        <w:t>globalne społeczeństwo i gospodarkę</w:t>
      </w:r>
      <w:r>
        <w:t xml:space="preserve"> (Manyika, Roxburgh, 2011). </w:t>
      </w:r>
      <w:r w:rsidR="00FD061C">
        <w:t>Choć współdzielenie towarzyszyło ludziom od zarania dziejów, to jednak dopiero n</w:t>
      </w:r>
      <w:r w:rsidR="008278F0">
        <w:t>owoczesne techno</w:t>
      </w:r>
      <w:r w:rsidR="00C33E50">
        <w:t xml:space="preserve">logie internetowe umożliwiły </w:t>
      </w:r>
      <w:r w:rsidR="008278F0">
        <w:t xml:space="preserve">powstanie </w:t>
      </w:r>
      <w:r w:rsidR="00FD061C">
        <w:t xml:space="preserve">skutecznych </w:t>
      </w:r>
      <w:r w:rsidR="008278F0">
        <w:t>modeli biznesowych opartych na ekonomii współdzielenia. Stanowią one ogromny i rosnący rynek usług</w:t>
      </w:r>
      <w:r w:rsidR="00421BCE">
        <w:rPr>
          <w:rStyle w:val="FootnoteReference"/>
        </w:rPr>
        <w:footnoteReference w:id="2"/>
      </w:r>
      <w:r w:rsidR="008278F0">
        <w:t xml:space="preserve">, które zmieniają światową – w tym także polską – gospodarkę, dlatego ich analiza wydaje się niezwykle cenna. </w:t>
      </w:r>
    </w:p>
    <w:p w:rsidR="00FD061C" w:rsidRDefault="00FD061C" w:rsidP="00C33E50">
      <w:pPr>
        <w:pStyle w:val="ListParagraph"/>
        <w:spacing w:after="0" w:line="360" w:lineRule="auto"/>
        <w:ind w:left="0" w:firstLine="708"/>
        <w:jc w:val="both"/>
        <w:rPr>
          <w:szCs w:val="24"/>
        </w:rPr>
      </w:pPr>
      <w:r w:rsidRPr="00852F87">
        <w:rPr>
          <w:rFonts w:eastAsia="Calibri" w:cs="Times New Roman"/>
          <w:szCs w:val="24"/>
        </w:rPr>
        <w:t xml:space="preserve">Celem artykułu jest </w:t>
      </w:r>
      <w:r>
        <w:rPr>
          <w:szCs w:val="24"/>
        </w:rPr>
        <w:t>przedstawienie</w:t>
      </w:r>
      <w:r w:rsidR="00C33E50">
        <w:rPr>
          <w:szCs w:val="24"/>
        </w:rPr>
        <w:t xml:space="preserve"> koncepcji ekonomii współdzielenia,</w:t>
      </w:r>
      <w:r>
        <w:rPr>
          <w:szCs w:val="24"/>
        </w:rPr>
        <w:t xml:space="preserve"> przyczyn jej rozwoju oraz skutków społeczno-gospodarczych. </w:t>
      </w:r>
      <w:r w:rsidR="0082356D">
        <w:rPr>
          <w:szCs w:val="24"/>
        </w:rPr>
        <w:t>Istnieje wiele definicji</w:t>
      </w:r>
      <w:r w:rsidR="00C33E50">
        <w:rPr>
          <w:szCs w:val="24"/>
        </w:rPr>
        <w:t xml:space="preserve"> tego zjawiska</w:t>
      </w:r>
      <w:r w:rsidR="0082356D">
        <w:rPr>
          <w:szCs w:val="24"/>
        </w:rPr>
        <w:t xml:space="preserve">, a wiele terminów – takich jak </w:t>
      </w:r>
      <w:r w:rsidR="00C33E50">
        <w:rPr>
          <w:szCs w:val="24"/>
        </w:rPr>
        <w:t>„</w:t>
      </w:r>
      <w:r w:rsidR="0082356D">
        <w:rPr>
          <w:szCs w:val="24"/>
        </w:rPr>
        <w:t>ekonomia współpracy</w:t>
      </w:r>
      <w:r w:rsidR="00C33E50">
        <w:rPr>
          <w:szCs w:val="24"/>
        </w:rPr>
        <w:t>”</w:t>
      </w:r>
      <w:r w:rsidR="0082356D">
        <w:rPr>
          <w:szCs w:val="24"/>
        </w:rPr>
        <w:t xml:space="preserve"> (ang. </w:t>
      </w:r>
      <w:r w:rsidR="0082356D">
        <w:rPr>
          <w:i/>
          <w:szCs w:val="24"/>
        </w:rPr>
        <w:t xml:space="preserve">collaborative </w:t>
      </w:r>
      <w:r w:rsidR="00C33E50">
        <w:rPr>
          <w:i/>
          <w:szCs w:val="24"/>
        </w:rPr>
        <w:t>economy</w:t>
      </w:r>
      <w:r w:rsidR="001073F1">
        <w:rPr>
          <w:szCs w:val="24"/>
        </w:rPr>
        <w:t xml:space="preserve">), </w:t>
      </w:r>
      <w:r w:rsidR="00C33E50">
        <w:rPr>
          <w:szCs w:val="24"/>
        </w:rPr>
        <w:t>„konsumpcja współpracująca”</w:t>
      </w:r>
      <w:r w:rsidR="0082356D">
        <w:rPr>
          <w:szCs w:val="24"/>
        </w:rPr>
        <w:t xml:space="preserve"> (ang. </w:t>
      </w:r>
      <w:r w:rsidR="0082356D" w:rsidRPr="0082356D">
        <w:rPr>
          <w:i/>
          <w:szCs w:val="24"/>
        </w:rPr>
        <w:t>collaborative consumption</w:t>
      </w:r>
      <w:r w:rsidR="0082356D">
        <w:rPr>
          <w:szCs w:val="24"/>
        </w:rPr>
        <w:t xml:space="preserve">), </w:t>
      </w:r>
      <w:r w:rsidR="00C33E50">
        <w:rPr>
          <w:szCs w:val="24"/>
        </w:rPr>
        <w:t>„</w:t>
      </w:r>
      <w:r w:rsidR="0082356D">
        <w:rPr>
          <w:szCs w:val="24"/>
        </w:rPr>
        <w:t>ekonomia peer to peer</w:t>
      </w:r>
      <w:r w:rsidR="00C33E50">
        <w:rPr>
          <w:szCs w:val="24"/>
        </w:rPr>
        <w:t>”</w:t>
      </w:r>
      <w:r w:rsidR="0082356D">
        <w:rPr>
          <w:szCs w:val="24"/>
        </w:rPr>
        <w:t xml:space="preserve"> (ang. </w:t>
      </w:r>
      <w:r w:rsidR="0082356D" w:rsidRPr="0082356D">
        <w:rPr>
          <w:i/>
          <w:szCs w:val="24"/>
        </w:rPr>
        <w:t>peer-to-peer economy</w:t>
      </w:r>
      <w:r w:rsidR="0082356D">
        <w:rPr>
          <w:szCs w:val="24"/>
        </w:rPr>
        <w:t xml:space="preserve">) – używanych jest jako synonimy do </w:t>
      </w:r>
      <w:r w:rsidR="00C33E50">
        <w:rPr>
          <w:szCs w:val="24"/>
        </w:rPr>
        <w:t>„</w:t>
      </w:r>
      <w:r w:rsidR="0082356D">
        <w:rPr>
          <w:szCs w:val="24"/>
        </w:rPr>
        <w:t>ekonomii współdzi</w:t>
      </w:r>
      <w:r w:rsidR="00EE7287">
        <w:rPr>
          <w:szCs w:val="24"/>
        </w:rPr>
        <w:t>elenia</w:t>
      </w:r>
      <w:r w:rsidR="00C33E50">
        <w:rPr>
          <w:szCs w:val="24"/>
        </w:rPr>
        <w:t>”</w:t>
      </w:r>
      <w:r w:rsidR="00EE7287">
        <w:rPr>
          <w:szCs w:val="24"/>
        </w:rPr>
        <w:t>, co niej jest właściwe.</w:t>
      </w:r>
    </w:p>
    <w:p w:rsidR="00C8642E" w:rsidRDefault="008278F0" w:rsidP="0025360B">
      <w:pPr>
        <w:pStyle w:val="ListParagraph"/>
        <w:spacing w:after="0" w:line="360" w:lineRule="auto"/>
        <w:ind w:left="0"/>
        <w:jc w:val="both"/>
      </w:pPr>
      <w:r>
        <w:t xml:space="preserve"> </w:t>
      </w:r>
      <w:r w:rsidR="00FD061C">
        <w:tab/>
      </w:r>
      <w:r w:rsidR="0082356D">
        <w:t xml:space="preserve">Najszerszym pojęciem jest </w:t>
      </w:r>
      <w:r w:rsidR="00C33E50">
        <w:t>„ekonomia współpracy”</w:t>
      </w:r>
      <w:r w:rsidR="0082356D">
        <w:t>, którą m</w:t>
      </w:r>
      <w:r w:rsidR="00C33E50">
        <w:t>ożna zdefiniować jako działalność gospodarczą</w:t>
      </w:r>
      <w:r w:rsidR="0082356D">
        <w:t xml:space="preserve"> opartą na zdecentralizowanych</w:t>
      </w:r>
      <w:r w:rsidR="004E6951">
        <w:t>, horyzontalnych</w:t>
      </w:r>
      <w:r w:rsidR="0082356D">
        <w:t xml:space="preserve"> sieciach jednostek</w:t>
      </w:r>
      <w:r w:rsidR="004E6951">
        <w:t xml:space="preserve">, </w:t>
      </w:r>
      <w:r w:rsidR="00C33E50">
        <w:t xml:space="preserve">zmieniającą </w:t>
      </w:r>
      <w:r w:rsidR="004E6951">
        <w:t xml:space="preserve">sposób, w jaki </w:t>
      </w:r>
      <w:r w:rsidR="00C33E50">
        <w:t>ludzie produkują, konsumują, finansują</w:t>
      </w:r>
      <w:r w:rsidR="004E6951">
        <w:t xml:space="preserve"> różne </w:t>
      </w:r>
      <w:r w:rsidR="00C8642E">
        <w:t xml:space="preserve">przedsięwzięcia i </w:t>
      </w:r>
      <w:r w:rsidR="00C8642E">
        <w:lastRenderedPageBreak/>
        <w:t xml:space="preserve">zdobywają wiedzę. </w:t>
      </w:r>
      <w:r w:rsidR="00E52B35">
        <w:t xml:space="preserve">Obejmuje ona zatem wspólną kreację, produkcję, dystrybucję, handel oraz konsumpcję dóbr i usług przez różnych ludzi oraz stanowi </w:t>
      </w:r>
      <w:r w:rsidR="004E6951">
        <w:t>odejście od</w:t>
      </w:r>
      <w:r w:rsidR="00802A53">
        <w:t xml:space="preserve"> zcentralizowanego modelu jeden do </w:t>
      </w:r>
      <w:r w:rsidR="004E6951">
        <w:t>wielu na rzecz modelu</w:t>
      </w:r>
      <w:r w:rsidR="00802A53">
        <w:t xml:space="preserve"> rozproszonego</w:t>
      </w:r>
      <w:r w:rsidR="004E6951">
        <w:t xml:space="preserve"> </w:t>
      </w:r>
      <w:r w:rsidR="00802A53">
        <w:t>(</w:t>
      </w:r>
      <w:r w:rsidR="004E6951">
        <w:t>wielu-do-wielu</w:t>
      </w:r>
      <w:r w:rsidR="00802A53">
        <w:t>)</w:t>
      </w:r>
      <w:r w:rsidR="004E6951">
        <w:t xml:space="preserve"> w różnych płaszczyznach życia</w:t>
      </w:r>
      <w:r w:rsidR="00C8642E">
        <w:t>. Z kolei „konsumpcja współpracująca” jest elementem</w:t>
      </w:r>
      <w:r w:rsidR="001073F1">
        <w:t xml:space="preserve"> ekonomii współpracy ograniczony</w:t>
      </w:r>
      <w:r w:rsidR="00C8642E">
        <w:t>m</w:t>
      </w:r>
      <w:r w:rsidR="001073F1">
        <w:t xml:space="preserve"> do sfery konsumpcji. </w:t>
      </w:r>
      <w:r w:rsidR="001073F1" w:rsidRPr="001073F1">
        <w:t>Obejmuje ona współdzielenie</w:t>
      </w:r>
      <w:r w:rsidR="00C8642E">
        <w:t xml:space="preserve"> oraz</w:t>
      </w:r>
      <w:r w:rsidR="008C3768">
        <w:t xml:space="preserve"> wynajem </w:t>
      </w:r>
      <w:r w:rsidR="00802A53">
        <w:t>dóbr</w:t>
      </w:r>
      <w:r w:rsidR="008C3768">
        <w:t xml:space="preserve"> i usług</w:t>
      </w:r>
      <w:r w:rsidR="00C8642E">
        <w:t>, a</w:t>
      </w:r>
      <w:r w:rsidR="001073F1" w:rsidRPr="001073F1">
        <w:t xml:space="preserve"> także zamiany</w:t>
      </w:r>
      <w:r w:rsidR="008C3768">
        <w:t xml:space="preserve"> czy</w:t>
      </w:r>
      <w:r w:rsidR="001073F1" w:rsidRPr="001073F1">
        <w:t xml:space="preserve"> handel</w:t>
      </w:r>
      <w:r w:rsidR="008C3768">
        <w:t xml:space="preserve"> </w:t>
      </w:r>
      <w:r w:rsidR="00C8642E">
        <w:t>rzeczami używanymi</w:t>
      </w:r>
      <w:r w:rsidR="008C3768">
        <w:t>. Stanowi zatem szersze pojęc</w:t>
      </w:r>
      <w:r w:rsidR="00802A53">
        <w:t xml:space="preserve">ie od </w:t>
      </w:r>
      <w:r w:rsidR="00C8642E">
        <w:t>„</w:t>
      </w:r>
      <w:r w:rsidR="00802A53">
        <w:t>ekonomii współdzielenia</w:t>
      </w:r>
      <w:r w:rsidR="00C8642E">
        <w:t>”</w:t>
      </w:r>
      <w:r w:rsidR="00802A53">
        <w:t xml:space="preserve">, </w:t>
      </w:r>
      <w:r w:rsidR="008C3768">
        <w:t xml:space="preserve">która </w:t>
      </w:r>
      <w:r w:rsidR="00E52B35">
        <w:t xml:space="preserve">stanowi określenie na modele biznesowe </w:t>
      </w:r>
      <w:r w:rsidR="008C3768">
        <w:t>polega</w:t>
      </w:r>
      <w:r w:rsidR="00E52B35">
        <w:t>jące</w:t>
      </w:r>
      <w:r w:rsidR="008C3768">
        <w:t xml:space="preserve"> na wsp</w:t>
      </w:r>
      <w:r w:rsidR="00802A53">
        <w:t>ółdzieleniu niewykorzystywanych aktywów</w:t>
      </w:r>
      <w:r w:rsidR="008C3768">
        <w:t xml:space="preserve"> – od przestrzeni mieszkalnej przez do</w:t>
      </w:r>
      <w:r w:rsidR="00E52B35">
        <w:t>bra trwałe i</w:t>
      </w:r>
      <w:r w:rsidR="00C8642E">
        <w:t xml:space="preserve"> jedzenie, po</w:t>
      </w:r>
      <w:r w:rsidR="008C3768">
        <w:t xml:space="preserve"> </w:t>
      </w:r>
      <w:r w:rsidR="00E52B35">
        <w:t xml:space="preserve">pieniądze i </w:t>
      </w:r>
      <w:r w:rsidR="008C3768">
        <w:t>umi</w:t>
      </w:r>
      <w:r w:rsidR="00EE7287">
        <w:t>ejętności (Botsman, 2010)</w:t>
      </w:r>
      <w:r w:rsidR="00250A58">
        <w:t>.</w:t>
      </w:r>
      <w:r w:rsidR="008C3768">
        <w:t xml:space="preserve"> </w:t>
      </w:r>
    </w:p>
    <w:p w:rsidR="00282E2F" w:rsidRDefault="00E065AF" w:rsidP="00282E2F">
      <w:pPr>
        <w:pStyle w:val="ListParagraph"/>
        <w:spacing w:after="0" w:line="360" w:lineRule="auto"/>
        <w:ind w:left="0" w:firstLine="708"/>
        <w:jc w:val="both"/>
      </w:pPr>
      <w:r>
        <w:t>Warto podkreślić, że „ekonomia współdzielenia” jest nieco mylącą nazwą, ponieważ większość transakcji ma wymiar pieniężny i jest dokonywana z myślą o obopólnym zysku, podczas gdy „dzielenie się” zakłada brak korzyści monetarnych.</w:t>
      </w:r>
      <w:r w:rsidR="00660D3D">
        <w:t xml:space="preserve"> Być może odpowiedniejszym terminem byłaby „ekonomia dostępu” (ang. </w:t>
      </w:r>
      <w:r w:rsidR="00660D3D" w:rsidRPr="00660D3D">
        <w:rPr>
          <w:i/>
        </w:rPr>
        <w:t>access economy</w:t>
      </w:r>
      <w:r w:rsidR="00660D3D">
        <w:t>)</w:t>
      </w:r>
      <w:r w:rsidR="00E52B35">
        <w:t xml:space="preserve">, ponieważ cechą charakterystyczną tych nowych modeli biznesowych jest skupienie się na dostępie do dóbr i usług, zamiast na posiadaniu ich na własność </w:t>
      </w:r>
      <w:r w:rsidR="00660D3D">
        <w:t>(</w:t>
      </w:r>
      <w:r w:rsidR="00FB582E">
        <w:t>Eckhardt, Bardhi, 2015</w:t>
      </w:r>
      <w:r w:rsidR="00660D3D">
        <w:t>).</w:t>
      </w:r>
      <w:r>
        <w:t xml:space="preserve"> </w:t>
      </w:r>
      <w:r w:rsidR="008C3768">
        <w:t>Ekonomia współdzielenia m</w:t>
      </w:r>
      <w:r w:rsidR="00802A53">
        <w:t xml:space="preserve">oże bazować na platformach </w:t>
      </w:r>
      <w:r w:rsidR="00802A53" w:rsidRPr="00802A53">
        <w:rPr>
          <w:i/>
        </w:rPr>
        <w:t>peer-to-</w:t>
      </w:r>
      <w:r w:rsidR="008C3768" w:rsidRPr="00802A53">
        <w:rPr>
          <w:i/>
        </w:rPr>
        <w:t>peer</w:t>
      </w:r>
      <w:r w:rsidR="008C3768">
        <w:t xml:space="preserve">, ale równie dobrze może operować według tradycyjnego schematu </w:t>
      </w:r>
      <w:r w:rsidR="008C3768" w:rsidRPr="00802A53">
        <w:rPr>
          <w:i/>
        </w:rPr>
        <w:t>business to customer</w:t>
      </w:r>
      <w:r w:rsidR="008C3768">
        <w:t xml:space="preserve"> (jak np.</w:t>
      </w:r>
      <w:r w:rsidR="00802A53">
        <w:t xml:space="preserve"> firma</w:t>
      </w:r>
      <w:r w:rsidR="008C3768">
        <w:t xml:space="preserve"> Zipcar). Ekonomia peer to peer nie ogranicza się z kolei do sfery konsumpcji, ale obejmuje także produkcję</w:t>
      </w:r>
      <w:r w:rsidR="00E52B35">
        <w:t xml:space="preserve"> i kreację</w:t>
      </w:r>
      <w:r w:rsidR="00802A53">
        <w:t xml:space="preserve"> (przykładem może Wikipedia)</w:t>
      </w:r>
      <w:r w:rsidR="008C3768">
        <w:t xml:space="preserve"> i finanse (</w:t>
      </w:r>
      <w:r w:rsidR="00E52B35">
        <w:t>np. Bitcoin</w:t>
      </w:r>
      <w:r w:rsidR="008C3768">
        <w:t>).</w:t>
      </w:r>
    </w:p>
    <w:p w:rsidR="00043614" w:rsidRDefault="00F11B91" w:rsidP="00282E2F">
      <w:pPr>
        <w:pStyle w:val="ListParagraph"/>
        <w:spacing w:after="0" w:line="360" w:lineRule="auto"/>
        <w:ind w:left="0" w:firstLine="708"/>
        <w:jc w:val="both"/>
      </w:pPr>
      <w:r>
        <w:t>Charakterystycznymi cechami ekonomii współpracy są zdecentralizowane wymiany,</w:t>
      </w:r>
      <w:r w:rsidR="00282E2F">
        <w:t xml:space="preserve"> często poprzez platformę transakcyjną,</w:t>
      </w:r>
      <w:r>
        <w:t xml:space="preserve"> większy nacisk na dostęp do dobra niż na jego posiadanie na własność, firmy</w:t>
      </w:r>
      <w:r w:rsidR="00282E2F">
        <w:t xml:space="preserve"> kojarzone z nią kojarzone skupiają</w:t>
      </w:r>
      <w:r>
        <w:t xml:space="preserve"> się na ułatwianiu wymian pomiędzy zainteresowanymi stronami niż na bezpośredniej produkcji, wbudowane mechanizmy samoregulujące</w:t>
      </w:r>
      <w:r w:rsidR="003D3FAB">
        <w:t xml:space="preserve"> (Allen, Berg, 2014, s. 4)</w:t>
      </w:r>
      <w:r>
        <w:t xml:space="preserve">. </w:t>
      </w:r>
    </w:p>
    <w:p w:rsidR="00A3022D" w:rsidRDefault="00F11B91" w:rsidP="00282E2F">
      <w:pPr>
        <w:pStyle w:val="ListParagraph"/>
        <w:spacing w:after="0" w:line="360" w:lineRule="auto"/>
        <w:ind w:left="0" w:firstLine="708"/>
        <w:jc w:val="both"/>
      </w:pPr>
      <w:r>
        <w:t>Wyróżnikiem ekonomii współdzielenia jest</w:t>
      </w:r>
      <w:r w:rsidR="00E065AF">
        <w:t xml:space="preserve"> zaś</w:t>
      </w:r>
      <w:r>
        <w:t xml:space="preserve"> bardziej efektywne wykorzystywanie </w:t>
      </w:r>
      <w:r w:rsidR="00282E2F">
        <w:t xml:space="preserve">posiadanych </w:t>
      </w:r>
      <w:r>
        <w:t>aktywów</w:t>
      </w:r>
      <w:r w:rsidR="00421BCE">
        <w:t>.</w:t>
      </w:r>
      <w:r>
        <w:t xml:space="preserve"> </w:t>
      </w:r>
      <w:r w:rsidR="006B11FB">
        <w:t>Trzeba</w:t>
      </w:r>
      <w:r w:rsidR="00E065AF">
        <w:t xml:space="preserve"> zdawać sobie sprawę, że istotą ekonomii współdzielenia nie jest</w:t>
      </w:r>
      <w:r w:rsidR="00A3022D">
        <w:t xml:space="preserve"> tak naprawdę</w:t>
      </w:r>
      <w:r w:rsidR="00E065AF">
        <w:t xml:space="preserve"> nowa technologia, </w:t>
      </w:r>
      <w:r w:rsidR="00282E2F">
        <w:t xml:space="preserve">lecz to, że stanowi ona </w:t>
      </w:r>
      <w:r w:rsidR="00E065AF">
        <w:t>nowy model biznesowy</w:t>
      </w:r>
      <w:r w:rsidR="00282E2F">
        <w:t>,</w:t>
      </w:r>
      <w:r w:rsidR="00E065AF">
        <w:t xml:space="preserve"> czy nawet nowy sposób organizacji rynków dóbr i usług</w:t>
      </w:r>
      <w:r w:rsidR="00A16384">
        <w:rPr>
          <w:rStyle w:val="FootnoteReference"/>
        </w:rPr>
        <w:footnoteReference w:id="3"/>
      </w:r>
      <w:r w:rsidR="00E065AF">
        <w:t>.</w:t>
      </w:r>
      <w:r w:rsidR="004C3579">
        <w:t xml:space="preserve"> </w:t>
      </w:r>
      <w:r w:rsidR="00A3022D">
        <w:t xml:space="preserve">W jego ramach konsumenci mogą wynajmować mieszkania czy inne aktywa od siebie wzajemnie zamiast od specializujących się w tym hoteli, co osłabia pozycję wybranych korporacji. Prawdą jest, że rozwój ekonomii współdzielenia wykreował nowe korporacje takie jak Airbnb czy Uber, jednak trzeba </w:t>
      </w:r>
      <w:r w:rsidR="00A3022D">
        <w:lastRenderedPageBreak/>
        <w:t xml:space="preserve">pamiętać, że te profesjonalne firmy – podobnie jak spółki zarządzające giełdą papierów wartościowych – nie są stroną transakcji, lecz jedynie udostępniają i zarządzają platformami optymalizującymi kontakty pomiędzy użytkownikami. Utworzenie takich zdecentralizowanych rynków otworzyło </w:t>
      </w:r>
      <w:r w:rsidR="006B11FB">
        <w:t xml:space="preserve">nowe możliwości transakcyjne przed jednostkami, które mogą teraz przekształcać swoje nie w pełni wykorzystywane aktywa w strumień dochodów. </w:t>
      </w:r>
    </w:p>
    <w:p w:rsidR="00A16384" w:rsidRDefault="006B11FB" w:rsidP="00A16384">
      <w:pPr>
        <w:pStyle w:val="ListParagraph"/>
        <w:spacing w:after="0" w:line="360" w:lineRule="auto"/>
        <w:ind w:left="0" w:firstLine="708"/>
        <w:jc w:val="both"/>
      </w:pPr>
      <w:r>
        <w:t xml:space="preserve">Warto zauważyć, że ekonomia współdzielenia – czy szerzej ekonomia współpracy – </w:t>
      </w:r>
      <w:r w:rsidR="00A16384">
        <w:t xml:space="preserve">choć może wydawać się rewolucyjna, </w:t>
      </w:r>
      <w:r>
        <w:t>wpisuje się</w:t>
      </w:r>
      <w:r w:rsidR="00A16384">
        <w:t xml:space="preserve"> tak naprawdę</w:t>
      </w:r>
      <w:r>
        <w:t xml:space="preserve"> w </w:t>
      </w:r>
      <w:r w:rsidR="00A16384">
        <w:t>ewolucję społeczno-gospodarczą zapoczątkowaną stworzeniem Internetu</w:t>
      </w:r>
      <w:r w:rsidR="00A95697">
        <w:t>, który sam stanowi swego rodzaju uniwersalną platformę, do której każdy komputer ma otwarty dostep.</w:t>
      </w:r>
      <w:r w:rsidR="00A16384">
        <w:t xml:space="preserve"> Portale typu eBay czy Allegro – które stanowią platformy transakcyjne do handlu elektronicznego – istnieją </w:t>
      </w:r>
      <w:r w:rsidR="00A95697">
        <w:t>od kilkunastu lat. Następnie, media społecznościowe umożliwiły dzielenie się informacjami, opiniami czy multimediami on-line. Z kolei ekonomia współdzielenia, wykorzystując nowe technologie internetowe, pozwala na dzielenie się realnymi dobrami i usługami.</w:t>
      </w:r>
    </w:p>
    <w:p w:rsidR="00282E2F" w:rsidRPr="008C3768" w:rsidRDefault="00282E2F" w:rsidP="0025360B">
      <w:pPr>
        <w:pStyle w:val="ListParagraph"/>
        <w:spacing w:after="0" w:line="360" w:lineRule="auto"/>
        <w:ind w:left="0"/>
        <w:jc w:val="both"/>
      </w:pPr>
    </w:p>
    <w:p w:rsidR="000014DC" w:rsidRDefault="000014DC" w:rsidP="00DE0FFF">
      <w:pPr>
        <w:pStyle w:val="ListParagraph"/>
        <w:numPr>
          <w:ilvl w:val="0"/>
          <w:numId w:val="2"/>
        </w:numPr>
        <w:spacing w:after="0" w:line="360" w:lineRule="auto"/>
        <w:ind w:left="0" w:firstLine="0"/>
        <w:jc w:val="both"/>
        <w:rPr>
          <w:rFonts w:eastAsia="Calibri" w:cs="Times New Roman"/>
          <w:b/>
          <w:szCs w:val="24"/>
        </w:rPr>
      </w:pPr>
      <w:r>
        <w:rPr>
          <w:rFonts w:eastAsia="Calibri" w:cs="Times New Roman"/>
          <w:b/>
          <w:szCs w:val="24"/>
        </w:rPr>
        <w:t>Przyczyny rozwoju ekonomii współdzielenia</w:t>
      </w:r>
    </w:p>
    <w:p w:rsidR="000014DC" w:rsidRDefault="000014DC" w:rsidP="000014DC">
      <w:pPr>
        <w:pStyle w:val="ListParagraph"/>
        <w:spacing w:after="0" w:line="360" w:lineRule="auto"/>
        <w:ind w:left="0"/>
        <w:jc w:val="both"/>
        <w:rPr>
          <w:rFonts w:eastAsia="Calibri" w:cs="Times New Roman"/>
          <w:szCs w:val="24"/>
        </w:rPr>
      </w:pPr>
      <w:r>
        <w:rPr>
          <w:rFonts w:eastAsia="Calibri" w:cs="Times New Roman"/>
          <w:szCs w:val="24"/>
        </w:rPr>
        <w:t>Rozwój ekonomii współdzielenia stał się możliwy dzięki współwystępowaniu kilku przyczyn. Jest on wypadkową zmian zachodzących w społeczeństwie na początku XXI w. zarówno w wymiarze technologicznym, społecznym</w:t>
      </w:r>
      <w:r w:rsidR="000D4D2B">
        <w:rPr>
          <w:rFonts w:eastAsia="Calibri" w:cs="Times New Roman"/>
          <w:szCs w:val="24"/>
        </w:rPr>
        <w:t>, jak i ekonomicznym</w:t>
      </w:r>
      <w:r>
        <w:rPr>
          <w:rFonts w:eastAsia="Calibri" w:cs="Times New Roman"/>
          <w:szCs w:val="24"/>
        </w:rPr>
        <w:t xml:space="preserve">. Omówimy teraz najważniejsze czynniki rozwoju ekonomii współdzielenia. </w:t>
      </w:r>
    </w:p>
    <w:p w:rsidR="00BE5288" w:rsidRDefault="000014DC" w:rsidP="000014DC">
      <w:pPr>
        <w:pStyle w:val="ListParagraph"/>
        <w:spacing w:after="0" w:line="360" w:lineRule="auto"/>
        <w:ind w:left="0"/>
        <w:jc w:val="both"/>
        <w:rPr>
          <w:rFonts w:eastAsia="Calibri" w:cs="Times New Roman"/>
          <w:szCs w:val="24"/>
        </w:rPr>
      </w:pPr>
      <w:r>
        <w:rPr>
          <w:rFonts w:eastAsia="Calibri" w:cs="Times New Roman"/>
          <w:szCs w:val="24"/>
        </w:rPr>
        <w:tab/>
        <w:t xml:space="preserve">Po pierwsze, </w:t>
      </w:r>
      <w:r w:rsidR="00BE5288">
        <w:rPr>
          <w:rFonts w:eastAsia="Calibri" w:cs="Times New Roman"/>
          <w:szCs w:val="24"/>
        </w:rPr>
        <w:t xml:space="preserve">rozwój nowych technologii internetowych, takich jak platformy </w:t>
      </w:r>
      <w:r w:rsidR="00BE5288" w:rsidRPr="00855CB8">
        <w:rPr>
          <w:rFonts w:eastAsia="Calibri" w:cs="Times New Roman"/>
          <w:i/>
          <w:szCs w:val="24"/>
        </w:rPr>
        <w:t>peer-to-peer</w:t>
      </w:r>
      <w:r w:rsidR="00B922C6">
        <w:rPr>
          <w:rFonts w:eastAsia="Calibri" w:cs="Times New Roman"/>
          <w:szCs w:val="24"/>
        </w:rPr>
        <w:t>, geolokalizacja,</w:t>
      </w:r>
      <w:r w:rsidR="00DE0AF1">
        <w:rPr>
          <w:rFonts w:eastAsia="Calibri" w:cs="Times New Roman"/>
          <w:szCs w:val="24"/>
        </w:rPr>
        <w:t xml:space="preserve"> nowoczesne systemy płatności,</w:t>
      </w:r>
      <w:r w:rsidR="00B922C6">
        <w:rPr>
          <w:rFonts w:eastAsia="Calibri" w:cs="Times New Roman"/>
          <w:szCs w:val="24"/>
        </w:rPr>
        <w:t xml:space="preserve"> dostęp do danych w czasie rzeczywistym</w:t>
      </w:r>
      <w:r w:rsidR="00BE5288">
        <w:rPr>
          <w:rFonts w:eastAsia="Calibri" w:cs="Times New Roman"/>
          <w:szCs w:val="24"/>
        </w:rPr>
        <w:t xml:space="preserve"> czy mobilne aplikacje internetowe – znacznie obniżył koszty transakcyjne związane z zawieraniem umów na zdecentralizowanych rynkach</w:t>
      </w:r>
      <w:r w:rsidR="00855CB8">
        <w:rPr>
          <w:rStyle w:val="FootnoteReference"/>
          <w:rFonts w:eastAsia="Calibri" w:cs="Times New Roman"/>
          <w:szCs w:val="24"/>
        </w:rPr>
        <w:footnoteReference w:id="4"/>
      </w:r>
      <w:r w:rsidR="00BE5288">
        <w:rPr>
          <w:rFonts w:eastAsia="Calibri" w:cs="Times New Roman"/>
          <w:szCs w:val="24"/>
        </w:rPr>
        <w:t>.</w:t>
      </w:r>
      <w:r w:rsidR="00F659AC">
        <w:rPr>
          <w:rFonts w:eastAsia="Calibri" w:cs="Times New Roman"/>
          <w:szCs w:val="24"/>
        </w:rPr>
        <w:t xml:space="preserve"> Coraz więcej osób posiada też smartfona oraz dostęp do Internetu.</w:t>
      </w:r>
      <w:r w:rsidR="00BE5288">
        <w:rPr>
          <w:rFonts w:eastAsia="Calibri" w:cs="Times New Roman"/>
          <w:szCs w:val="24"/>
        </w:rPr>
        <w:t xml:space="preserve"> </w:t>
      </w:r>
      <w:r w:rsidR="00855CB8">
        <w:rPr>
          <w:rFonts w:eastAsia="Calibri" w:cs="Times New Roman"/>
          <w:szCs w:val="24"/>
        </w:rPr>
        <w:t>Koszty transakcyjne należy interpretować szeroko, jako koszty nie tylko zawierania i monitorowania transakcji, ale także jako koszty poszukiwania, zbierania i przetwarzania informacji oraz egzekwowania zobowiązań. Nowe technologie internetowe</w:t>
      </w:r>
      <w:r w:rsidR="0004398D">
        <w:rPr>
          <w:rFonts w:eastAsia="Calibri" w:cs="Times New Roman"/>
          <w:szCs w:val="24"/>
        </w:rPr>
        <w:t xml:space="preserve"> i modele biznesowe</w:t>
      </w:r>
      <w:r w:rsidR="00855CB8">
        <w:rPr>
          <w:rFonts w:eastAsia="Calibri" w:cs="Times New Roman"/>
          <w:szCs w:val="24"/>
        </w:rPr>
        <w:t xml:space="preserve"> redukują kosz</w:t>
      </w:r>
      <w:r w:rsidR="00042534">
        <w:rPr>
          <w:rFonts w:eastAsia="Calibri" w:cs="Times New Roman"/>
          <w:szCs w:val="24"/>
        </w:rPr>
        <w:t xml:space="preserve">ty we wszystkich tych obszarach, dzięki czemu zwiększają naszą wiedzę o możliwości zawarcia korzystnych transakcji. </w:t>
      </w:r>
      <w:r w:rsidR="0004398D">
        <w:rPr>
          <w:rFonts w:eastAsia="Calibri" w:cs="Times New Roman"/>
          <w:szCs w:val="24"/>
        </w:rPr>
        <w:t>Innymi słowy, ekonomia współdzielania umożliwia nam pełniejsze wykorzystanie zdecentralizowanej wiedzy w społeczeństwie (Hayek, 1998).</w:t>
      </w:r>
      <w:r w:rsidR="00E1788E">
        <w:rPr>
          <w:rFonts w:eastAsia="Calibri" w:cs="Times New Roman"/>
          <w:szCs w:val="24"/>
        </w:rPr>
        <w:t xml:space="preserve"> Warto zauważyć, że firmy takie jak Uber czy </w:t>
      </w:r>
      <w:r w:rsidR="00E1788E">
        <w:rPr>
          <w:rFonts w:eastAsia="Calibri" w:cs="Times New Roman"/>
          <w:szCs w:val="24"/>
        </w:rPr>
        <w:lastRenderedPageBreak/>
        <w:t>Airbnb nie posiadają aktywów, które są współdzielone za pośrednictwem ich aplikacji. Wartością dodaną tych firm jest łączenie i koordynowanie rozproszonej wiedzy w społeczeństwie</w:t>
      </w:r>
      <w:r w:rsidR="008D48BB">
        <w:rPr>
          <w:rStyle w:val="FootnoteReference"/>
          <w:rFonts w:eastAsia="Calibri" w:cs="Times New Roman"/>
          <w:szCs w:val="24"/>
        </w:rPr>
        <w:footnoteReference w:id="5"/>
      </w:r>
      <w:r w:rsidR="00E1788E">
        <w:rPr>
          <w:rFonts w:eastAsia="Calibri" w:cs="Times New Roman"/>
          <w:szCs w:val="24"/>
        </w:rPr>
        <w:t>.</w:t>
      </w:r>
      <w:r w:rsidR="0004398D">
        <w:rPr>
          <w:rFonts w:eastAsia="Calibri" w:cs="Times New Roman"/>
          <w:szCs w:val="24"/>
        </w:rPr>
        <w:t xml:space="preserve"> </w:t>
      </w:r>
      <w:r w:rsidR="00E1788E">
        <w:rPr>
          <w:rFonts w:eastAsia="Calibri" w:cs="Times New Roman"/>
          <w:szCs w:val="24"/>
        </w:rPr>
        <w:t>Redukcja kosztów transakcyjnych jest niezwykle istotna</w:t>
      </w:r>
      <w:r w:rsidR="00855CB8">
        <w:rPr>
          <w:rFonts w:eastAsia="Calibri" w:cs="Times New Roman"/>
          <w:szCs w:val="24"/>
        </w:rPr>
        <w:t xml:space="preserve">, ponieważ idea stojąca za ekonomią współdzielenia nie jest nowa: ludzie </w:t>
      </w:r>
      <w:r w:rsidR="00F9424A">
        <w:rPr>
          <w:rFonts w:eastAsia="Calibri" w:cs="Times New Roman"/>
          <w:szCs w:val="24"/>
        </w:rPr>
        <w:t>od zawsze</w:t>
      </w:r>
      <w:r w:rsidR="00855CB8">
        <w:rPr>
          <w:rFonts w:eastAsia="Calibri" w:cs="Times New Roman"/>
          <w:szCs w:val="24"/>
        </w:rPr>
        <w:t xml:space="preserve"> </w:t>
      </w:r>
      <w:r w:rsidR="00042534">
        <w:rPr>
          <w:rFonts w:eastAsia="Calibri" w:cs="Times New Roman"/>
          <w:szCs w:val="24"/>
        </w:rPr>
        <w:t xml:space="preserve">dzielili się dobrami, </w:t>
      </w:r>
      <w:r w:rsidR="00F9424A">
        <w:rPr>
          <w:rFonts w:eastAsia="Calibri" w:cs="Times New Roman"/>
          <w:szCs w:val="24"/>
        </w:rPr>
        <w:t>pożyczali czy najmowali aktywa, zamiast je kupować. Na tym opiera się przecież model biznesowy wielu tradycyjnych przedsiębiorstw, np. wypożyczalni samochodów. Nowe technologie int</w:t>
      </w:r>
      <w:r w:rsidR="009E5A33">
        <w:rPr>
          <w:rFonts w:eastAsia="Calibri" w:cs="Times New Roman"/>
          <w:szCs w:val="24"/>
        </w:rPr>
        <w:t>er</w:t>
      </w:r>
      <w:r w:rsidR="00F9424A">
        <w:rPr>
          <w:rFonts w:eastAsia="Calibri" w:cs="Times New Roman"/>
          <w:szCs w:val="24"/>
        </w:rPr>
        <w:t>n</w:t>
      </w:r>
      <w:r w:rsidR="009E5A33">
        <w:rPr>
          <w:rFonts w:eastAsia="Calibri" w:cs="Times New Roman"/>
          <w:szCs w:val="24"/>
        </w:rPr>
        <w:t>e</w:t>
      </w:r>
      <w:r w:rsidR="00F9424A">
        <w:rPr>
          <w:rFonts w:eastAsia="Calibri" w:cs="Times New Roman"/>
          <w:szCs w:val="24"/>
        </w:rPr>
        <w:t>towe poszerzają</w:t>
      </w:r>
      <w:r w:rsidR="00E1788E">
        <w:rPr>
          <w:rFonts w:eastAsia="Calibri" w:cs="Times New Roman"/>
          <w:szCs w:val="24"/>
        </w:rPr>
        <w:t xml:space="preserve"> jednak</w:t>
      </w:r>
      <w:r w:rsidR="00F9424A">
        <w:rPr>
          <w:rFonts w:eastAsia="Calibri" w:cs="Times New Roman"/>
          <w:szCs w:val="24"/>
        </w:rPr>
        <w:t xml:space="preserve"> nasze możliwości zawarcia transakcji</w:t>
      </w:r>
      <w:r w:rsidR="009E5A33">
        <w:rPr>
          <w:rFonts w:eastAsia="Calibri" w:cs="Times New Roman"/>
          <w:szCs w:val="24"/>
        </w:rPr>
        <w:t xml:space="preserve"> – nie jesteśmy </w:t>
      </w:r>
      <w:r w:rsidR="00042534">
        <w:rPr>
          <w:rFonts w:eastAsia="Calibri" w:cs="Times New Roman"/>
          <w:szCs w:val="24"/>
        </w:rPr>
        <w:t>dłużej ograniczeni do pośredników</w:t>
      </w:r>
      <w:r w:rsidR="009E5A33">
        <w:rPr>
          <w:rFonts w:eastAsia="Calibri" w:cs="Times New Roman"/>
          <w:szCs w:val="24"/>
        </w:rPr>
        <w:t xml:space="preserve"> czy</w:t>
      </w:r>
      <w:r w:rsidR="00042534">
        <w:rPr>
          <w:rFonts w:eastAsia="Calibri" w:cs="Times New Roman"/>
          <w:szCs w:val="24"/>
        </w:rPr>
        <w:t xml:space="preserve"> kilku</w:t>
      </w:r>
      <w:r w:rsidR="009E5A33">
        <w:rPr>
          <w:rFonts w:eastAsia="Calibri" w:cs="Times New Roman"/>
          <w:szCs w:val="24"/>
        </w:rPr>
        <w:t xml:space="preserve"> wyspecjalizowanych firm świadczących dane usługi. Nie można także zapominać o redukcji kosztów wynikających z niepewności związanej z zawieraniem transakcji na zdecentralizowanych rynkach z nieznanymi sobie osobami. Nowoczesne mechanizmy rekomendancji </w:t>
      </w:r>
      <w:r w:rsidR="00074281">
        <w:rPr>
          <w:rFonts w:eastAsia="Calibri" w:cs="Times New Roman"/>
          <w:szCs w:val="24"/>
        </w:rPr>
        <w:t>umożliwiły przezwyciężenie braku zaufania i pozwoliły na rozwój współdzielenia poza wąskie grono rodziny, przyjaciół i znajomych.</w:t>
      </w:r>
      <w:r w:rsidR="00915058">
        <w:rPr>
          <w:rFonts w:eastAsia="Calibri" w:cs="Times New Roman"/>
          <w:szCs w:val="24"/>
        </w:rPr>
        <w:t xml:space="preserve"> Niebagatelną rolę odegrał też rozwój mediów społecznościowych, ponieważ pozwolił firmom działających w ramach ekonomii współdzielenia na weryfikację profili użytkowników swoich aplikacji w mediach społecznościowych</w:t>
      </w:r>
      <w:r w:rsidR="00F46C81">
        <w:rPr>
          <w:rFonts w:eastAsia="Calibri" w:cs="Times New Roman"/>
          <w:szCs w:val="24"/>
        </w:rPr>
        <w:t xml:space="preserve"> (Finley, 2013, s. 19-21)</w:t>
      </w:r>
      <w:r w:rsidR="00915058">
        <w:rPr>
          <w:rFonts w:eastAsia="Calibri" w:cs="Times New Roman"/>
          <w:szCs w:val="24"/>
        </w:rPr>
        <w:t>.</w:t>
      </w:r>
      <w:r w:rsidR="00074281">
        <w:rPr>
          <w:rFonts w:eastAsia="Calibri" w:cs="Times New Roman"/>
          <w:szCs w:val="24"/>
        </w:rPr>
        <w:t xml:space="preserve"> </w:t>
      </w:r>
      <w:r w:rsidR="00042534">
        <w:rPr>
          <w:rFonts w:eastAsia="Calibri" w:cs="Times New Roman"/>
          <w:szCs w:val="24"/>
        </w:rPr>
        <w:t>Zdolność do samoregulacji i wykluczania z rynku nieodpowiedzialnych osób</w:t>
      </w:r>
      <w:r w:rsidR="003F64B1">
        <w:rPr>
          <w:rFonts w:eastAsia="Calibri" w:cs="Times New Roman"/>
          <w:szCs w:val="24"/>
        </w:rPr>
        <w:t xml:space="preserve"> poprzez nowoczesne mechanizmy komentarzy zwrotnych, recenzji i </w:t>
      </w:r>
      <w:r w:rsidR="00820804">
        <w:rPr>
          <w:rFonts w:eastAsia="Calibri" w:cs="Times New Roman"/>
          <w:szCs w:val="24"/>
        </w:rPr>
        <w:t>re</w:t>
      </w:r>
      <w:r w:rsidR="003F64B1">
        <w:rPr>
          <w:rFonts w:eastAsia="Calibri" w:cs="Times New Roman"/>
          <w:szCs w:val="24"/>
        </w:rPr>
        <w:t>komendacji</w:t>
      </w:r>
      <w:r w:rsidR="00042534">
        <w:rPr>
          <w:rFonts w:eastAsia="Calibri" w:cs="Times New Roman"/>
          <w:szCs w:val="24"/>
        </w:rPr>
        <w:t xml:space="preserve"> jest niezwykle ważną cechą modeli biznesowych tworzących ekonomię współdzielenia, która </w:t>
      </w:r>
      <w:r w:rsidR="003F64B1">
        <w:rPr>
          <w:rFonts w:eastAsia="Calibri" w:cs="Times New Roman"/>
          <w:szCs w:val="24"/>
        </w:rPr>
        <w:t xml:space="preserve">zmniejsza asymetrię informacji pomiędzy stronami </w:t>
      </w:r>
      <w:r w:rsidR="00820804">
        <w:rPr>
          <w:rFonts w:eastAsia="Calibri" w:cs="Times New Roman"/>
          <w:szCs w:val="24"/>
        </w:rPr>
        <w:t xml:space="preserve">transakcji (Akerlof, 1970), </w:t>
      </w:r>
      <w:r w:rsidR="00042534">
        <w:rPr>
          <w:rFonts w:eastAsia="Calibri" w:cs="Times New Roman"/>
          <w:szCs w:val="24"/>
        </w:rPr>
        <w:t>zwiększa bezpieczeństwo i zaufanie do systemu</w:t>
      </w:r>
      <w:r w:rsidR="00820804">
        <w:rPr>
          <w:rFonts w:eastAsia="Calibri" w:cs="Times New Roman"/>
          <w:szCs w:val="24"/>
        </w:rPr>
        <w:t xml:space="preserve"> oraz umożliwia na osiąganie wyższych dochodów niż w tradycyjnych modelach biznesowych ze względu na „premię reputacyjną” (Hall, Krueger, 2015, s. 25)</w:t>
      </w:r>
      <w:r w:rsidR="00042534">
        <w:rPr>
          <w:rFonts w:eastAsia="Calibri" w:cs="Times New Roman"/>
          <w:szCs w:val="24"/>
        </w:rPr>
        <w:t xml:space="preserve">. </w:t>
      </w:r>
    </w:p>
    <w:p w:rsidR="00074281" w:rsidRDefault="00074281" w:rsidP="000014DC">
      <w:pPr>
        <w:pStyle w:val="ListParagraph"/>
        <w:spacing w:after="0" w:line="360" w:lineRule="auto"/>
        <w:ind w:left="0"/>
        <w:jc w:val="both"/>
        <w:rPr>
          <w:rFonts w:eastAsia="Calibri" w:cs="Times New Roman"/>
          <w:szCs w:val="24"/>
        </w:rPr>
      </w:pPr>
      <w:r>
        <w:rPr>
          <w:rFonts w:eastAsia="Calibri" w:cs="Times New Roman"/>
          <w:szCs w:val="24"/>
        </w:rPr>
        <w:tab/>
        <w:t xml:space="preserve"> Po drugie, w społeczeństwach wysoko rozwiniętych zachodzą istotne zmiany społeczno-kulturowe polegające na odchodzeniu od tradycyjnie rozumianego</w:t>
      </w:r>
      <w:r w:rsidR="0025360B">
        <w:rPr>
          <w:rFonts w:eastAsia="Calibri" w:cs="Times New Roman"/>
          <w:szCs w:val="24"/>
        </w:rPr>
        <w:t xml:space="preserve"> </w:t>
      </w:r>
      <w:r>
        <w:rPr>
          <w:rFonts w:eastAsia="Calibri" w:cs="Times New Roman"/>
          <w:szCs w:val="24"/>
        </w:rPr>
        <w:t xml:space="preserve">konsumpcjonizmu </w:t>
      </w:r>
      <w:r w:rsidR="0025360B">
        <w:rPr>
          <w:rFonts w:eastAsia="Calibri" w:cs="Times New Roman"/>
          <w:szCs w:val="24"/>
        </w:rPr>
        <w:t xml:space="preserve">i pasywnej konsumpcji dóbr i usług zapewnianych przez korporacje </w:t>
      </w:r>
      <w:r>
        <w:rPr>
          <w:rFonts w:eastAsia="Calibri" w:cs="Times New Roman"/>
          <w:szCs w:val="24"/>
        </w:rPr>
        <w:t>na rzecz budowy zaufania społecznego,</w:t>
      </w:r>
      <w:r w:rsidR="00DB58BE">
        <w:rPr>
          <w:rFonts w:eastAsia="Calibri" w:cs="Times New Roman"/>
          <w:szCs w:val="24"/>
        </w:rPr>
        <w:t xml:space="preserve"> znaczących relacji z innymi osobami,</w:t>
      </w:r>
      <w:r>
        <w:rPr>
          <w:rFonts w:eastAsia="Calibri" w:cs="Times New Roman"/>
          <w:szCs w:val="24"/>
        </w:rPr>
        <w:t xml:space="preserve"> </w:t>
      </w:r>
      <w:r w:rsidR="00A346D7">
        <w:rPr>
          <w:rFonts w:eastAsia="Calibri" w:cs="Times New Roman"/>
          <w:szCs w:val="24"/>
        </w:rPr>
        <w:t>dbałości o środowisko</w:t>
      </w:r>
      <w:r w:rsidR="0025360B">
        <w:rPr>
          <w:rFonts w:eastAsia="Calibri" w:cs="Times New Roman"/>
          <w:szCs w:val="24"/>
        </w:rPr>
        <w:t xml:space="preserve"> oraz bardziej świadomych decyzji konsumenckich w obrębie zdecentralizowanej społeczności</w:t>
      </w:r>
      <w:r w:rsidR="00F46C81">
        <w:rPr>
          <w:rFonts w:eastAsia="Calibri" w:cs="Times New Roman"/>
          <w:szCs w:val="24"/>
        </w:rPr>
        <w:t xml:space="preserve"> (Owyang, 2013)</w:t>
      </w:r>
      <w:r w:rsidR="0025360B">
        <w:rPr>
          <w:rFonts w:eastAsia="Calibri" w:cs="Times New Roman"/>
          <w:szCs w:val="24"/>
        </w:rPr>
        <w:t xml:space="preserve">. Przemianom tym towarzyszy </w:t>
      </w:r>
      <w:r w:rsidR="002976A6">
        <w:rPr>
          <w:rFonts w:eastAsia="Calibri" w:cs="Times New Roman"/>
          <w:szCs w:val="24"/>
        </w:rPr>
        <w:t xml:space="preserve">zmiana stylu życia, która przejawia się na odchodzeniu od posiadania dóbr materialnych na rzecz elastycznego dostępu do nich w miarę potrzeb (zgodnie z popularnym sloganem, według którego potrzebujemy dziury w ścianie, a nie wiertarki). Część badaczy wiąże powyższe </w:t>
      </w:r>
      <w:r w:rsidR="00A22043">
        <w:rPr>
          <w:rFonts w:eastAsia="Calibri" w:cs="Times New Roman"/>
          <w:szCs w:val="24"/>
        </w:rPr>
        <w:t>zjawiska z przemian</w:t>
      </w:r>
      <w:r w:rsidR="003E28C8">
        <w:rPr>
          <w:rFonts w:eastAsia="Calibri" w:cs="Times New Roman"/>
          <w:szCs w:val="24"/>
        </w:rPr>
        <w:t>a</w:t>
      </w:r>
      <w:r w:rsidR="00A22043">
        <w:rPr>
          <w:rFonts w:eastAsia="Calibri" w:cs="Times New Roman"/>
          <w:szCs w:val="24"/>
        </w:rPr>
        <w:t xml:space="preserve">mi </w:t>
      </w:r>
      <w:r w:rsidR="00A22043">
        <w:rPr>
          <w:rFonts w:eastAsia="Calibri" w:cs="Times New Roman"/>
          <w:szCs w:val="24"/>
        </w:rPr>
        <w:lastRenderedPageBreak/>
        <w:t>pokoleniowymi – pokolenie Y ma cechować odmienny stosunek do dóbr materialnych (Fazlagić, 2008)</w:t>
      </w:r>
      <w:r w:rsidR="003E28C8">
        <w:rPr>
          <w:rStyle w:val="FootnoteReference"/>
          <w:rFonts w:eastAsia="Calibri" w:cs="Times New Roman"/>
          <w:szCs w:val="24"/>
        </w:rPr>
        <w:footnoteReference w:id="6"/>
      </w:r>
      <w:r w:rsidR="00A22043">
        <w:rPr>
          <w:rFonts w:eastAsia="Calibri" w:cs="Times New Roman"/>
          <w:szCs w:val="24"/>
        </w:rPr>
        <w:t>. Ich posiadanie nie decyduje dla niego o jakości życia w takim samym stopni</w:t>
      </w:r>
      <w:r w:rsidR="00DB58BE">
        <w:rPr>
          <w:rFonts w:eastAsia="Calibri" w:cs="Times New Roman"/>
          <w:szCs w:val="24"/>
        </w:rPr>
        <w:t>u jak w przypadku wcześniejszych pokoleń</w:t>
      </w:r>
      <w:r w:rsidR="00A22043">
        <w:rPr>
          <w:rFonts w:eastAsia="Calibri" w:cs="Times New Roman"/>
          <w:szCs w:val="24"/>
        </w:rPr>
        <w:t xml:space="preserve">, istotniejsze są niematerialne przeżycia („być”, a nie „posiadać”). Do tego dochodzi </w:t>
      </w:r>
      <w:r w:rsidR="00F659AC">
        <w:rPr>
          <w:rFonts w:eastAsia="Calibri" w:cs="Times New Roman"/>
          <w:szCs w:val="24"/>
        </w:rPr>
        <w:t xml:space="preserve">urbanizacja oraz </w:t>
      </w:r>
      <w:r w:rsidR="00F46C81">
        <w:rPr>
          <w:rFonts w:eastAsia="Calibri" w:cs="Times New Roman"/>
          <w:szCs w:val="24"/>
        </w:rPr>
        <w:t xml:space="preserve">wzrastająca </w:t>
      </w:r>
      <w:r w:rsidR="00A22043">
        <w:rPr>
          <w:rFonts w:eastAsia="Calibri" w:cs="Times New Roman"/>
          <w:szCs w:val="24"/>
        </w:rPr>
        <w:t>troska o środowisko przyrodnicze, która wzmacnia przekonanie, że lepiej efektywniej wykorzystywać obecnie istniejące zasoby niż nabywać i produkować nowe dobra</w:t>
      </w:r>
      <w:r w:rsidR="00F46C81">
        <w:rPr>
          <w:rFonts w:eastAsia="Calibri" w:cs="Times New Roman"/>
          <w:szCs w:val="24"/>
        </w:rPr>
        <w:t xml:space="preserve"> (Owyang, 2013). Choć czynniki społeczne z pewnością odgrywają pewną rolę w rozwoju ekonomii współdzielenia, część badaczy uważa, że ich znaczenie jest przeszacowywane, zaś główną przesłanką stojącą za rozwojem ekonomii współdzielenia jest oszczędność pieniędzy i wygoda tej formy transakcji </w:t>
      </w:r>
      <w:r w:rsidR="00F46C81">
        <w:t>(Eckhardt, Bardhi, 2015).</w:t>
      </w:r>
    </w:p>
    <w:p w:rsidR="00B37F42" w:rsidRDefault="00FB582E" w:rsidP="000014DC">
      <w:pPr>
        <w:pStyle w:val="ListParagraph"/>
        <w:spacing w:after="0" w:line="360" w:lineRule="auto"/>
        <w:ind w:left="0"/>
        <w:jc w:val="both"/>
        <w:rPr>
          <w:rFonts w:eastAsia="Calibri" w:cs="Times New Roman"/>
          <w:szCs w:val="24"/>
        </w:rPr>
      </w:pPr>
      <w:r>
        <w:rPr>
          <w:rFonts w:eastAsia="Calibri" w:cs="Times New Roman"/>
          <w:szCs w:val="24"/>
        </w:rPr>
        <w:tab/>
        <w:t>P</w:t>
      </w:r>
      <w:r w:rsidR="00F46C81">
        <w:rPr>
          <w:rFonts w:eastAsia="Calibri" w:cs="Times New Roman"/>
          <w:szCs w:val="24"/>
        </w:rPr>
        <w:t>o trzecie,</w:t>
      </w:r>
      <w:r w:rsidR="00CF1173">
        <w:rPr>
          <w:rFonts w:eastAsia="Calibri" w:cs="Times New Roman"/>
          <w:szCs w:val="24"/>
        </w:rPr>
        <w:t xml:space="preserve"> </w:t>
      </w:r>
      <w:r w:rsidR="000D4D2B">
        <w:rPr>
          <w:rFonts w:eastAsia="Calibri" w:cs="Times New Roman"/>
          <w:szCs w:val="24"/>
        </w:rPr>
        <w:t>modele</w:t>
      </w:r>
      <w:r>
        <w:rPr>
          <w:rFonts w:eastAsia="Calibri" w:cs="Times New Roman"/>
          <w:szCs w:val="24"/>
        </w:rPr>
        <w:t xml:space="preserve"> </w:t>
      </w:r>
      <w:r w:rsidR="000D4D2B">
        <w:rPr>
          <w:rFonts w:eastAsia="Calibri" w:cs="Times New Roman"/>
          <w:szCs w:val="24"/>
        </w:rPr>
        <w:t>biznesowe bazujące na współdzieleniu oferują wymierne korzyści ekonomiczne zaangażowanym stronom. Podstaw</w:t>
      </w:r>
      <w:r w:rsidR="005F46D0">
        <w:rPr>
          <w:rFonts w:eastAsia="Calibri" w:cs="Times New Roman"/>
          <w:szCs w:val="24"/>
        </w:rPr>
        <w:t>ow</w:t>
      </w:r>
      <w:r w:rsidR="000D4D2B">
        <w:rPr>
          <w:rFonts w:eastAsia="Calibri" w:cs="Times New Roman"/>
          <w:szCs w:val="24"/>
        </w:rPr>
        <w:t>a korzyść ekonomii współdzielenia polega na tym, że umożliwia ona monetyzację aktywów nie w pełni wykorzystywanych.</w:t>
      </w:r>
      <w:r w:rsidR="005F46D0">
        <w:rPr>
          <w:rFonts w:eastAsia="Calibri" w:cs="Times New Roman"/>
          <w:szCs w:val="24"/>
        </w:rPr>
        <w:t xml:space="preserve"> </w:t>
      </w:r>
      <w:r w:rsidR="000D4D2B">
        <w:rPr>
          <w:rFonts w:eastAsia="Calibri" w:cs="Times New Roman"/>
          <w:szCs w:val="24"/>
        </w:rPr>
        <w:t xml:space="preserve">Jednostki mogą dzięki niej zarabiać na rzadko wykorzystywanych dobrach </w:t>
      </w:r>
      <w:r w:rsidR="005F46D0">
        <w:rPr>
          <w:rFonts w:eastAsia="Calibri" w:cs="Times New Roman"/>
          <w:szCs w:val="24"/>
        </w:rPr>
        <w:t>trwałych czy wolnej przestrzeni</w:t>
      </w:r>
      <w:r w:rsidR="00F46C81">
        <w:rPr>
          <w:rFonts w:eastAsia="Calibri" w:cs="Times New Roman"/>
          <w:szCs w:val="24"/>
        </w:rPr>
        <w:t xml:space="preserve"> mieszkalnej, wolnych nadwyż</w:t>
      </w:r>
      <w:r w:rsidR="000D4D2B">
        <w:rPr>
          <w:rFonts w:eastAsia="Calibri" w:cs="Times New Roman"/>
          <w:szCs w:val="24"/>
        </w:rPr>
        <w:t>k</w:t>
      </w:r>
      <w:r w:rsidR="00F46C81">
        <w:rPr>
          <w:rFonts w:eastAsia="Calibri" w:cs="Times New Roman"/>
          <w:szCs w:val="24"/>
        </w:rPr>
        <w:t>ach</w:t>
      </w:r>
      <w:r w:rsidR="000D4D2B">
        <w:rPr>
          <w:rFonts w:eastAsia="Calibri" w:cs="Times New Roman"/>
          <w:szCs w:val="24"/>
        </w:rPr>
        <w:t xml:space="preserve"> gotówkowych czy swoich cennych umiejętnościach (można na to spojrzeć jako na monetyzację nie w pełni wykorzysty</w:t>
      </w:r>
      <w:r w:rsidR="005F46D0">
        <w:rPr>
          <w:rFonts w:eastAsia="Calibri" w:cs="Times New Roman"/>
          <w:szCs w:val="24"/>
        </w:rPr>
        <w:t>wanego kapitału ludzkiego) itd.</w:t>
      </w:r>
      <w:r w:rsidR="00B37F42">
        <w:rPr>
          <w:rFonts w:eastAsia="Calibri" w:cs="Times New Roman"/>
          <w:szCs w:val="24"/>
        </w:rPr>
        <w:t xml:space="preserve"> (Koopman </w:t>
      </w:r>
      <w:r w:rsidR="00B37F42">
        <w:rPr>
          <w:rFonts w:eastAsia="Calibri" w:cs="Times New Roman"/>
          <w:i/>
          <w:szCs w:val="24"/>
        </w:rPr>
        <w:t>et al</w:t>
      </w:r>
      <w:r w:rsidR="00B37F42">
        <w:rPr>
          <w:rFonts w:eastAsia="Calibri" w:cs="Times New Roman"/>
          <w:szCs w:val="24"/>
        </w:rPr>
        <w:t>., 2014, s.  4-5).</w:t>
      </w:r>
      <w:r w:rsidR="005F46D0">
        <w:rPr>
          <w:rFonts w:eastAsia="Calibri" w:cs="Times New Roman"/>
          <w:szCs w:val="24"/>
        </w:rPr>
        <w:t xml:space="preserve"> Nowe technologie internetowe i modele biznesowe znacznie zmniejsza</w:t>
      </w:r>
      <w:r w:rsidR="00DE0AF1">
        <w:rPr>
          <w:rFonts w:eastAsia="Calibri" w:cs="Times New Roman"/>
          <w:szCs w:val="24"/>
        </w:rPr>
        <w:t>ją</w:t>
      </w:r>
      <w:r w:rsidR="005F46D0">
        <w:rPr>
          <w:rFonts w:eastAsia="Calibri" w:cs="Times New Roman"/>
          <w:szCs w:val="24"/>
        </w:rPr>
        <w:t xml:space="preserve"> bariery wejścia na wiel</w:t>
      </w:r>
      <w:r w:rsidR="00B37F42">
        <w:rPr>
          <w:rFonts w:eastAsia="Calibri" w:cs="Times New Roman"/>
          <w:szCs w:val="24"/>
        </w:rPr>
        <w:t>e rynków, np. na rynek przewozów</w:t>
      </w:r>
      <w:r w:rsidR="005F46D0">
        <w:rPr>
          <w:rFonts w:eastAsia="Calibri" w:cs="Times New Roman"/>
          <w:szCs w:val="24"/>
        </w:rPr>
        <w:t xml:space="preserve"> pasażerskich</w:t>
      </w:r>
      <w:r w:rsidR="00B37F42">
        <w:rPr>
          <w:rFonts w:eastAsia="Calibri" w:cs="Times New Roman"/>
          <w:szCs w:val="24"/>
        </w:rPr>
        <w:t>, ponieważ</w:t>
      </w:r>
      <w:r w:rsidR="005F46D0">
        <w:rPr>
          <w:rFonts w:eastAsia="Calibri" w:cs="Times New Roman"/>
          <w:szCs w:val="24"/>
        </w:rPr>
        <w:t xml:space="preserve"> wystarczy teraz posiadać samochód i smartfona z odpowiednią aplikacją internetową. </w:t>
      </w:r>
    </w:p>
    <w:p w:rsidR="005F46D0" w:rsidRDefault="000D4D2B" w:rsidP="00B37F42">
      <w:pPr>
        <w:pStyle w:val="ListParagraph"/>
        <w:spacing w:after="0" w:line="360" w:lineRule="auto"/>
        <w:ind w:left="0" w:firstLine="708"/>
        <w:jc w:val="both"/>
        <w:rPr>
          <w:rFonts w:eastAsia="Calibri" w:cs="Times New Roman"/>
          <w:szCs w:val="24"/>
        </w:rPr>
      </w:pPr>
      <w:r>
        <w:rPr>
          <w:rFonts w:eastAsia="Calibri" w:cs="Times New Roman"/>
          <w:szCs w:val="24"/>
        </w:rPr>
        <w:t>Z perspektywy drugiej strony transakcji, ekonomia współdzielenia umożliwia dostęp do potrzebnych dóbr i usług, w wyniku czego jednostki mogą zredukować wydatki na</w:t>
      </w:r>
      <w:r w:rsidR="005F46D0">
        <w:rPr>
          <w:rFonts w:eastAsia="Calibri" w:cs="Times New Roman"/>
          <w:szCs w:val="24"/>
        </w:rPr>
        <w:t xml:space="preserve"> zakup i utrzymywanie dóbr trwałych</w:t>
      </w:r>
      <w:r>
        <w:rPr>
          <w:rFonts w:eastAsia="Calibri" w:cs="Times New Roman"/>
          <w:szCs w:val="24"/>
        </w:rPr>
        <w:t xml:space="preserve">. Ponadto, </w:t>
      </w:r>
      <w:r w:rsidR="00E54970">
        <w:rPr>
          <w:rFonts w:eastAsia="Calibri" w:cs="Times New Roman"/>
          <w:szCs w:val="24"/>
        </w:rPr>
        <w:t>niższe koszty</w:t>
      </w:r>
      <w:r w:rsidR="00CA3C3F">
        <w:rPr>
          <w:rFonts w:eastAsia="Calibri" w:cs="Times New Roman"/>
          <w:szCs w:val="24"/>
        </w:rPr>
        <w:t xml:space="preserve"> </w:t>
      </w:r>
      <w:r w:rsidR="005F46D0">
        <w:rPr>
          <w:rFonts w:eastAsia="Calibri" w:cs="Times New Roman"/>
          <w:szCs w:val="24"/>
        </w:rPr>
        <w:t>pozwala</w:t>
      </w:r>
      <w:r w:rsidR="00DE0AF1">
        <w:rPr>
          <w:rFonts w:eastAsia="Calibri" w:cs="Times New Roman"/>
          <w:szCs w:val="24"/>
        </w:rPr>
        <w:t>ją</w:t>
      </w:r>
      <w:r w:rsidR="005F46D0">
        <w:rPr>
          <w:rFonts w:eastAsia="Calibri" w:cs="Times New Roman"/>
          <w:szCs w:val="24"/>
        </w:rPr>
        <w:t xml:space="preserve"> na pobieranie niższych opłat</w:t>
      </w:r>
      <w:r w:rsidR="00EF6F34">
        <w:rPr>
          <w:rFonts w:eastAsia="Calibri" w:cs="Times New Roman"/>
          <w:szCs w:val="24"/>
        </w:rPr>
        <w:t xml:space="preserve"> lub wyższy standard usługi.</w:t>
      </w:r>
      <w:r w:rsidR="00BC5192">
        <w:rPr>
          <w:rFonts w:eastAsia="Calibri" w:cs="Times New Roman"/>
          <w:szCs w:val="24"/>
        </w:rPr>
        <w:t xml:space="preserve"> Oszczędność pieniędzy stanowi jeden z głównych motywów skłaniających konsumentów do korzystania ze współdzielenia</w:t>
      </w:r>
      <w:r w:rsidR="009D5E67">
        <w:rPr>
          <w:rFonts w:eastAsia="Calibri" w:cs="Times New Roman"/>
          <w:szCs w:val="24"/>
        </w:rPr>
        <w:t xml:space="preserve"> (Havas Worldwide, 2014)</w:t>
      </w:r>
      <w:r w:rsidR="00BC5192">
        <w:rPr>
          <w:rFonts w:eastAsia="Calibri" w:cs="Times New Roman"/>
          <w:szCs w:val="24"/>
        </w:rPr>
        <w:t>.</w:t>
      </w:r>
      <w:r w:rsidR="00DE0AF1">
        <w:rPr>
          <w:rFonts w:eastAsia="Calibri" w:cs="Times New Roman"/>
          <w:szCs w:val="24"/>
        </w:rPr>
        <w:t xml:space="preserve"> Do tego należy dodać wygodę zawierania transakcji przy pomocy mobilnych aplikacji internetowych.</w:t>
      </w:r>
      <w:r w:rsidR="00EF6F34">
        <w:rPr>
          <w:rFonts w:eastAsia="Calibri" w:cs="Times New Roman"/>
          <w:szCs w:val="24"/>
        </w:rPr>
        <w:t xml:space="preserve"> </w:t>
      </w:r>
      <w:r w:rsidR="005F46D0">
        <w:rPr>
          <w:rFonts w:eastAsia="Calibri" w:cs="Times New Roman"/>
          <w:szCs w:val="24"/>
        </w:rPr>
        <w:t>Rozwój ekonomii współdziel</w:t>
      </w:r>
      <w:r w:rsidR="00EF6F34">
        <w:rPr>
          <w:rFonts w:eastAsia="Calibri" w:cs="Times New Roman"/>
          <w:szCs w:val="24"/>
        </w:rPr>
        <w:t>e</w:t>
      </w:r>
      <w:r w:rsidR="005F46D0">
        <w:rPr>
          <w:rFonts w:eastAsia="Calibri" w:cs="Times New Roman"/>
          <w:szCs w:val="24"/>
        </w:rPr>
        <w:t xml:space="preserve">nia nie powinien zatem zaskakiwać, </w:t>
      </w:r>
      <w:r w:rsidR="00EF6F34">
        <w:rPr>
          <w:rFonts w:eastAsia="Calibri" w:cs="Times New Roman"/>
          <w:szCs w:val="24"/>
        </w:rPr>
        <w:t>biorąc pod uwagę korzyści ekonomiczne z nią związane dla obu stron transakcji. Spadek aktywności gospodarczej</w:t>
      </w:r>
      <w:r w:rsidR="00802A53">
        <w:rPr>
          <w:rFonts w:eastAsia="Calibri" w:cs="Times New Roman"/>
          <w:szCs w:val="24"/>
        </w:rPr>
        <w:t xml:space="preserve"> i wzrost stopy bezrobocia </w:t>
      </w:r>
      <w:r w:rsidR="00EF6F34">
        <w:rPr>
          <w:rFonts w:eastAsia="Calibri" w:cs="Times New Roman"/>
          <w:szCs w:val="24"/>
        </w:rPr>
        <w:t>podczas</w:t>
      </w:r>
      <w:r w:rsidR="005F46D0">
        <w:rPr>
          <w:rFonts w:eastAsia="Calibri" w:cs="Times New Roman"/>
          <w:szCs w:val="24"/>
        </w:rPr>
        <w:t xml:space="preserve"> Wielk</w:t>
      </w:r>
      <w:r w:rsidR="00EF6F34">
        <w:rPr>
          <w:rFonts w:eastAsia="Calibri" w:cs="Times New Roman"/>
          <w:szCs w:val="24"/>
        </w:rPr>
        <w:t>iej</w:t>
      </w:r>
      <w:r w:rsidR="005F46D0">
        <w:rPr>
          <w:rFonts w:eastAsia="Calibri" w:cs="Times New Roman"/>
          <w:szCs w:val="24"/>
        </w:rPr>
        <w:t xml:space="preserve"> Recesj</w:t>
      </w:r>
      <w:r w:rsidR="00EF6F34">
        <w:rPr>
          <w:rFonts w:eastAsia="Calibri" w:cs="Times New Roman"/>
          <w:szCs w:val="24"/>
        </w:rPr>
        <w:t>i</w:t>
      </w:r>
      <w:r w:rsidR="005F46D0">
        <w:rPr>
          <w:rFonts w:eastAsia="Calibri" w:cs="Times New Roman"/>
          <w:szCs w:val="24"/>
        </w:rPr>
        <w:t xml:space="preserve"> </w:t>
      </w:r>
      <w:r w:rsidR="00802A53">
        <w:rPr>
          <w:rFonts w:eastAsia="Calibri" w:cs="Times New Roman"/>
          <w:szCs w:val="24"/>
        </w:rPr>
        <w:t>wzmocniły</w:t>
      </w:r>
      <w:r w:rsidR="00EF6F34">
        <w:rPr>
          <w:rFonts w:eastAsia="Calibri" w:cs="Times New Roman"/>
          <w:szCs w:val="24"/>
        </w:rPr>
        <w:t xml:space="preserve"> motywację do korzystania z modeli biznesowych ekonomii współdzielenia</w:t>
      </w:r>
      <w:r w:rsidR="00B37F42">
        <w:rPr>
          <w:rFonts w:eastAsia="Calibri" w:cs="Times New Roman"/>
          <w:szCs w:val="24"/>
        </w:rPr>
        <w:t xml:space="preserve"> (Schulist, 2012)</w:t>
      </w:r>
      <w:r w:rsidR="00EF6F34">
        <w:rPr>
          <w:rFonts w:eastAsia="Calibri" w:cs="Times New Roman"/>
          <w:szCs w:val="24"/>
        </w:rPr>
        <w:t>.</w:t>
      </w:r>
    </w:p>
    <w:p w:rsidR="000014DC" w:rsidRDefault="000014DC" w:rsidP="00DE0FFF">
      <w:pPr>
        <w:pStyle w:val="ListParagraph"/>
        <w:numPr>
          <w:ilvl w:val="0"/>
          <w:numId w:val="2"/>
        </w:numPr>
        <w:spacing w:after="0" w:line="360" w:lineRule="auto"/>
        <w:ind w:left="0" w:firstLine="0"/>
        <w:jc w:val="both"/>
        <w:rPr>
          <w:rFonts w:eastAsia="Calibri" w:cs="Times New Roman"/>
          <w:b/>
          <w:szCs w:val="24"/>
        </w:rPr>
      </w:pPr>
      <w:r>
        <w:rPr>
          <w:rFonts w:eastAsia="Calibri" w:cs="Times New Roman"/>
          <w:b/>
          <w:szCs w:val="24"/>
        </w:rPr>
        <w:lastRenderedPageBreak/>
        <w:t>Skutki rozwoju ekonomii współdzielenia</w:t>
      </w:r>
    </w:p>
    <w:p w:rsidR="00421BCE" w:rsidRDefault="00234CA2" w:rsidP="00234CA2">
      <w:pPr>
        <w:pStyle w:val="ListParagraph"/>
        <w:spacing w:after="0" w:line="360" w:lineRule="auto"/>
        <w:ind w:left="0"/>
        <w:jc w:val="both"/>
        <w:rPr>
          <w:rFonts w:eastAsia="Calibri" w:cs="Times New Roman"/>
          <w:szCs w:val="24"/>
        </w:rPr>
      </w:pPr>
      <w:r>
        <w:rPr>
          <w:rFonts w:eastAsia="Calibri" w:cs="Times New Roman"/>
          <w:szCs w:val="24"/>
        </w:rPr>
        <w:t>Rozwój ekonomii współdzielenia pociąga za sobą szereg istotnych konsekwencji społeczno-gospodarczych. Po pierwsze, poprawia</w:t>
      </w:r>
      <w:r w:rsidR="00B37F42">
        <w:rPr>
          <w:rFonts w:eastAsia="Calibri" w:cs="Times New Roman"/>
          <w:szCs w:val="24"/>
        </w:rPr>
        <w:t xml:space="preserve"> ona</w:t>
      </w:r>
      <w:r>
        <w:rPr>
          <w:rFonts w:eastAsia="Calibri" w:cs="Times New Roman"/>
          <w:szCs w:val="24"/>
        </w:rPr>
        <w:t xml:space="preserve"> efektywność gospodarczą, umożliwiają</w:t>
      </w:r>
      <w:r w:rsidR="00C20061">
        <w:rPr>
          <w:rFonts w:eastAsia="Calibri" w:cs="Times New Roman"/>
          <w:szCs w:val="24"/>
        </w:rPr>
        <w:t>c</w:t>
      </w:r>
      <w:r>
        <w:rPr>
          <w:rFonts w:eastAsia="Calibri" w:cs="Times New Roman"/>
          <w:szCs w:val="24"/>
        </w:rPr>
        <w:t xml:space="preserve"> wydajniejsze wykorzystywanie istniejących zasobów.</w:t>
      </w:r>
      <w:r w:rsidR="00E065AF">
        <w:rPr>
          <w:rFonts w:eastAsia="Calibri" w:cs="Times New Roman"/>
          <w:szCs w:val="24"/>
        </w:rPr>
        <w:t xml:space="preserve"> Ekonomia współdzielenia przekształca </w:t>
      </w:r>
      <w:r w:rsidR="00691FEA">
        <w:rPr>
          <w:rFonts w:eastAsia="Calibri" w:cs="Times New Roman"/>
          <w:szCs w:val="24"/>
        </w:rPr>
        <w:t xml:space="preserve">„martwe” </w:t>
      </w:r>
      <w:r w:rsidR="00DE0AF1">
        <w:rPr>
          <w:rFonts w:eastAsia="Calibri" w:cs="Times New Roman"/>
          <w:szCs w:val="24"/>
        </w:rPr>
        <w:t xml:space="preserve">dobra konsumpcyjne </w:t>
      </w:r>
      <w:r w:rsidR="00E065AF">
        <w:rPr>
          <w:rFonts w:eastAsia="Calibri" w:cs="Times New Roman"/>
          <w:szCs w:val="24"/>
        </w:rPr>
        <w:t>w produktywny kapitał dostępny dla społeczeństwa</w:t>
      </w:r>
      <w:r w:rsidR="00691FEA">
        <w:rPr>
          <w:rFonts w:eastAsia="Calibri" w:cs="Times New Roman"/>
          <w:szCs w:val="24"/>
        </w:rPr>
        <w:t xml:space="preserve"> (Hernando de Soto, 2003)</w:t>
      </w:r>
      <w:r w:rsidR="00B009E0">
        <w:rPr>
          <w:rFonts w:eastAsia="Calibri" w:cs="Times New Roman"/>
          <w:szCs w:val="24"/>
        </w:rPr>
        <w:t xml:space="preserve">, co przyśpiesza wzrost gospodarczy oraz zwiększa </w:t>
      </w:r>
      <w:r>
        <w:rPr>
          <w:rFonts w:eastAsia="Calibri" w:cs="Times New Roman"/>
          <w:szCs w:val="24"/>
        </w:rPr>
        <w:t>dochody realne osób an</w:t>
      </w:r>
      <w:r w:rsidR="00C20061">
        <w:rPr>
          <w:rFonts w:eastAsia="Calibri" w:cs="Times New Roman"/>
          <w:szCs w:val="24"/>
        </w:rPr>
        <w:t>gażujących się we współdzielenie</w:t>
      </w:r>
      <w:r>
        <w:rPr>
          <w:rFonts w:eastAsia="Calibri" w:cs="Times New Roman"/>
          <w:szCs w:val="24"/>
        </w:rPr>
        <w:t>, a także redukuje negatywny wpływ aktywności gospodarczej na środowisko przyrodnicze.</w:t>
      </w:r>
      <w:r w:rsidR="00421BCE">
        <w:rPr>
          <w:rFonts w:eastAsia="Calibri" w:cs="Times New Roman"/>
          <w:szCs w:val="24"/>
        </w:rPr>
        <w:t xml:space="preserve"> </w:t>
      </w:r>
      <w:r w:rsidR="00B009E0">
        <w:rPr>
          <w:rFonts w:eastAsia="Calibri" w:cs="Times New Roman"/>
          <w:szCs w:val="24"/>
        </w:rPr>
        <w:t>W przeszłości uwolnienie niewykorzystywanych w pełni aktywów – np. poprzez wejście kobiet na rynek pracy czy poprzez utworzenie serwisów transakcyjnych do handlu internetowego – pozytywnie oddziaływało na wzrost gospodarczy i dochody społeczeństwa.</w:t>
      </w:r>
    </w:p>
    <w:p w:rsidR="00421BCE" w:rsidRDefault="00234CA2" w:rsidP="00421BCE">
      <w:pPr>
        <w:pStyle w:val="ListParagraph"/>
        <w:spacing w:after="0" w:line="360" w:lineRule="auto"/>
        <w:ind w:left="0" w:firstLine="708"/>
        <w:jc w:val="both"/>
        <w:rPr>
          <w:rFonts w:eastAsia="Calibri" w:cs="Times New Roman"/>
          <w:szCs w:val="24"/>
        </w:rPr>
      </w:pPr>
      <w:r>
        <w:rPr>
          <w:rFonts w:eastAsia="Calibri" w:cs="Times New Roman"/>
          <w:szCs w:val="24"/>
        </w:rPr>
        <w:t xml:space="preserve">Po drugie, ekonomia współdzielenia przekształca osoby bezrobotne lub mało </w:t>
      </w:r>
      <w:r w:rsidR="00040247">
        <w:rPr>
          <w:rFonts w:eastAsia="Calibri" w:cs="Times New Roman"/>
          <w:szCs w:val="24"/>
        </w:rPr>
        <w:t>zarabiających pracowników najemnych</w:t>
      </w:r>
      <w:r>
        <w:rPr>
          <w:rFonts w:eastAsia="Calibri" w:cs="Times New Roman"/>
          <w:szCs w:val="24"/>
        </w:rPr>
        <w:t xml:space="preserve"> </w:t>
      </w:r>
      <w:r w:rsidR="00AF4887">
        <w:rPr>
          <w:rFonts w:eastAsia="Calibri" w:cs="Times New Roman"/>
          <w:szCs w:val="24"/>
        </w:rPr>
        <w:t>w mikro-przedsiębiorców czy kapitalistów, którzy mogą czerpać finansowe korzyście z pos</w:t>
      </w:r>
      <w:r w:rsidR="00C20061">
        <w:rPr>
          <w:rFonts w:eastAsia="Calibri" w:cs="Times New Roman"/>
          <w:szCs w:val="24"/>
        </w:rPr>
        <w:t>iadanych przez siebie aktywów.</w:t>
      </w:r>
      <w:r w:rsidR="00421BCE">
        <w:rPr>
          <w:rFonts w:eastAsia="Calibri" w:cs="Times New Roman"/>
          <w:szCs w:val="24"/>
        </w:rPr>
        <w:t xml:space="preserve"> Nie można zapominać, że </w:t>
      </w:r>
      <w:r w:rsidR="001923CF">
        <w:rPr>
          <w:rFonts w:eastAsia="Calibri" w:cs="Times New Roman"/>
          <w:szCs w:val="24"/>
        </w:rPr>
        <w:t xml:space="preserve">ekonomia współdzielenia </w:t>
      </w:r>
      <w:r w:rsidR="00421BCE">
        <w:rPr>
          <w:rFonts w:eastAsia="Calibri" w:cs="Times New Roman"/>
          <w:szCs w:val="24"/>
        </w:rPr>
        <w:t>oferuje elastyczne możliwości zarobkowania, co jest niezwykle cenne dla wielu osób</w:t>
      </w:r>
      <w:r w:rsidR="00820804">
        <w:rPr>
          <w:rFonts w:eastAsia="Calibri" w:cs="Times New Roman"/>
          <w:szCs w:val="24"/>
        </w:rPr>
        <w:t xml:space="preserve"> (Hall, Krueger, 2015, s. 24)</w:t>
      </w:r>
      <w:r w:rsidR="00421BCE">
        <w:rPr>
          <w:rFonts w:eastAsia="Calibri" w:cs="Times New Roman"/>
          <w:szCs w:val="24"/>
        </w:rPr>
        <w:t>.</w:t>
      </w:r>
      <w:r w:rsidR="00C20061">
        <w:rPr>
          <w:rFonts w:eastAsia="Calibri" w:cs="Times New Roman"/>
          <w:szCs w:val="24"/>
        </w:rPr>
        <w:t xml:space="preserve"> Poprzez</w:t>
      </w:r>
      <w:r w:rsidR="00040247">
        <w:rPr>
          <w:rFonts w:eastAsia="Calibri" w:cs="Times New Roman"/>
          <w:szCs w:val="24"/>
        </w:rPr>
        <w:t xml:space="preserve"> obniżenie barier wejścia do wielu zawodów (np. do świadczenia usług przewozów pasażerskich czy noclegu), ekonomia współdzielenia poprawia sytuację pracowników i zw</w:t>
      </w:r>
      <w:r w:rsidR="00421BCE">
        <w:rPr>
          <w:rFonts w:eastAsia="Calibri" w:cs="Times New Roman"/>
          <w:szCs w:val="24"/>
        </w:rPr>
        <w:t>iększa zatrudnienie</w:t>
      </w:r>
      <w:r w:rsidR="00040247">
        <w:rPr>
          <w:rFonts w:eastAsia="Calibri" w:cs="Times New Roman"/>
          <w:szCs w:val="24"/>
        </w:rPr>
        <w:t>, dochody realne jednostek oraz postawy przedsiębiorcze w społeczeństwie. Jest to niezmiernie ważne, ponieważ p</w:t>
      </w:r>
      <w:r w:rsidR="001923CF">
        <w:rPr>
          <w:rFonts w:eastAsia="Calibri" w:cs="Times New Roman"/>
          <w:szCs w:val="24"/>
        </w:rPr>
        <w:t xml:space="preserve">rzedsiębiorczość jest </w:t>
      </w:r>
      <w:r w:rsidR="00CF756E">
        <w:rPr>
          <w:rFonts w:eastAsia="Calibri" w:cs="Times New Roman"/>
          <w:szCs w:val="24"/>
        </w:rPr>
        <w:t xml:space="preserve">siłą napędową </w:t>
      </w:r>
      <w:r w:rsidR="00944D03">
        <w:rPr>
          <w:rFonts w:eastAsia="Calibri" w:cs="Times New Roman"/>
          <w:szCs w:val="24"/>
        </w:rPr>
        <w:t>wzrostu gospodarczego (Holcombe</w:t>
      </w:r>
      <w:r w:rsidR="00CF756E">
        <w:rPr>
          <w:rFonts w:eastAsia="Calibri" w:cs="Times New Roman"/>
          <w:szCs w:val="24"/>
        </w:rPr>
        <w:t>, 1998).</w:t>
      </w:r>
      <w:r w:rsidR="00AF4887">
        <w:rPr>
          <w:rFonts w:eastAsia="Calibri" w:cs="Times New Roman"/>
          <w:szCs w:val="24"/>
        </w:rPr>
        <w:t xml:space="preserve"> </w:t>
      </w:r>
      <w:r w:rsidR="001923CF">
        <w:rPr>
          <w:rFonts w:eastAsia="Calibri" w:cs="Times New Roman"/>
          <w:szCs w:val="24"/>
        </w:rPr>
        <w:t xml:space="preserve">W przyszłości można spodziewać </w:t>
      </w:r>
      <w:r w:rsidR="00944D03">
        <w:rPr>
          <w:rFonts w:eastAsia="Calibri" w:cs="Times New Roman"/>
          <w:szCs w:val="24"/>
        </w:rPr>
        <w:t xml:space="preserve">się zacierania granicy między konsumentami </w:t>
      </w:r>
      <w:r w:rsidR="00A346D7">
        <w:rPr>
          <w:rFonts w:eastAsia="Calibri" w:cs="Times New Roman"/>
          <w:szCs w:val="24"/>
        </w:rPr>
        <w:t>a producentami</w:t>
      </w:r>
      <w:r w:rsidR="001923CF">
        <w:rPr>
          <w:rFonts w:eastAsia="Calibri" w:cs="Times New Roman"/>
          <w:szCs w:val="24"/>
        </w:rPr>
        <w:t xml:space="preserve"> oraz </w:t>
      </w:r>
      <w:r w:rsidR="00944D03">
        <w:rPr>
          <w:rFonts w:eastAsia="Calibri" w:cs="Times New Roman"/>
          <w:szCs w:val="24"/>
        </w:rPr>
        <w:t xml:space="preserve">dalszych </w:t>
      </w:r>
      <w:r w:rsidR="001923CF">
        <w:rPr>
          <w:rFonts w:eastAsia="Calibri" w:cs="Times New Roman"/>
          <w:szCs w:val="24"/>
        </w:rPr>
        <w:t xml:space="preserve">przemian </w:t>
      </w:r>
      <w:r w:rsidR="00944D03">
        <w:rPr>
          <w:rFonts w:eastAsia="Calibri" w:cs="Times New Roman"/>
          <w:szCs w:val="24"/>
        </w:rPr>
        <w:t xml:space="preserve">na rynku pracy w stronę </w:t>
      </w:r>
      <w:r w:rsidR="001923CF">
        <w:rPr>
          <w:rFonts w:eastAsia="Calibri" w:cs="Times New Roman"/>
          <w:szCs w:val="24"/>
        </w:rPr>
        <w:t>większego samozatrudnienia i elastycznych form zatrudnienia.</w:t>
      </w:r>
    </w:p>
    <w:p w:rsidR="00421BCE" w:rsidRDefault="00AF4887" w:rsidP="003D3FAB">
      <w:pPr>
        <w:pStyle w:val="ListParagraph"/>
        <w:spacing w:after="0" w:line="360" w:lineRule="auto"/>
        <w:ind w:left="0" w:firstLine="708"/>
        <w:jc w:val="both"/>
        <w:rPr>
          <w:rFonts w:eastAsia="Calibri" w:cs="Times New Roman"/>
          <w:szCs w:val="24"/>
        </w:rPr>
      </w:pPr>
      <w:r>
        <w:rPr>
          <w:rFonts w:eastAsia="Calibri" w:cs="Times New Roman"/>
          <w:szCs w:val="24"/>
        </w:rPr>
        <w:t>Po trzecie, rozwój ekonomii współdzielenia kreuje nowe rynki oraz zaburza funkcjonowanie starych modeli biznesowych. Stanowi zatem twórczą destrukcję</w:t>
      </w:r>
      <w:r w:rsidR="00CF756E">
        <w:rPr>
          <w:rFonts w:eastAsia="Calibri" w:cs="Times New Roman"/>
          <w:szCs w:val="24"/>
        </w:rPr>
        <w:t xml:space="preserve"> (Schumpeter, 2009)</w:t>
      </w:r>
      <w:r>
        <w:rPr>
          <w:rFonts w:eastAsia="Calibri" w:cs="Times New Roman"/>
          <w:szCs w:val="24"/>
        </w:rPr>
        <w:t xml:space="preserve">, która </w:t>
      </w:r>
      <w:r w:rsidR="00CF756E">
        <w:rPr>
          <w:rFonts w:eastAsia="Calibri" w:cs="Times New Roman"/>
          <w:szCs w:val="24"/>
        </w:rPr>
        <w:t>będzie wywierać istotny wpływ na działalność wielu firm</w:t>
      </w:r>
      <w:r w:rsidR="006D1AC1">
        <w:rPr>
          <w:rFonts w:eastAsia="Calibri" w:cs="Times New Roman"/>
          <w:szCs w:val="24"/>
        </w:rPr>
        <w:t xml:space="preserve"> (m.in. na </w:t>
      </w:r>
      <w:r w:rsidR="00CF756E">
        <w:rPr>
          <w:rFonts w:eastAsia="Calibri" w:cs="Times New Roman"/>
          <w:szCs w:val="24"/>
        </w:rPr>
        <w:t>korporacje taksówskarskie czy branżę hotelarską</w:t>
      </w:r>
      <w:r w:rsidR="006D1AC1">
        <w:rPr>
          <w:rFonts w:eastAsia="Calibri" w:cs="Times New Roman"/>
          <w:szCs w:val="24"/>
        </w:rPr>
        <w:t>), wymuszając na nich innowacje pozwalające redukować koszty oraz zwiększać jakość oferowanych usług.</w:t>
      </w:r>
      <w:r w:rsidR="00421BCE">
        <w:rPr>
          <w:rFonts w:eastAsia="Calibri" w:cs="Times New Roman"/>
          <w:szCs w:val="24"/>
        </w:rPr>
        <w:t xml:space="preserve"> Ekonomia współdzielenia zwiększa konkurencję na rynku, co jest z korzyścią dla konsumentów ze wzlędu na presję na spadek cen, poprawę jakości i uealastycznienie oraz poszerzenie oferty (</w:t>
      </w:r>
      <w:r w:rsidR="003D3FAB">
        <w:rPr>
          <w:rFonts w:eastAsia="Calibri" w:cs="Times New Roman"/>
          <w:szCs w:val="24"/>
        </w:rPr>
        <w:t xml:space="preserve">np. </w:t>
      </w:r>
      <w:r w:rsidR="0002245A">
        <w:rPr>
          <w:rFonts w:eastAsia="Calibri" w:cs="Times New Roman"/>
          <w:szCs w:val="24"/>
        </w:rPr>
        <w:t>oprócz standardowych mieszkań poprzez Airbnb</w:t>
      </w:r>
      <w:r w:rsidR="003D3FAB">
        <w:rPr>
          <w:rFonts w:eastAsia="Calibri" w:cs="Times New Roman"/>
          <w:szCs w:val="24"/>
        </w:rPr>
        <w:t xml:space="preserve"> można wynająć domki na drzewie, pałace itp.).</w:t>
      </w:r>
      <w:r w:rsidR="0002245A">
        <w:rPr>
          <w:rFonts w:eastAsia="Calibri" w:cs="Times New Roman"/>
          <w:szCs w:val="24"/>
        </w:rPr>
        <w:t xml:space="preserve"> Wraz z rozwojem ekonomii współdzielenia można się zatem spodziewać istotnych zmian w strukturze rynkowej, </w:t>
      </w:r>
      <w:r w:rsidR="00802A53">
        <w:rPr>
          <w:rFonts w:eastAsia="Calibri" w:cs="Times New Roman"/>
          <w:szCs w:val="24"/>
        </w:rPr>
        <w:t>część dużych korporacji powinna</w:t>
      </w:r>
      <w:r w:rsidR="0002245A">
        <w:rPr>
          <w:rFonts w:eastAsia="Calibri" w:cs="Times New Roman"/>
          <w:szCs w:val="24"/>
        </w:rPr>
        <w:t xml:space="preserve"> tracić na znaczeniu w porównaniu do sieci zdecentralizowanych kontrahentów.</w:t>
      </w:r>
      <w:r w:rsidR="00802A53">
        <w:rPr>
          <w:rFonts w:eastAsia="Calibri" w:cs="Times New Roman"/>
          <w:szCs w:val="24"/>
        </w:rPr>
        <w:t xml:space="preserve"> Bardziej efektywne </w:t>
      </w:r>
      <w:r w:rsidR="00802A53">
        <w:rPr>
          <w:rFonts w:eastAsia="Calibri" w:cs="Times New Roman"/>
          <w:szCs w:val="24"/>
        </w:rPr>
        <w:lastRenderedPageBreak/>
        <w:t xml:space="preserve">wykorzystywanie określonych </w:t>
      </w:r>
      <w:r w:rsidR="00915058">
        <w:rPr>
          <w:rFonts w:eastAsia="Calibri" w:cs="Times New Roman"/>
          <w:szCs w:val="24"/>
        </w:rPr>
        <w:t xml:space="preserve">już istniejących </w:t>
      </w:r>
      <w:r w:rsidR="00802A53">
        <w:rPr>
          <w:rFonts w:eastAsia="Calibri" w:cs="Times New Roman"/>
          <w:szCs w:val="24"/>
        </w:rPr>
        <w:t>aktywów może też zmniejszyć popyt na nowe</w:t>
      </w:r>
      <w:r w:rsidR="00915058">
        <w:rPr>
          <w:rFonts w:eastAsia="Calibri" w:cs="Times New Roman"/>
          <w:szCs w:val="24"/>
        </w:rPr>
        <w:t xml:space="preserve"> dobra</w:t>
      </w:r>
      <w:r w:rsidR="00802A53">
        <w:rPr>
          <w:rFonts w:eastAsia="Calibri" w:cs="Times New Roman"/>
          <w:szCs w:val="24"/>
        </w:rPr>
        <w:t xml:space="preserve">, choć jednocześnie </w:t>
      </w:r>
      <w:r w:rsidR="00B009E0">
        <w:rPr>
          <w:rFonts w:eastAsia="Calibri" w:cs="Times New Roman"/>
          <w:szCs w:val="24"/>
        </w:rPr>
        <w:t>zaoszczędzone środki będą</w:t>
      </w:r>
      <w:r w:rsidR="00802A53">
        <w:rPr>
          <w:rFonts w:eastAsia="Calibri" w:cs="Times New Roman"/>
          <w:szCs w:val="24"/>
        </w:rPr>
        <w:t xml:space="preserve"> wydane w innych sektorach gospodarki.</w:t>
      </w:r>
      <w:r w:rsidR="003D3FAB">
        <w:rPr>
          <w:rFonts w:eastAsia="Calibri" w:cs="Times New Roman"/>
          <w:szCs w:val="24"/>
        </w:rPr>
        <w:t xml:space="preserve"> </w:t>
      </w:r>
      <w:r w:rsidR="00412271">
        <w:rPr>
          <w:rFonts w:eastAsia="Calibri" w:cs="Times New Roman"/>
          <w:szCs w:val="24"/>
        </w:rPr>
        <w:t xml:space="preserve">Ponieważ twórcza destrukcja w negatywny sposób dotyka część tradycyjnych firm, niechętnie spoglądających na nową konkurencję, można się spodziewać dalszych protestów oraz regulacji zakazujących lub ograniczających funkcjonowanie wybranych firm (takich jak np. Uber) bazujących na koncepcji współdzielenia (Koopman </w:t>
      </w:r>
      <w:r w:rsidR="00412271">
        <w:rPr>
          <w:rFonts w:eastAsia="Calibri" w:cs="Times New Roman"/>
          <w:i/>
          <w:szCs w:val="24"/>
        </w:rPr>
        <w:t>et al</w:t>
      </w:r>
      <w:r w:rsidR="00412271">
        <w:rPr>
          <w:rFonts w:eastAsia="Calibri" w:cs="Times New Roman"/>
          <w:szCs w:val="24"/>
        </w:rPr>
        <w:t>., 2014).</w:t>
      </w:r>
      <w:r w:rsidR="006D1AC1">
        <w:rPr>
          <w:rFonts w:eastAsia="Calibri" w:cs="Times New Roman"/>
          <w:szCs w:val="24"/>
        </w:rPr>
        <w:t xml:space="preserve"> </w:t>
      </w:r>
    </w:p>
    <w:p w:rsidR="00234CA2" w:rsidRDefault="00CC480B" w:rsidP="00421BCE">
      <w:pPr>
        <w:pStyle w:val="ListParagraph"/>
        <w:spacing w:after="0" w:line="360" w:lineRule="auto"/>
        <w:ind w:left="0" w:firstLine="708"/>
        <w:jc w:val="both"/>
        <w:rPr>
          <w:rFonts w:eastAsia="Calibri" w:cs="Times New Roman"/>
          <w:szCs w:val="24"/>
        </w:rPr>
      </w:pPr>
      <w:r>
        <w:rPr>
          <w:rFonts w:eastAsia="Calibri" w:cs="Times New Roman"/>
          <w:szCs w:val="24"/>
        </w:rPr>
        <w:t xml:space="preserve">Po czwarte, </w:t>
      </w:r>
      <w:r w:rsidR="00CC7E6E">
        <w:rPr>
          <w:rFonts w:eastAsia="Calibri" w:cs="Times New Roman"/>
          <w:szCs w:val="24"/>
        </w:rPr>
        <w:t>nowe technologie</w:t>
      </w:r>
      <w:r w:rsidR="00B009E0">
        <w:rPr>
          <w:rFonts w:eastAsia="Calibri" w:cs="Times New Roman"/>
          <w:szCs w:val="24"/>
        </w:rPr>
        <w:t xml:space="preserve"> internetowe</w:t>
      </w:r>
      <w:r w:rsidR="00CC7E6E">
        <w:rPr>
          <w:rFonts w:eastAsia="Calibri" w:cs="Times New Roman"/>
          <w:szCs w:val="24"/>
        </w:rPr>
        <w:t xml:space="preserve"> oraz modele biznesowe, na których opiera się </w:t>
      </w:r>
      <w:r>
        <w:rPr>
          <w:rFonts w:eastAsia="Calibri" w:cs="Times New Roman"/>
          <w:szCs w:val="24"/>
        </w:rPr>
        <w:t>ekonomia współdzielenia</w:t>
      </w:r>
      <w:r w:rsidR="00CC7E6E">
        <w:rPr>
          <w:rFonts w:eastAsia="Calibri" w:cs="Times New Roman"/>
          <w:szCs w:val="24"/>
        </w:rPr>
        <w:t>,</w:t>
      </w:r>
      <w:r>
        <w:rPr>
          <w:rFonts w:eastAsia="Calibri" w:cs="Times New Roman"/>
          <w:szCs w:val="24"/>
        </w:rPr>
        <w:t xml:space="preserve"> zwiększa</w:t>
      </w:r>
      <w:r w:rsidR="00412271">
        <w:rPr>
          <w:rFonts w:eastAsia="Calibri" w:cs="Times New Roman"/>
          <w:szCs w:val="24"/>
        </w:rPr>
        <w:t>ją</w:t>
      </w:r>
      <w:r>
        <w:rPr>
          <w:rFonts w:eastAsia="Calibri" w:cs="Times New Roman"/>
          <w:szCs w:val="24"/>
        </w:rPr>
        <w:t xml:space="preserve"> poziom zaufania pomiędzy ludźmi, co sprzyja budowie relacji</w:t>
      </w:r>
      <w:r w:rsidR="00CC7E6E">
        <w:rPr>
          <w:rFonts w:eastAsia="Calibri" w:cs="Times New Roman"/>
          <w:szCs w:val="24"/>
        </w:rPr>
        <w:t xml:space="preserve"> międzyludzkich</w:t>
      </w:r>
      <w:r>
        <w:rPr>
          <w:rFonts w:eastAsia="Calibri" w:cs="Times New Roman"/>
          <w:szCs w:val="24"/>
        </w:rPr>
        <w:t xml:space="preserve"> i</w:t>
      </w:r>
      <w:r w:rsidR="00CC7E6E">
        <w:rPr>
          <w:rFonts w:eastAsia="Calibri" w:cs="Times New Roman"/>
          <w:szCs w:val="24"/>
        </w:rPr>
        <w:t xml:space="preserve"> kapitału społecznego.</w:t>
      </w:r>
      <w:r w:rsidR="00650713">
        <w:rPr>
          <w:rFonts w:eastAsia="Calibri" w:cs="Times New Roman"/>
          <w:szCs w:val="24"/>
        </w:rPr>
        <w:t xml:space="preserve"> Wiele badań wykazuje, ze wzrost zaufania zwiększa inwestycje i wzrost gospodarczy (Zak, Knack, 2001).</w:t>
      </w:r>
    </w:p>
    <w:p w:rsidR="00F27F00" w:rsidRDefault="00F27F00" w:rsidP="00421BCE">
      <w:pPr>
        <w:pStyle w:val="ListParagraph"/>
        <w:spacing w:after="0" w:line="360" w:lineRule="auto"/>
        <w:ind w:left="0" w:firstLine="708"/>
        <w:jc w:val="both"/>
        <w:rPr>
          <w:rFonts w:eastAsia="Calibri" w:cs="Times New Roman"/>
          <w:szCs w:val="24"/>
        </w:rPr>
      </w:pPr>
      <w:r>
        <w:rPr>
          <w:rFonts w:eastAsia="Calibri" w:cs="Times New Roman"/>
          <w:szCs w:val="24"/>
        </w:rPr>
        <w:t>Po piąte, możliwość wykorzystywania posiadanych aktywów dzięki rozwojowi ekonomii współdzielenia powinien zwiększyć relatywny popyt na dobra bardziej trwałe i o wyższej jakości, ponieważ konsumenci będą rzadziej nabywali nowe dobra</w:t>
      </w:r>
      <w:r w:rsidR="00B009E0">
        <w:rPr>
          <w:rFonts w:eastAsia="Calibri" w:cs="Times New Roman"/>
          <w:szCs w:val="24"/>
        </w:rPr>
        <w:t>, zaś przy ich kupnie będą się też kierować spodziewanymi dochodami z późniejszego wynajmu, współdzielenia, odsprzedaży lub zamiany</w:t>
      </w:r>
      <w:r w:rsidR="001923CF">
        <w:rPr>
          <w:rFonts w:eastAsia="Calibri" w:cs="Times New Roman"/>
          <w:szCs w:val="24"/>
        </w:rPr>
        <w:t xml:space="preserve"> (Owyang, 2013)</w:t>
      </w:r>
      <w:r>
        <w:rPr>
          <w:rFonts w:eastAsia="Calibri" w:cs="Times New Roman"/>
          <w:szCs w:val="24"/>
        </w:rPr>
        <w:t>.</w:t>
      </w:r>
    </w:p>
    <w:p w:rsidR="00FB582E" w:rsidRDefault="00FB582E" w:rsidP="009D5E67">
      <w:pPr>
        <w:pStyle w:val="ListParagraph"/>
        <w:spacing w:after="0" w:line="360" w:lineRule="auto"/>
        <w:ind w:left="0"/>
        <w:jc w:val="both"/>
        <w:rPr>
          <w:rFonts w:eastAsia="Calibri" w:cs="Times New Roman"/>
          <w:b/>
          <w:szCs w:val="24"/>
        </w:rPr>
      </w:pPr>
    </w:p>
    <w:p w:rsidR="000014DC" w:rsidRDefault="009D5E67" w:rsidP="009D5E67">
      <w:pPr>
        <w:pStyle w:val="ListParagraph"/>
        <w:numPr>
          <w:ilvl w:val="0"/>
          <w:numId w:val="2"/>
        </w:numPr>
        <w:spacing w:after="0" w:line="360" w:lineRule="auto"/>
        <w:ind w:left="0" w:firstLine="0"/>
        <w:jc w:val="both"/>
        <w:rPr>
          <w:rFonts w:eastAsia="Calibri" w:cs="Times New Roman"/>
          <w:b/>
          <w:szCs w:val="24"/>
        </w:rPr>
      </w:pPr>
      <w:r>
        <w:rPr>
          <w:rFonts w:eastAsia="Calibri" w:cs="Times New Roman"/>
          <w:b/>
          <w:szCs w:val="24"/>
        </w:rPr>
        <w:t>Próba oceny oraz w</w:t>
      </w:r>
      <w:r w:rsidR="000014DC" w:rsidRPr="009D5E67">
        <w:rPr>
          <w:rFonts w:eastAsia="Calibri" w:cs="Times New Roman"/>
          <w:b/>
          <w:szCs w:val="24"/>
        </w:rPr>
        <w:t>nioski końcowe</w:t>
      </w:r>
    </w:p>
    <w:p w:rsidR="00507C47" w:rsidRDefault="009D5E67" w:rsidP="00A032C3">
      <w:pPr>
        <w:spacing w:after="0" w:line="360" w:lineRule="auto"/>
        <w:jc w:val="both"/>
        <w:rPr>
          <w:rFonts w:eastAsia="Calibri" w:cs="Times New Roman"/>
          <w:szCs w:val="24"/>
        </w:rPr>
      </w:pPr>
      <w:r>
        <w:rPr>
          <w:rFonts w:eastAsia="Calibri" w:cs="Times New Roman"/>
          <w:szCs w:val="24"/>
        </w:rPr>
        <w:t xml:space="preserve">Ekonomia współdzielenia, jak każde nowe i złożone zjawisko, budzi kontrowersje i prowadzi do wielu sprzecznych opinii. </w:t>
      </w:r>
      <w:r w:rsidR="00A032C3">
        <w:rPr>
          <w:rFonts w:eastAsia="Calibri" w:cs="Times New Roman"/>
          <w:szCs w:val="24"/>
        </w:rPr>
        <w:t>Jedni twierdzą, że</w:t>
      </w:r>
      <w:r>
        <w:rPr>
          <w:rFonts w:eastAsia="Calibri" w:cs="Times New Roman"/>
          <w:szCs w:val="24"/>
        </w:rPr>
        <w:t xml:space="preserve"> stanowi ona alternatywę</w:t>
      </w:r>
      <w:r w:rsidR="00A032C3">
        <w:rPr>
          <w:rFonts w:eastAsia="Calibri" w:cs="Times New Roman"/>
          <w:szCs w:val="24"/>
        </w:rPr>
        <w:t xml:space="preserve"> dla </w:t>
      </w:r>
      <w:r w:rsidR="00AE1C68">
        <w:rPr>
          <w:rFonts w:eastAsia="Calibri" w:cs="Times New Roman"/>
          <w:szCs w:val="24"/>
        </w:rPr>
        <w:t>gospodarki wolnorynkowej</w:t>
      </w:r>
      <w:r w:rsidR="000C26A7">
        <w:rPr>
          <w:rFonts w:eastAsia="Calibri" w:cs="Times New Roman"/>
          <w:szCs w:val="24"/>
        </w:rPr>
        <w:t xml:space="preserve"> lub jej kolejne wcielenie (Rifkin, 2015)</w:t>
      </w:r>
      <w:r w:rsidR="00A032C3">
        <w:rPr>
          <w:rFonts w:eastAsia="Calibri" w:cs="Times New Roman"/>
          <w:szCs w:val="24"/>
        </w:rPr>
        <w:t>, a jednocześnie inni twierdzą, że prowadzi do</w:t>
      </w:r>
      <w:r w:rsidR="00AE1C68">
        <w:rPr>
          <w:rFonts w:eastAsia="Calibri" w:cs="Times New Roman"/>
          <w:szCs w:val="24"/>
        </w:rPr>
        <w:t xml:space="preserve"> „hiperkapitalizmu”</w:t>
      </w:r>
      <w:r w:rsidR="000C26A7">
        <w:rPr>
          <w:rFonts w:eastAsia="Calibri" w:cs="Times New Roman"/>
          <w:szCs w:val="24"/>
        </w:rPr>
        <w:t xml:space="preserve"> (Leonard, 2014)</w:t>
      </w:r>
      <w:r w:rsidR="00A032C3">
        <w:rPr>
          <w:rFonts w:eastAsia="Calibri" w:cs="Times New Roman"/>
          <w:szCs w:val="24"/>
        </w:rPr>
        <w:t xml:space="preserve">. Jak jest naprawdę? </w:t>
      </w:r>
    </w:p>
    <w:p w:rsidR="009D5E67" w:rsidRPr="009D5E67" w:rsidRDefault="00AE1C68" w:rsidP="00507C47">
      <w:pPr>
        <w:spacing w:after="0" w:line="360" w:lineRule="auto"/>
        <w:ind w:firstLine="708"/>
        <w:jc w:val="both"/>
        <w:rPr>
          <w:rFonts w:eastAsia="Calibri" w:cs="Times New Roman"/>
          <w:szCs w:val="24"/>
        </w:rPr>
      </w:pPr>
      <w:r>
        <w:rPr>
          <w:rFonts w:eastAsia="Calibri" w:cs="Times New Roman"/>
          <w:szCs w:val="24"/>
        </w:rPr>
        <w:t>Na podstawie prze</w:t>
      </w:r>
      <w:r w:rsidR="00CD5E42">
        <w:rPr>
          <w:rFonts w:eastAsia="Calibri" w:cs="Times New Roman"/>
          <w:szCs w:val="24"/>
        </w:rPr>
        <w:t xml:space="preserve">prowadzonej analizy </w:t>
      </w:r>
      <w:r>
        <w:rPr>
          <w:rFonts w:eastAsia="Calibri" w:cs="Times New Roman"/>
          <w:szCs w:val="24"/>
        </w:rPr>
        <w:t>stwierdzamy, że ekonomia współdzielenia stanowi nowy model biznesowy, jednak mieszczący się w ramach gospodarki wolnorynkowej. Nie jest dla niej alternatywą, ponieważ zasadza się na dobrowolnych transakcjach w ramach własności prywatnej. Nie zgadzamy się również z opinią, według której prowadzi do „hiperkapitalizmu”</w:t>
      </w:r>
      <w:r w:rsidR="00507C47">
        <w:rPr>
          <w:rStyle w:val="FootnoteReference"/>
          <w:rFonts w:eastAsia="Calibri" w:cs="Times New Roman"/>
          <w:szCs w:val="24"/>
        </w:rPr>
        <w:footnoteReference w:id="7"/>
      </w:r>
      <w:r>
        <w:rPr>
          <w:rFonts w:eastAsia="Calibri" w:cs="Times New Roman"/>
          <w:szCs w:val="24"/>
        </w:rPr>
        <w:t xml:space="preserve">. Wręcz przeciwnie, ekonomia współdzielenia poprzez </w:t>
      </w:r>
      <w:r>
        <w:rPr>
          <w:rFonts w:eastAsia="Calibri" w:cs="Times New Roman"/>
          <w:szCs w:val="24"/>
        </w:rPr>
        <w:lastRenderedPageBreak/>
        <w:t xml:space="preserve">umożliwienie monetyzowania posiadanych przez jednostki aktywów stanowi rewolucyjne uwłaszczenie obywateli. Ekonomia współdzielenia pozwala na generowanie wartości dodanej i bogactwa poprzez pełniejsze wykorzystywanie posiadanych przez jednostki dóbr trwałych. </w:t>
      </w:r>
      <w:r w:rsidR="00507C47">
        <w:rPr>
          <w:rFonts w:eastAsia="Calibri" w:cs="Times New Roman"/>
          <w:szCs w:val="24"/>
        </w:rPr>
        <w:t xml:space="preserve">Dzięki nowym technologiom i modelom biznesowym praktycznie każdy staje się kapitalistą i dysponuje teraz wartościowymi środkami produkcji, dzięki którym może świadczyć produktywne usługi bezpośrednio na rzecz innych członków społeczeństwa. Powinno być teraz oczywiste, że ekonomia współdzielenia zmniejsza władzę ekonomiczną </w:t>
      </w:r>
      <w:r w:rsidR="00951D12">
        <w:rPr>
          <w:rFonts w:eastAsia="Calibri" w:cs="Times New Roman"/>
          <w:szCs w:val="24"/>
        </w:rPr>
        <w:t>niektórych</w:t>
      </w:r>
      <w:r w:rsidR="004D3738">
        <w:rPr>
          <w:rFonts w:eastAsia="Calibri" w:cs="Times New Roman"/>
          <w:szCs w:val="24"/>
        </w:rPr>
        <w:t xml:space="preserve"> </w:t>
      </w:r>
      <w:r w:rsidR="00507C47">
        <w:rPr>
          <w:rFonts w:eastAsia="Calibri" w:cs="Times New Roman"/>
          <w:szCs w:val="24"/>
        </w:rPr>
        <w:t>korporacji i transferuje ją na rzecz zdecentralizowanego społeczeństwa.</w:t>
      </w:r>
    </w:p>
    <w:p w:rsidR="00250A58" w:rsidRDefault="00507C47" w:rsidP="00A032C3">
      <w:pPr>
        <w:pStyle w:val="ListParagraph"/>
        <w:spacing w:after="0" w:line="360" w:lineRule="auto"/>
        <w:ind w:left="0"/>
        <w:jc w:val="both"/>
        <w:rPr>
          <w:rFonts w:eastAsia="Calibri" w:cs="Times New Roman"/>
          <w:szCs w:val="24"/>
        </w:rPr>
      </w:pPr>
      <w:r>
        <w:rPr>
          <w:rFonts w:eastAsia="Calibri" w:cs="Times New Roman"/>
          <w:b/>
          <w:szCs w:val="24"/>
        </w:rPr>
        <w:tab/>
      </w:r>
      <w:r w:rsidR="00EA4C4A">
        <w:rPr>
          <w:rFonts w:eastAsia="Calibri" w:cs="Times New Roman"/>
          <w:szCs w:val="24"/>
        </w:rPr>
        <w:t xml:space="preserve">Nie można jednak zapominać, że z ekonomią współdzielenia wiążą się również pewne zagrożenia czy też ograniczenia. Po pierwsze, jest to model biznesowy, który bazuje na zaufaniu. Może zatem funkcjonować </w:t>
      </w:r>
      <w:r w:rsidR="00731C78">
        <w:rPr>
          <w:rFonts w:eastAsia="Calibri" w:cs="Times New Roman"/>
          <w:szCs w:val="24"/>
        </w:rPr>
        <w:t xml:space="preserve">wyłącznie </w:t>
      </w:r>
      <w:r w:rsidR="00EA4C4A">
        <w:rPr>
          <w:rFonts w:eastAsia="Calibri" w:cs="Times New Roman"/>
          <w:szCs w:val="24"/>
        </w:rPr>
        <w:t xml:space="preserve">tak długo, jak długo jak </w:t>
      </w:r>
      <w:r w:rsidR="008D4F13">
        <w:rPr>
          <w:rFonts w:eastAsia="Calibri" w:cs="Times New Roman"/>
          <w:szCs w:val="24"/>
        </w:rPr>
        <w:t>jednostki będą</w:t>
      </w:r>
      <w:r w:rsidR="00EA4C4A">
        <w:rPr>
          <w:rFonts w:eastAsia="Calibri" w:cs="Times New Roman"/>
          <w:szCs w:val="24"/>
        </w:rPr>
        <w:t xml:space="preserve"> darz</w:t>
      </w:r>
      <w:r w:rsidR="008D4F13">
        <w:rPr>
          <w:rFonts w:eastAsia="Calibri" w:cs="Times New Roman"/>
          <w:szCs w:val="24"/>
        </w:rPr>
        <w:t>yły osoby zaangażowane we współdzielenie</w:t>
      </w:r>
      <w:r w:rsidR="00EA4C4A">
        <w:rPr>
          <w:rFonts w:eastAsia="Calibri" w:cs="Times New Roman"/>
          <w:szCs w:val="24"/>
        </w:rPr>
        <w:t xml:space="preserve"> zaufaniem</w:t>
      </w:r>
      <w:r w:rsidR="008D4F13">
        <w:rPr>
          <w:rFonts w:eastAsia="Calibri" w:cs="Times New Roman"/>
          <w:szCs w:val="24"/>
        </w:rPr>
        <w:t>. Bostman (2012) uważa nawet, że reputacja jest walutą ekonomii współdzielenia</w:t>
      </w:r>
      <w:r w:rsidR="00EA4C4A">
        <w:rPr>
          <w:rFonts w:eastAsia="Calibri" w:cs="Times New Roman"/>
          <w:szCs w:val="24"/>
        </w:rPr>
        <w:t>.</w:t>
      </w:r>
      <w:r w:rsidR="00250A58">
        <w:rPr>
          <w:rFonts w:eastAsia="Calibri" w:cs="Times New Roman"/>
          <w:szCs w:val="24"/>
        </w:rPr>
        <w:t xml:space="preserve"> Rosnące znaczenie reputacji i kapitału społecznego może generować istotne problemy związane z prawem do prywatności i ochroną danych osobowych</w:t>
      </w:r>
      <w:r w:rsidR="004D3738">
        <w:rPr>
          <w:rFonts w:eastAsia="Calibri" w:cs="Times New Roman"/>
          <w:szCs w:val="24"/>
        </w:rPr>
        <w:t xml:space="preserve"> (Bostman, 2012)</w:t>
      </w:r>
      <w:r w:rsidR="00250A58">
        <w:rPr>
          <w:rFonts w:eastAsia="Calibri" w:cs="Times New Roman"/>
          <w:szCs w:val="24"/>
        </w:rPr>
        <w:t>.</w:t>
      </w:r>
      <w:r w:rsidR="00EA4C4A">
        <w:rPr>
          <w:rFonts w:eastAsia="Calibri" w:cs="Times New Roman"/>
          <w:szCs w:val="24"/>
        </w:rPr>
        <w:t xml:space="preserve"> </w:t>
      </w:r>
    </w:p>
    <w:p w:rsidR="00250A58" w:rsidRDefault="00EA4C4A" w:rsidP="00250A58">
      <w:pPr>
        <w:pStyle w:val="ListParagraph"/>
        <w:spacing w:after="0" w:line="360" w:lineRule="auto"/>
        <w:ind w:left="0" w:firstLine="708"/>
        <w:jc w:val="both"/>
        <w:rPr>
          <w:rFonts w:eastAsia="Calibri" w:cs="Times New Roman"/>
          <w:szCs w:val="24"/>
        </w:rPr>
      </w:pPr>
      <w:r>
        <w:rPr>
          <w:rFonts w:eastAsia="Calibri" w:cs="Times New Roman"/>
          <w:szCs w:val="24"/>
        </w:rPr>
        <w:t>Po drugie, jedną z podstawowych przesłanek skłaniających społeczeństwo do angażowania się we współdzielenie jest rosnące przekonanie o przewadze dostępu nad własnością. Trzeba jednak pamiętać, że choć własność rzeczywiście może generować znaczne koszty, to jednak wiążą się z nią istotne korzyści, w tym</w:t>
      </w:r>
      <w:r w:rsidR="00C3554F">
        <w:rPr>
          <w:rFonts w:eastAsia="Calibri" w:cs="Times New Roman"/>
          <w:szCs w:val="24"/>
        </w:rPr>
        <w:t xml:space="preserve"> na ogół</w:t>
      </w:r>
      <w:r>
        <w:rPr>
          <w:rFonts w:eastAsia="Calibri" w:cs="Times New Roman"/>
          <w:szCs w:val="24"/>
        </w:rPr>
        <w:t xml:space="preserve"> natychmiastowy</w:t>
      </w:r>
      <w:r w:rsidR="00C3554F">
        <w:rPr>
          <w:rFonts w:eastAsia="Calibri" w:cs="Times New Roman"/>
          <w:szCs w:val="24"/>
        </w:rPr>
        <w:t xml:space="preserve"> i niczym nieskrępowany</w:t>
      </w:r>
      <w:r>
        <w:rPr>
          <w:rFonts w:eastAsia="Calibri" w:cs="Times New Roman"/>
          <w:szCs w:val="24"/>
        </w:rPr>
        <w:t xml:space="preserve"> dostęp do danej rzeczy. Zatem, choć istotnie niektóre dobra trwałe są używane tylko przez ułamek doby, nie oznacza to jeszcze, że przez resztę czasu są one bezużyteczne. Pozornie niewykorzystywany samochód stojący </w:t>
      </w:r>
      <w:r w:rsidR="00C3554F">
        <w:rPr>
          <w:rFonts w:eastAsia="Calibri" w:cs="Times New Roman"/>
          <w:szCs w:val="24"/>
        </w:rPr>
        <w:t>pod domem</w:t>
      </w:r>
      <w:r>
        <w:rPr>
          <w:rFonts w:eastAsia="Calibri" w:cs="Times New Roman"/>
          <w:szCs w:val="24"/>
        </w:rPr>
        <w:t xml:space="preserve"> może okazać się niezwykle użyt</w:t>
      </w:r>
      <w:r w:rsidR="00C3554F">
        <w:rPr>
          <w:rFonts w:eastAsia="Calibri" w:cs="Times New Roman"/>
          <w:szCs w:val="24"/>
        </w:rPr>
        <w:t>eczny w razie nagłej potrzeby (p</w:t>
      </w:r>
      <w:r>
        <w:rPr>
          <w:rFonts w:eastAsia="Calibri" w:cs="Times New Roman"/>
          <w:szCs w:val="24"/>
        </w:rPr>
        <w:t>odobnie wozy strażackie nie są wykorzystywane przez cały czas, ale</w:t>
      </w:r>
      <w:r w:rsidR="00C3554F">
        <w:rPr>
          <w:rFonts w:eastAsia="Calibri" w:cs="Times New Roman"/>
          <w:szCs w:val="24"/>
        </w:rPr>
        <w:t xml:space="preserve"> i tak</w:t>
      </w:r>
      <w:r>
        <w:rPr>
          <w:rFonts w:eastAsia="Calibri" w:cs="Times New Roman"/>
          <w:szCs w:val="24"/>
        </w:rPr>
        <w:t xml:space="preserve"> </w:t>
      </w:r>
      <w:r w:rsidR="00C3554F">
        <w:rPr>
          <w:rFonts w:eastAsia="Calibri" w:cs="Times New Roman"/>
          <w:szCs w:val="24"/>
        </w:rPr>
        <w:t>świadczą bardzo użyteczne usługi). Rezygnacja z kupna samochodu i opieranie się na jego współdzieleniu w wybranych momentach na żądanie (albo wypożyczanie własnego samochodu innym</w:t>
      </w:r>
      <w:r w:rsidR="00731C78">
        <w:rPr>
          <w:rFonts w:eastAsia="Calibri" w:cs="Times New Roman"/>
          <w:szCs w:val="24"/>
        </w:rPr>
        <w:t xml:space="preserve"> wtedy, kiedy go na ogół nie potrzebujemy</w:t>
      </w:r>
      <w:r w:rsidR="00C3554F">
        <w:rPr>
          <w:rFonts w:eastAsia="Calibri" w:cs="Times New Roman"/>
          <w:szCs w:val="24"/>
        </w:rPr>
        <w:t xml:space="preserve">) </w:t>
      </w:r>
      <w:r w:rsidR="00731C78">
        <w:rPr>
          <w:rFonts w:eastAsia="Calibri" w:cs="Times New Roman"/>
          <w:szCs w:val="24"/>
        </w:rPr>
        <w:t>wydaje się</w:t>
      </w:r>
      <w:r w:rsidR="00C3554F">
        <w:rPr>
          <w:rFonts w:eastAsia="Calibri" w:cs="Times New Roman"/>
          <w:szCs w:val="24"/>
        </w:rPr>
        <w:t xml:space="preserve"> racjonalną strategią w normalnych czasach, ale może</w:t>
      </w:r>
      <w:r w:rsidR="00731C78">
        <w:rPr>
          <w:rFonts w:eastAsia="Calibri" w:cs="Times New Roman"/>
          <w:szCs w:val="24"/>
        </w:rPr>
        <w:t xml:space="preserve"> </w:t>
      </w:r>
      <w:r w:rsidR="00C3554F">
        <w:rPr>
          <w:rFonts w:eastAsia="Calibri" w:cs="Times New Roman"/>
          <w:szCs w:val="24"/>
        </w:rPr>
        <w:t xml:space="preserve">wiązać się z istotnymi problemami w </w:t>
      </w:r>
      <w:r w:rsidR="00731C78">
        <w:rPr>
          <w:rFonts w:eastAsia="Calibri" w:cs="Times New Roman"/>
          <w:szCs w:val="24"/>
        </w:rPr>
        <w:t xml:space="preserve">przypadku </w:t>
      </w:r>
      <w:r w:rsidR="00C3554F">
        <w:rPr>
          <w:rFonts w:eastAsia="Calibri" w:cs="Times New Roman"/>
          <w:szCs w:val="24"/>
        </w:rPr>
        <w:t>nagłych i niespodziewanych zdarze</w:t>
      </w:r>
      <w:r w:rsidR="00731C78">
        <w:rPr>
          <w:rFonts w:eastAsia="Calibri" w:cs="Times New Roman"/>
          <w:szCs w:val="24"/>
        </w:rPr>
        <w:t>ń</w:t>
      </w:r>
      <w:r w:rsidR="00C3554F">
        <w:rPr>
          <w:rFonts w:eastAsia="Calibri" w:cs="Times New Roman"/>
          <w:szCs w:val="24"/>
        </w:rPr>
        <w:t>, kiedy będziemy</w:t>
      </w:r>
      <w:r w:rsidR="00731C78">
        <w:rPr>
          <w:rFonts w:eastAsia="Calibri" w:cs="Times New Roman"/>
          <w:szCs w:val="24"/>
        </w:rPr>
        <w:t xml:space="preserve"> pilnie</w:t>
      </w:r>
      <w:r w:rsidR="00C3554F">
        <w:rPr>
          <w:rFonts w:eastAsia="Calibri" w:cs="Times New Roman"/>
          <w:szCs w:val="24"/>
        </w:rPr>
        <w:t xml:space="preserve"> potrzebowali danej usługi, a nasz dostęp do cudzej własności zostanie ograniczony (Taleb, 2014</w:t>
      </w:r>
      <w:r w:rsidR="00731C78">
        <w:rPr>
          <w:rFonts w:eastAsia="Calibri" w:cs="Times New Roman"/>
          <w:szCs w:val="24"/>
        </w:rPr>
        <w:t>, s. 435-438</w:t>
      </w:r>
      <w:r w:rsidR="00C3554F">
        <w:rPr>
          <w:rFonts w:eastAsia="Calibri" w:cs="Times New Roman"/>
          <w:szCs w:val="24"/>
        </w:rPr>
        <w:t>).</w:t>
      </w:r>
      <w:r w:rsidR="00731C78">
        <w:rPr>
          <w:rFonts w:eastAsia="Calibri" w:cs="Times New Roman"/>
          <w:szCs w:val="24"/>
        </w:rPr>
        <w:t xml:space="preserve"> </w:t>
      </w:r>
    </w:p>
    <w:p w:rsidR="009D5E67" w:rsidRDefault="00731C78" w:rsidP="00250A58">
      <w:pPr>
        <w:pStyle w:val="ListParagraph"/>
        <w:spacing w:after="0" w:line="360" w:lineRule="auto"/>
        <w:ind w:left="0" w:firstLine="708"/>
        <w:jc w:val="both"/>
        <w:rPr>
          <w:rFonts w:eastAsia="Calibri" w:cs="Times New Roman"/>
          <w:szCs w:val="24"/>
        </w:rPr>
      </w:pPr>
      <w:r>
        <w:rPr>
          <w:rFonts w:eastAsia="Calibri" w:cs="Times New Roman"/>
          <w:szCs w:val="24"/>
        </w:rPr>
        <w:lastRenderedPageBreak/>
        <w:t>Po trzecie, nie wszystkie rynki w równym stopniu nadają się do implementacji modelu biznesowego opartego na współdzieleniu. O</w:t>
      </w:r>
      <w:r w:rsidR="008D4F13">
        <w:rPr>
          <w:rFonts w:eastAsia="Calibri" w:cs="Times New Roman"/>
          <w:szCs w:val="24"/>
        </w:rPr>
        <w:t xml:space="preserve"> ile współdzielenie drogich dóbr trwałych często jest ekonomicznie racjonalnie, o tyle w przypadku tańszych produktów (np.</w:t>
      </w:r>
      <w:r w:rsidR="004D3738">
        <w:rPr>
          <w:rFonts w:eastAsia="Calibri" w:cs="Times New Roman"/>
          <w:szCs w:val="24"/>
        </w:rPr>
        <w:t xml:space="preserve"> niektórych</w:t>
      </w:r>
      <w:r w:rsidR="008D4F13">
        <w:rPr>
          <w:rFonts w:eastAsia="Calibri" w:cs="Times New Roman"/>
          <w:szCs w:val="24"/>
        </w:rPr>
        <w:t xml:space="preserve"> narzędzi) bardziej opłacalne (lub wygodniejsze) może być jednak kupno, aniżeli współdzielenie, nawet je</w:t>
      </w:r>
      <w:r w:rsidR="004D3738">
        <w:rPr>
          <w:rFonts w:eastAsia="Calibri" w:cs="Times New Roman"/>
          <w:szCs w:val="24"/>
        </w:rPr>
        <w:t xml:space="preserve">śli dane dobro będzie </w:t>
      </w:r>
      <w:r w:rsidR="008D4F13">
        <w:rPr>
          <w:rFonts w:eastAsia="Calibri" w:cs="Times New Roman"/>
          <w:szCs w:val="24"/>
        </w:rPr>
        <w:t>rzadko wykorzystywane</w:t>
      </w:r>
      <w:r w:rsidR="004D3738">
        <w:rPr>
          <w:rFonts w:eastAsia="Calibri" w:cs="Times New Roman"/>
          <w:szCs w:val="24"/>
        </w:rPr>
        <w:t xml:space="preserve"> przez właściciela</w:t>
      </w:r>
      <w:r w:rsidR="008D4F13">
        <w:rPr>
          <w:rFonts w:eastAsia="Calibri" w:cs="Times New Roman"/>
          <w:szCs w:val="24"/>
        </w:rPr>
        <w:t>. Zatem spadek cen dóbr trwałych (np. samoch</w:t>
      </w:r>
      <w:r w:rsidR="004D3738">
        <w:rPr>
          <w:rFonts w:eastAsia="Calibri" w:cs="Times New Roman"/>
          <w:szCs w:val="24"/>
        </w:rPr>
        <w:t>odów) i kosztów związanych z ich posiadaniem w przyszłości może osłabi</w:t>
      </w:r>
      <w:r w:rsidR="008D4F13">
        <w:rPr>
          <w:rFonts w:eastAsia="Calibri" w:cs="Times New Roman"/>
          <w:szCs w:val="24"/>
        </w:rPr>
        <w:t xml:space="preserve">ć przesłanki stojące za obecnym rozwojem ekonomii współdzielenia. </w:t>
      </w:r>
    </w:p>
    <w:p w:rsidR="008D4F13" w:rsidRDefault="008D4F13" w:rsidP="00A032C3">
      <w:pPr>
        <w:pStyle w:val="ListParagraph"/>
        <w:spacing w:after="0" w:line="360" w:lineRule="auto"/>
        <w:ind w:left="0"/>
        <w:jc w:val="both"/>
        <w:rPr>
          <w:rFonts w:eastAsia="Calibri" w:cs="Times New Roman"/>
          <w:szCs w:val="24"/>
        </w:rPr>
      </w:pPr>
      <w:r>
        <w:rPr>
          <w:rFonts w:eastAsia="Calibri" w:cs="Times New Roman"/>
          <w:szCs w:val="24"/>
        </w:rPr>
        <w:tab/>
        <w:t xml:space="preserve">Podsumowując, </w:t>
      </w:r>
      <w:r w:rsidR="00EA105A">
        <w:rPr>
          <w:rFonts w:eastAsia="Calibri" w:cs="Times New Roman"/>
          <w:szCs w:val="24"/>
        </w:rPr>
        <w:t xml:space="preserve">ekonomia </w:t>
      </w:r>
      <w:r w:rsidR="00951D12">
        <w:rPr>
          <w:rFonts w:eastAsia="Calibri" w:cs="Times New Roman"/>
          <w:szCs w:val="24"/>
        </w:rPr>
        <w:t>współdzielenia stanowi nowy model biznesowy, który mógł się</w:t>
      </w:r>
      <w:r w:rsidR="00EA105A">
        <w:rPr>
          <w:rFonts w:eastAsia="Calibri" w:cs="Times New Roman"/>
          <w:szCs w:val="24"/>
        </w:rPr>
        <w:t xml:space="preserve"> rozwinąć w wyniku zmian społeczno-gospodarczych oraz technologicznych i redukcji szeroko pojętych kosztów transakcyjnych. Stanowi ona zatem kolejny, ewolucyjny etap zmian zapoczątkowanych p</w:t>
      </w:r>
      <w:r w:rsidR="00802A53">
        <w:rPr>
          <w:rFonts w:eastAsia="Calibri" w:cs="Times New Roman"/>
          <w:szCs w:val="24"/>
        </w:rPr>
        <w:t>op</w:t>
      </w:r>
      <w:r w:rsidR="00EA105A">
        <w:rPr>
          <w:rFonts w:eastAsia="Calibri" w:cs="Times New Roman"/>
          <w:szCs w:val="24"/>
        </w:rPr>
        <w:t xml:space="preserve">rzez pojawienie się Internetu. </w:t>
      </w:r>
      <w:r w:rsidR="00A356A7">
        <w:rPr>
          <w:rFonts w:eastAsia="Calibri" w:cs="Times New Roman"/>
          <w:szCs w:val="24"/>
        </w:rPr>
        <w:t xml:space="preserve">Chociaż niektóre opinie zdają się przeceniać znaczenie ekonomii współdzielenia, nie da się ukryć, że pociąga za sobą niezwykle istotne skutki i może w poważny sposób zmienić sposób funkcjonowania gospodarki i społeczeństwa w XXI w., o ile </w:t>
      </w:r>
      <w:r w:rsidR="004D3738">
        <w:rPr>
          <w:rFonts w:eastAsia="Calibri" w:cs="Times New Roman"/>
          <w:szCs w:val="24"/>
        </w:rPr>
        <w:t xml:space="preserve">rządowe </w:t>
      </w:r>
      <w:r w:rsidR="00A356A7">
        <w:rPr>
          <w:rFonts w:eastAsia="Calibri" w:cs="Times New Roman"/>
          <w:szCs w:val="24"/>
        </w:rPr>
        <w:t>regulacje nie zahamują jej rozwoju.</w:t>
      </w:r>
    </w:p>
    <w:p w:rsidR="00EF6748" w:rsidRDefault="00EF6748" w:rsidP="00DE0FFF">
      <w:pPr>
        <w:spacing w:after="0" w:line="360" w:lineRule="auto"/>
        <w:jc w:val="both"/>
        <w:rPr>
          <w:rFonts w:eastAsia="Calibri" w:cs="Times New Roman"/>
          <w:szCs w:val="24"/>
        </w:rPr>
      </w:pPr>
    </w:p>
    <w:p w:rsidR="00A22043" w:rsidRPr="00A22043" w:rsidRDefault="00A22043" w:rsidP="00DE0FFF">
      <w:pPr>
        <w:spacing w:after="0" w:line="360" w:lineRule="auto"/>
        <w:jc w:val="both"/>
        <w:rPr>
          <w:rFonts w:eastAsia="Calibri" w:cs="Times New Roman"/>
          <w:b/>
          <w:szCs w:val="24"/>
        </w:rPr>
      </w:pPr>
      <w:r w:rsidRPr="00A22043">
        <w:rPr>
          <w:rFonts w:eastAsia="Calibri" w:cs="Times New Roman"/>
          <w:b/>
          <w:szCs w:val="24"/>
        </w:rPr>
        <w:t>Literatura:</w:t>
      </w:r>
    </w:p>
    <w:p w:rsidR="003F64B1" w:rsidRDefault="003F64B1"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eastAsia="Times New Roman" w:cs="Times New Roman"/>
          <w:szCs w:val="24"/>
          <w:lang w:val="en-US" w:eastAsia="pl-PL"/>
        </w:rPr>
        <w:t xml:space="preserve">Akerlof G., 1970, “The Market for ‘Lemons’: Quality Uncertainty and the Market Mechanism”, </w:t>
      </w:r>
      <w:r w:rsidRPr="003F64B1">
        <w:rPr>
          <w:rFonts w:eastAsia="Times New Roman" w:cs="Times New Roman"/>
          <w:i/>
          <w:szCs w:val="24"/>
          <w:lang w:val="en-US" w:eastAsia="pl-PL"/>
        </w:rPr>
        <w:t>Quarterly Journal of Economics</w:t>
      </w:r>
      <w:r>
        <w:rPr>
          <w:rFonts w:eastAsia="Times New Roman" w:cs="Times New Roman"/>
          <w:szCs w:val="24"/>
          <w:lang w:val="en-US" w:eastAsia="pl-PL"/>
        </w:rPr>
        <w:t>, vol. 84, nr 3, sierpień, s. 488-500.</w:t>
      </w:r>
    </w:p>
    <w:p w:rsidR="003D3FAB" w:rsidRDefault="003D3FAB"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eastAsia="Times New Roman" w:cs="Times New Roman"/>
          <w:szCs w:val="24"/>
          <w:lang w:val="en-US" w:eastAsia="pl-PL"/>
        </w:rPr>
        <w:t xml:space="preserve">Allen D., Berg Ch., 2014, “The sharing economy. How over-regulation could destroy an economic revolution”, Institute of Public Affairs, grudzień 2014, </w:t>
      </w:r>
      <w:hyperlink r:id="rId8" w:history="1">
        <w:r w:rsidRPr="00906973">
          <w:rPr>
            <w:rStyle w:val="Hyperlink"/>
            <w:rFonts w:eastAsia="Times New Roman" w:cs="Times New Roman"/>
            <w:szCs w:val="24"/>
            <w:lang w:val="en-US" w:eastAsia="pl-PL"/>
          </w:rPr>
          <w:t>https://ipa.org.au/publications/2312/the-sharing-economy-how-over-regulation-could-destroy-an-economic-revolution</w:t>
        </w:r>
      </w:hyperlink>
      <w:r>
        <w:rPr>
          <w:rFonts w:eastAsia="Times New Roman" w:cs="Times New Roman"/>
          <w:szCs w:val="24"/>
          <w:lang w:val="en-US" w:eastAsia="pl-PL"/>
        </w:rPr>
        <w:t>, data dostępu: 23.11.2015 r.</w:t>
      </w:r>
    </w:p>
    <w:p w:rsidR="009D5E67" w:rsidRDefault="009D5E67" w:rsidP="00CF756E">
      <w:pPr>
        <w:pStyle w:val="ListParagraph"/>
        <w:numPr>
          <w:ilvl w:val="0"/>
          <w:numId w:val="3"/>
        </w:numPr>
        <w:spacing w:after="0" w:line="360" w:lineRule="auto"/>
        <w:ind w:left="0" w:firstLine="0"/>
        <w:jc w:val="both"/>
        <w:rPr>
          <w:rFonts w:eastAsia="Times New Roman" w:cs="Times New Roman"/>
          <w:szCs w:val="24"/>
          <w:lang w:val="en-US" w:eastAsia="pl-PL"/>
        </w:rPr>
      </w:pPr>
      <w:r w:rsidRPr="00CF756E">
        <w:rPr>
          <w:rFonts w:eastAsia="Times New Roman" w:cs="Times New Roman"/>
          <w:szCs w:val="24"/>
          <w:lang w:val="en-US" w:eastAsia="pl-PL"/>
        </w:rPr>
        <w:t xml:space="preserve">Blum S., Friedrich R., Koster A., Peterson M., 2010, “The Rise of Generation C Implications for the World of 2020”, </w:t>
      </w:r>
      <w:r w:rsidRPr="00CF756E">
        <w:rPr>
          <w:rFonts w:eastAsia="Times New Roman" w:cs="Times New Roman"/>
          <w:i/>
          <w:szCs w:val="24"/>
          <w:lang w:val="en-US" w:eastAsia="pl-PL"/>
        </w:rPr>
        <w:t>Booz &amp; Company</w:t>
      </w:r>
      <w:r w:rsidRPr="00CF756E">
        <w:rPr>
          <w:rFonts w:eastAsia="Times New Roman" w:cs="Times New Roman"/>
          <w:szCs w:val="24"/>
          <w:lang w:val="en-US" w:eastAsia="pl-PL"/>
        </w:rPr>
        <w:t xml:space="preserve">, </w:t>
      </w:r>
      <w:hyperlink r:id="rId9" w:history="1">
        <w:r w:rsidRPr="00CF756E">
          <w:rPr>
            <w:rStyle w:val="Hyperlink"/>
            <w:rFonts w:eastAsia="Times New Roman" w:cs="Times New Roman"/>
            <w:szCs w:val="24"/>
            <w:lang w:val="en-US" w:eastAsia="pl-PL"/>
          </w:rPr>
          <w:t>http://www.strategyand.pwc.com/media/file/Strategyand_Rise-of-Generation-C.pdf.pdf</w:t>
        </w:r>
      </w:hyperlink>
      <w:r w:rsidRPr="00CF756E">
        <w:rPr>
          <w:rFonts w:eastAsia="Times New Roman" w:cs="Times New Roman"/>
          <w:szCs w:val="24"/>
          <w:lang w:val="en-US" w:eastAsia="pl-PL"/>
        </w:rPr>
        <w:t xml:space="preserve">, data dostępu: 20.11.2015 r. </w:t>
      </w:r>
    </w:p>
    <w:p w:rsidR="00EE7287" w:rsidRDefault="00EE7287"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eastAsia="Times New Roman" w:cs="Times New Roman"/>
          <w:szCs w:val="24"/>
          <w:lang w:val="en-US" w:eastAsia="pl-PL"/>
        </w:rPr>
        <w:t>Botsman R., 2010, What’s Mine Is Yours: The Rise of Collaborative Consumption”, New York: Harper Collins Publishers.</w:t>
      </w:r>
    </w:p>
    <w:p w:rsidR="008D4F13" w:rsidRPr="00CF756E" w:rsidRDefault="008D4F13"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eastAsia="Times New Roman" w:cs="Times New Roman"/>
          <w:szCs w:val="24"/>
          <w:lang w:val="en-US" w:eastAsia="pl-PL"/>
        </w:rPr>
        <w:t xml:space="preserve">Botsman R., 2012, “The currency of the new economy is trust”, </w:t>
      </w:r>
      <w:r w:rsidR="00E65AD8">
        <w:rPr>
          <w:rFonts w:eastAsia="Times New Roman" w:cs="Times New Roman"/>
          <w:i/>
          <w:szCs w:val="24"/>
          <w:lang w:val="en-US" w:eastAsia="pl-PL"/>
        </w:rPr>
        <w:t>TEDGlobal 2012</w:t>
      </w:r>
      <w:r w:rsidR="00E65AD8">
        <w:rPr>
          <w:rFonts w:eastAsia="Times New Roman" w:cs="Times New Roman"/>
          <w:szCs w:val="24"/>
          <w:lang w:val="en-US" w:eastAsia="pl-PL"/>
        </w:rPr>
        <w:t xml:space="preserve">, czerwiec 2012,  </w:t>
      </w:r>
      <w:hyperlink r:id="rId10" w:history="1">
        <w:r w:rsidR="00E65AD8" w:rsidRPr="00DF7C75">
          <w:rPr>
            <w:rStyle w:val="Hyperlink"/>
            <w:rFonts w:eastAsia="Times New Roman" w:cs="Times New Roman"/>
            <w:szCs w:val="24"/>
            <w:lang w:val="en-US" w:eastAsia="pl-PL"/>
          </w:rPr>
          <w:t>https://www.ted.com/talks/rachel_botsman_the_currency_of_the_new_economy_is_trust</w:t>
        </w:r>
      </w:hyperlink>
      <w:r w:rsidR="00E65AD8">
        <w:rPr>
          <w:rFonts w:eastAsia="Times New Roman" w:cs="Times New Roman"/>
          <w:szCs w:val="24"/>
          <w:lang w:val="en-US" w:eastAsia="pl-PL"/>
        </w:rPr>
        <w:t>, data dostępu: 22.11.2015 r.</w:t>
      </w:r>
    </w:p>
    <w:p w:rsidR="00A22043" w:rsidRPr="00CF756E" w:rsidRDefault="00A22043" w:rsidP="00CF756E">
      <w:pPr>
        <w:pStyle w:val="ListParagraph"/>
        <w:numPr>
          <w:ilvl w:val="0"/>
          <w:numId w:val="3"/>
        </w:numPr>
        <w:spacing w:after="0" w:line="360" w:lineRule="auto"/>
        <w:ind w:left="0" w:firstLine="0"/>
        <w:jc w:val="both"/>
        <w:rPr>
          <w:rFonts w:eastAsia="Calibri" w:cs="Times New Roman"/>
          <w:szCs w:val="24"/>
          <w:lang w:val="en-US"/>
        </w:rPr>
      </w:pPr>
      <w:r w:rsidRPr="00CF756E">
        <w:rPr>
          <w:rFonts w:eastAsia="Calibri" w:cs="Times New Roman"/>
          <w:szCs w:val="24"/>
          <w:lang w:val="en-US"/>
        </w:rPr>
        <w:t>Coase R., 1937, „The Nature of the Firm”, Economica, vol. 16, nr 4, s. 386-405.</w:t>
      </w:r>
    </w:p>
    <w:p w:rsidR="00CD5E42" w:rsidRDefault="00CD5E42" w:rsidP="00CF756E">
      <w:pPr>
        <w:pStyle w:val="ListParagraph"/>
        <w:numPr>
          <w:ilvl w:val="0"/>
          <w:numId w:val="3"/>
        </w:numPr>
        <w:spacing w:after="0" w:line="360" w:lineRule="auto"/>
        <w:ind w:left="0" w:firstLine="0"/>
        <w:jc w:val="both"/>
        <w:rPr>
          <w:rFonts w:eastAsia="Calibri" w:cs="Times New Roman"/>
          <w:szCs w:val="24"/>
          <w:lang w:val="en-US"/>
        </w:rPr>
      </w:pPr>
      <w:r w:rsidRPr="00D85462">
        <w:rPr>
          <w:rFonts w:eastAsia="Calibri" w:cs="Times New Roman"/>
          <w:szCs w:val="24"/>
          <w:lang w:val="en-US"/>
        </w:rPr>
        <w:lastRenderedPageBreak/>
        <w:t>Demsetz H., 1969,</w:t>
      </w:r>
      <w:r w:rsidR="00D85462" w:rsidRPr="00D85462">
        <w:rPr>
          <w:rFonts w:eastAsia="Calibri" w:cs="Times New Roman"/>
          <w:szCs w:val="24"/>
          <w:lang w:val="en-US"/>
        </w:rPr>
        <w:t xml:space="preserve"> „Information and E</w:t>
      </w:r>
      <w:r w:rsidR="00D85462">
        <w:rPr>
          <w:rFonts w:eastAsia="Calibri" w:cs="Times New Roman"/>
          <w:szCs w:val="24"/>
          <w:lang w:val="en-US"/>
        </w:rPr>
        <w:t xml:space="preserve">fficiency: Another Viewpoint”, </w:t>
      </w:r>
      <w:r w:rsidR="00D85462">
        <w:rPr>
          <w:rFonts w:eastAsia="Calibri" w:cs="Times New Roman"/>
          <w:i/>
          <w:szCs w:val="24"/>
          <w:lang w:val="en-US"/>
        </w:rPr>
        <w:t>Journal of Law and Economics</w:t>
      </w:r>
      <w:r w:rsidR="00D85462">
        <w:rPr>
          <w:rFonts w:eastAsia="Calibri" w:cs="Times New Roman"/>
          <w:szCs w:val="24"/>
          <w:lang w:val="en-US"/>
        </w:rPr>
        <w:t>, vol. 12, nr 1, s. 1-22.</w:t>
      </w:r>
    </w:p>
    <w:p w:rsidR="00FB582E" w:rsidRPr="00D85462" w:rsidRDefault="00FB582E" w:rsidP="00CF756E">
      <w:pPr>
        <w:pStyle w:val="ListParagraph"/>
        <w:numPr>
          <w:ilvl w:val="0"/>
          <w:numId w:val="3"/>
        </w:numPr>
        <w:spacing w:after="0" w:line="360" w:lineRule="auto"/>
        <w:ind w:left="0" w:firstLine="0"/>
        <w:jc w:val="both"/>
        <w:rPr>
          <w:rFonts w:eastAsia="Calibri" w:cs="Times New Roman"/>
          <w:szCs w:val="24"/>
          <w:lang w:val="en-US"/>
        </w:rPr>
      </w:pPr>
      <w:r>
        <w:rPr>
          <w:rFonts w:eastAsia="Calibri" w:cs="Times New Roman"/>
          <w:szCs w:val="24"/>
          <w:lang w:val="en-US"/>
        </w:rPr>
        <w:t xml:space="preserve">Eckhardt G. M., Bardhi F., 2015, “The Sharing Economy Isn’t About Sharing at All”, </w:t>
      </w:r>
      <w:r>
        <w:rPr>
          <w:rFonts w:eastAsia="Calibri" w:cs="Times New Roman"/>
          <w:i/>
          <w:szCs w:val="24"/>
          <w:lang w:val="en-US"/>
        </w:rPr>
        <w:t>Harvard Business Review</w:t>
      </w:r>
      <w:r>
        <w:rPr>
          <w:rFonts w:eastAsia="Calibri" w:cs="Times New Roman"/>
          <w:szCs w:val="24"/>
          <w:lang w:val="en-US"/>
        </w:rPr>
        <w:t xml:space="preserve">, 28.01.2015 r., </w:t>
      </w:r>
      <w:hyperlink r:id="rId11" w:history="1">
        <w:r w:rsidRPr="009C34B6">
          <w:rPr>
            <w:rStyle w:val="Hyperlink"/>
            <w:rFonts w:eastAsia="Calibri" w:cs="Times New Roman"/>
            <w:szCs w:val="24"/>
            <w:lang w:val="en-US"/>
          </w:rPr>
          <w:t>https://hbr.org/2015/01/the-sharing-economy-isnt-about-sharing-at-all</w:t>
        </w:r>
      </w:hyperlink>
      <w:r>
        <w:rPr>
          <w:rFonts w:eastAsia="Calibri" w:cs="Times New Roman"/>
          <w:szCs w:val="24"/>
          <w:lang w:val="en-US"/>
        </w:rPr>
        <w:t>, data dostępu: 23.11.2015 r.</w:t>
      </w:r>
    </w:p>
    <w:p w:rsidR="00A22043" w:rsidRDefault="00A22043" w:rsidP="00CF756E">
      <w:pPr>
        <w:pStyle w:val="ListParagraph"/>
        <w:numPr>
          <w:ilvl w:val="0"/>
          <w:numId w:val="3"/>
        </w:numPr>
        <w:spacing w:after="0" w:line="360" w:lineRule="auto"/>
        <w:ind w:left="0" w:firstLine="0"/>
        <w:jc w:val="both"/>
        <w:rPr>
          <w:rFonts w:eastAsia="Calibri" w:cs="Times New Roman"/>
          <w:szCs w:val="24"/>
        </w:rPr>
      </w:pPr>
      <w:r w:rsidRPr="00CF756E">
        <w:rPr>
          <w:rFonts w:eastAsia="Calibri" w:cs="Times New Roman"/>
          <w:szCs w:val="24"/>
        </w:rPr>
        <w:t xml:space="preserve">Fazlagić J. A., 2008, „Charakterystyka pokolenia Y”, </w:t>
      </w:r>
      <w:r w:rsidRPr="00CF756E">
        <w:rPr>
          <w:rFonts w:eastAsia="Calibri" w:cs="Times New Roman"/>
          <w:i/>
          <w:szCs w:val="24"/>
        </w:rPr>
        <w:t>E-mentor</w:t>
      </w:r>
      <w:r w:rsidRPr="00CF756E">
        <w:rPr>
          <w:rFonts w:eastAsia="Calibri" w:cs="Times New Roman"/>
          <w:szCs w:val="24"/>
        </w:rPr>
        <w:t>, vol. 25, nr 3.</w:t>
      </w:r>
    </w:p>
    <w:p w:rsidR="00F46C81" w:rsidRPr="00F46C81" w:rsidRDefault="00F46C81" w:rsidP="00CF756E">
      <w:pPr>
        <w:pStyle w:val="ListParagraph"/>
        <w:numPr>
          <w:ilvl w:val="0"/>
          <w:numId w:val="3"/>
        </w:numPr>
        <w:spacing w:after="0" w:line="360" w:lineRule="auto"/>
        <w:ind w:left="0" w:firstLine="0"/>
        <w:jc w:val="both"/>
        <w:rPr>
          <w:rFonts w:eastAsia="Calibri" w:cs="Times New Roman"/>
          <w:szCs w:val="24"/>
          <w:lang w:val="en-US"/>
        </w:rPr>
      </w:pPr>
      <w:r w:rsidRPr="00F46C81">
        <w:rPr>
          <w:rFonts w:eastAsia="Calibri" w:cs="Times New Roman"/>
          <w:szCs w:val="24"/>
          <w:lang w:val="en-US"/>
        </w:rPr>
        <w:t>Finley K., 2013, „Trust in t</w:t>
      </w:r>
      <w:r>
        <w:rPr>
          <w:rFonts w:eastAsia="Calibri" w:cs="Times New Roman"/>
          <w:szCs w:val="24"/>
          <w:lang w:val="en-US"/>
        </w:rPr>
        <w:t xml:space="preserve">he Sharing Economy: An Exploratory Study”, </w:t>
      </w:r>
      <w:r>
        <w:rPr>
          <w:rFonts w:eastAsia="Calibri" w:cs="Times New Roman"/>
          <w:i/>
          <w:szCs w:val="24"/>
          <w:lang w:val="en-US"/>
        </w:rPr>
        <w:t>Centre for Cultural Policy Studies</w:t>
      </w:r>
      <w:r>
        <w:rPr>
          <w:rFonts w:eastAsia="Calibri" w:cs="Times New Roman"/>
          <w:szCs w:val="24"/>
          <w:lang w:val="en-US"/>
        </w:rPr>
        <w:t>, The University of Warwick, wrzesień.</w:t>
      </w:r>
    </w:p>
    <w:p w:rsidR="00820804" w:rsidRPr="00820804" w:rsidRDefault="00820804" w:rsidP="00CF756E">
      <w:pPr>
        <w:pStyle w:val="ListParagraph"/>
        <w:numPr>
          <w:ilvl w:val="0"/>
          <w:numId w:val="3"/>
        </w:numPr>
        <w:spacing w:after="0" w:line="360" w:lineRule="auto"/>
        <w:ind w:left="0" w:firstLine="0"/>
        <w:jc w:val="both"/>
        <w:rPr>
          <w:rFonts w:eastAsia="Calibri" w:cs="Times New Roman"/>
          <w:szCs w:val="24"/>
          <w:lang w:val="en-US"/>
        </w:rPr>
      </w:pPr>
      <w:r w:rsidRPr="00820804">
        <w:rPr>
          <w:rFonts w:eastAsia="Calibri" w:cs="Times New Roman"/>
          <w:szCs w:val="24"/>
          <w:lang w:val="en-US"/>
        </w:rPr>
        <w:t>Hall J. V., Krueger A</w:t>
      </w:r>
      <w:r>
        <w:rPr>
          <w:rFonts w:eastAsia="Calibri" w:cs="Times New Roman"/>
          <w:szCs w:val="24"/>
          <w:lang w:val="en-US"/>
        </w:rPr>
        <w:t xml:space="preserve">. B., 2015, “An Analysis of the Labor Market for Uber’s Driver-Partners in the United States”, </w:t>
      </w:r>
      <w:r>
        <w:rPr>
          <w:rFonts w:eastAsia="Calibri" w:cs="Times New Roman"/>
          <w:i/>
          <w:szCs w:val="24"/>
          <w:lang w:val="en-US"/>
        </w:rPr>
        <w:t>IRS Working Paper</w:t>
      </w:r>
      <w:r>
        <w:rPr>
          <w:rFonts w:eastAsia="Calibri" w:cs="Times New Roman"/>
          <w:szCs w:val="24"/>
          <w:lang w:val="en-US"/>
        </w:rPr>
        <w:t>, Princeton University, nr 587.</w:t>
      </w:r>
    </w:p>
    <w:p w:rsidR="00F6509E" w:rsidRPr="0004398D" w:rsidRDefault="009D5E67" w:rsidP="00CF756E">
      <w:pPr>
        <w:pStyle w:val="ListParagraph"/>
        <w:numPr>
          <w:ilvl w:val="0"/>
          <w:numId w:val="3"/>
        </w:numPr>
        <w:spacing w:after="0" w:line="360" w:lineRule="auto"/>
        <w:ind w:left="0" w:firstLine="0"/>
        <w:jc w:val="both"/>
        <w:rPr>
          <w:rFonts w:eastAsia="Times New Roman" w:cs="Times New Roman"/>
          <w:szCs w:val="24"/>
          <w:lang w:eastAsia="pl-PL"/>
        </w:rPr>
      </w:pPr>
      <w:r w:rsidRPr="00CF756E">
        <w:rPr>
          <w:rFonts w:cs="Times New Roman"/>
          <w:szCs w:val="24"/>
        </w:rPr>
        <w:t>Havas Worldwide, 2014, „Nowy typ konsumentów i gospodarka oparta na współdzieleniu”, Warszawa.</w:t>
      </w:r>
    </w:p>
    <w:p w:rsidR="0004398D" w:rsidRPr="00691FEA" w:rsidRDefault="0004398D" w:rsidP="00CF756E">
      <w:pPr>
        <w:pStyle w:val="ListParagraph"/>
        <w:numPr>
          <w:ilvl w:val="0"/>
          <w:numId w:val="3"/>
        </w:numPr>
        <w:spacing w:after="0" w:line="360" w:lineRule="auto"/>
        <w:ind w:left="0" w:firstLine="0"/>
        <w:jc w:val="both"/>
        <w:rPr>
          <w:rFonts w:eastAsia="Times New Roman" w:cs="Times New Roman"/>
          <w:szCs w:val="24"/>
          <w:lang w:eastAsia="pl-PL"/>
        </w:rPr>
      </w:pPr>
      <w:r>
        <w:rPr>
          <w:rFonts w:cs="Times New Roman"/>
          <w:szCs w:val="24"/>
        </w:rPr>
        <w:t xml:space="preserve">Hayek F. A., 1998, „Wykorzystanie wiedzy w społeczeństwie”, [w:] </w:t>
      </w:r>
      <w:r>
        <w:rPr>
          <w:rFonts w:cs="Times New Roman"/>
          <w:i/>
          <w:szCs w:val="24"/>
        </w:rPr>
        <w:t>Indywidualizm i porządek ekonomiczny</w:t>
      </w:r>
      <w:r>
        <w:rPr>
          <w:rFonts w:cs="Times New Roman"/>
          <w:szCs w:val="24"/>
        </w:rPr>
        <w:t>, Kraków: Wydawnictwo Znak.</w:t>
      </w:r>
    </w:p>
    <w:p w:rsidR="00691FEA" w:rsidRPr="00691FEA" w:rsidRDefault="00691FEA" w:rsidP="00CF756E">
      <w:pPr>
        <w:pStyle w:val="ListParagraph"/>
        <w:numPr>
          <w:ilvl w:val="0"/>
          <w:numId w:val="3"/>
        </w:numPr>
        <w:spacing w:after="0" w:line="360" w:lineRule="auto"/>
        <w:ind w:left="0" w:firstLine="0"/>
        <w:jc w:val="both"/>
        <w:rPr>
          <w:rFonts w:eastAsia="Times New Roman" w:cs="Times New Roman"/>
          <w:szCs w:val="24"/>
          <w:lang w:val="en-US" w:eastAsia="pl-PL"/>
        </w:rPr>
      </w:pPr>
      <w:r w:rsidRPr="00691FEA">
        <w:rPr>
          <w:rFonts w:cs="Times New Roman"/>
          <w:szCs w:val="24"/>
          <w:lang w:val="en-US"/>
        </w:rPr>
        <w:t xml:space="preserve">Hernando de Soto, 2003, </w:t>
      </w:r>
      <w:r w:rsidRPr="00691FEA">
        <w:rPr>
          <w:rFonts w:cs="Times New Roman"/>
          <w:i/>
          <w:szCs w:val="24"/>
          <w:lang w:val="en-US"/>
        </w:rPr>
        <w:t>The M</w:t>
      </w:r>
      <w:r>
        <w:rPr>
          <w:rFonts w:cs="Times New Roman"/>
          <w:i/>
          <w:szCs w:val="24"/>
          <w:lang w:val="en-US"/>
        </w:rPr>
        <w:t>ystery of Capital: Why Capitalism Triumphs in the West and Fails Everywhere Else</w:t>
      </w:r>
      <w:r>
        <w:rPr>
          <w:rFonts w:cs="Times New Roman"/>
          <w:szCs w:val="24"/>
          <w:lang w:val="en-US"/>
        </w:rPr>
        <w:t xml:space="preserve">, </w:t>
      </w:r>
      <w:r w:rsidR="00465150">
        <w:rPr>
          <w:rFonts w:cs="Times New Roman"/>
          <w:szCs w:val="24"/>
          <w:lang w:val="en-US"/>
        </w:rPr>
        <w:t>New York: Basis Books.</w:t>
      </w:r>
    </w:p>
    <w:p w:rsidR="00CF756E" w:rsidRPr="00412271" w:rsidRDefault="00CF756E" w:rsidP="00CF756E">
      <w:pPr>
        <w:pStyle w:val="ListParagraph"/>
        <w:numPr>
          <w:ilvl w:val="0"/>
          <w:numId w:val="3"/>
        </w:numPr>
        <w:spacing w:after="0" w:line="360" w:lineRule="auto"/>
        <w:ind w:left="0" w:firstLine="0"/>
        <w:jc w:val="both"/>
        <w:rPr>
          <w:rFonts w:eastAsia="Times New Roman" w:cs="Times New Roman"/>
          <w:szCs w:val="24"/>
          <w:lang w:val="en-US" w:eastAsia="pl-PL"/>
        </w:rPr>
      </w:pPr>
      <w:r w:rsidRPr="00CF756E">
        <w:rPr>
          <w:rFonts w:cs="Times New Roman"/>
          <w:szCs w:val="24"/>
          <w:lang w:val="en-US"/>
        </w:rPr>
        <w:t>Holcombe R. G., 1998, „</w:t>
      </w:r>
      <w:r w:rsidR="00EF6748" w:rsidRPr="00CF756E">
        <w:rPr>
          <w:rFonts w:cs="Times New Roman"/>
          <w:szCs w:val="24"/>
          <w:lang w:val="en-US"/>
        </w:rPr>
        <w:t>Entrepreneurship</w:t>
      </w:r>
      <w:r w:rsidRPr="00CF756E">
        <w:rPr>
          <w:rFonts w:cs="Times New Roman"/>
          <w:szCs w:val="24"/>
          <w:lang w:val="en-US"/>
        </w:rPr>
        <w:t xml:space="preserve"> a</w:t>
      </w:r>
      <w:r>
        <w:rPr>
          <w:rFonts w:cs="Times New Roman"/>
          <w:szCs w:val="24"/>
          <w:lang w:val="en-US"/>
        </w:rPr>
        <w:t xml:space="preserve">nd Economic Growth”, </w:t>
      </w:r>
      <w:r>
        <w:rPr>
          <w:rFonts w:cs="Times New Roman"/>
          <w:i/>
          <w:szCs w:val="24"/>
          <w:lang w:val="en-US"/>
        </w:rPr>
        <w:t>The Quarterly Journal of Austrian Economics</w:t>
      </w:r>
      <w:r>
        <w:rPr>
          <w:rFonts w:cs="Times New Roman"/>
          <w:szCs w:val="24"/>
          <w:lang w:val="en-US"/>
        </w:rPr>
        <w:t>, vol. 1, nr 2, s. 45-62.</w:t>
      </w:r>
    </w:p>
    <w:p w:rsidR="00412271" w:rsidRPr="002D5BA7" w:rsidRDefault="00412271"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Koopman Ch., Mitchell M., Thierer A., 2014, “The Sharing Economy and Consumer Protection Regulation: The Case for Policy Change”, </w:t>
      </w:r>
      <w:r>
        <w:rPr>
          <w:rFonts w:cs="Times New Roman"/>
          <w:i/>
          <w:szCs w:val="24"/>
          <w:lang w:val="en-US"/>
        </w:rPr>
        <w:t>Mercatus Working Paper</w:t>
      </w:r>
      <w:r>
        <w:rPr>
          <w:rFonts w:cs="Times New Roman"/>
          <w:szCs w:val="24"/>
          <w:lang w:val="en-US"/>
        </w:rPr>
        <w:t>, Mercatus Center at George Mason University, grudzień.</w:t>
      </w:r>
    </w:p>
    <w:p w:rsidR="002D5BA7" w:rsidRPr="00B922C6" w:rsidRDefault="002D5BA7"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Leonard A., 2014, “Why Uber must be stopped”, </w:t>
      </w:r>
      <w:r>
        <w:rPr>
          <w:rFonts w:cs="Times New Roman"/>
          <w:i/>
          <w:szCs w:val="24"/>
          <w:lang w:val="en-US"/>
        </w:rPr>
        <w:t>Salon</w:t>
      </w:r>
      <w:r>
        <w:rPr>
          <w:rFonts w:cs="Times New Roman"/>
          <w:szCs w:val="24"/>
          <w:lang w:val="en-US"/>
        </w:rPr>
        <w:t xml:space="preserve">, 31.08.2014 r., </w:t>
      </w:r>
      <w:hyperlink r:id="rId12" w:history="1">
        <w:r w:rsidRPr="00DF7C75">
          <w:rPr>
            <w:rStyle w:val="Hyperlink"/>
            <w:rFonts w:cs="Times New Roman"/>
            <w:szCs w:val="24"/>
            <w:lang w:val="en-US"/>
          </w:rPr>
          <w:t>http://www.salon.com/2014/08/31/why_uber_must_be_stopped/</w:t>
        </w:r>
      </w:hyperlink>
      <w:r>
        <w:rPr>
          <w:rFonts w:cs="Times New Roman"/>
          <w:szCs w:val="24"/>
          <w:lang w:val="en-US"/>
        </w:rPr>
        <w:t>, data dostępu: 22.11.2015 r.</w:t>
      </w:r>
    </w:p>
    <w:p w:rsidR="00B922C6" w:rsidRPr="00A16384" w:rsidRDefault="00B922C6"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Manyika  J., Roxburgh Ch., 2011, “The great transformer: The impact of the Internet on economic growth and prosperity”, </w:t>
      </w:r>
      <w:r>
        <w:rPr>
          <w:rFonts w:cs="Times New Roman"/>
          <w:i/>
          <w:szCs w:val="24"/>
          <w:lang w:val="en-US"/>
        </w:rPr>
        <w:t>McKinsey Global Institute</w:t>
      </w:r>
      <w:r>
        <w:rPr>
          <w:rFonts w:cs="Times New Roman"/>
          <w:szCs w:val="24"/>
          <w:lang w:val="en-US"/>
        </w:rPr>
        <w:t xml:space="preserve">, październik 2011, </w:t>
      </w:r>
      <w:hyperlink r:id="rId13" w:history="1">
        <w:r w:rsidRPr="00906973">
          <w:rPr>
            <w:rStyle w:val="Hyperlink"/>
            <w:rFonts w:cs="Times New Roman"/>
            <w:szCs w:val="24"/>
            <w:lang w:val="en-US"/>
          </w:rPr>
          <w:t>http://www.mckinsey.com/insights/high_tech_telecoms_internet/the_great_transformer</w:t>
        </w:r>
      </w:hyperlink>
      <w:r>
        <w:rPr>
          <w:rFonts w:cs="Times New Roman"/>
          <w:szCs w:val="24"/>
          <w:lang w:val="en-US"/>
        </w:rPr>
        <w:t>, data dostępu: 23.11.2015 r.</w:t>
      </w:r>
    </w:p>
    <w:p w:rsidR="00A16384" w:rsidRPr="001923CF" w:rsidRDefault="00A16384"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Mises L., 1998, </w:t>
      </w:r>
      <w:r>
        <w:rPr>
          <w:rFonts w:cs="Times New Roman"/>
          <w:i/>
          <w:szCs w:val="24"/>
          <w:lang w:val="en-US"/>
        </w:rPr>
        <w:t>Human Action: A Treatise on Economics</w:t>
      </w:r>
      <w:r>
        <w:rPr>
          <w:rFonts w:cs="Times New Roman"/>
          <w:szCs w:val="24"/>
          <w:lang w:val="en-US"/>
        </w:rPr>
        <w:t>, the scholar’s edition, Auburn, Ala.: Ludwig von Mises Institute.</w:t>
      </w:r>
    </w:p>
    <w:p w:rsidR="001923CF" w:rsidRPr="000C26A7" w:rsidRDefault="001923CF"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Owyang J., 2013, “The Collaborative Economy”, </w:t>
      </w:r>
      <w:r>
        <w:rPr>
          <w:rFonts w:cs="Times New Roman"/>
          <w:i/>
          <w:szCs w:val="24"/>
          <w:lang w:val="en-US"/>
        </w:rPr>
        <w:t>Altimeter Group</w:t>
      </w:r>
      <w:r>
        <w:rPr>
          <w:rFonts w:cs="Times New Roman"/>
          <w:szCs w:val="24"/>
          <w:lang w:val="en-US"/>
        </w:rPr>
        <w:t xml:space="preserve">, 4.06.2013, </w:t>
      </w:r>
      <w:hyperlink r:id="rId14" w:history="1">
        <w:r w:rsidRPr="009C34B6">
          <w:rPr>
            <w:rStyle w:val="Hyperlink"/>
            <w:rFonts w:cs="Times New Roman"/>
            <w:szCs w:val="24"/>
            <w:lang w:val="en-US"/>
          </w:rPr>
          <w:t>http://www.altimetergroup.com/2013/06/new-research-the-</w:t>
        </w:r>
        <w:r w:rsidRPr="009C34B6">
          <w:rPr>
            <w:rStyle w:val="Hyperlink"/>
            <w:rFonts w:cs="Times New Roman"/>
            <w:szCs w:val="24"/>
            <w:lang w:val="en-US"/>
          </w:rPr>
          <w:t>c</w:t>
        </w:r>
        <w:r w:rsidRPr="009C34B6">
          <w:rPr>
            <w:rStyle w:val="Hyperlink"/>
            <w:rFonts w:cs="Times New Roman"/>
            <w:szCs w:val="24"/>
            <w:lang w:val="en-US"/>
          </w:rPr>
          <w:t>ollaborative-economy-products-services-and-market-relationships-have-changed-as-sharing-startups-impact-business-models-to-avoid-disruption-companies-must-adopt-the-collabora/</w:t>
        </w:r>
      </w:hyperlink>
      <w:r>
        <w:rPr>
          <w:rFonts w:cs="Times New Roman"/>
          <w:szCs w:val="24"/>
          <w:lang w:val="en-US"/>
        </w:rPr>
        <w:t>, data dostępu: 23.11.2015 r.</w:t>
      </w:r>
    </w:p>
    <w:p w:rsidR="0063564D" w:rsidRPr="0063564D" w:rsidRDefault="0063564D"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eastAsia="Times New Roman" w:cs="Times New Roman"/>
          <w:szCs w:val="24"/>
          <w:lang w:val="en-US" w:eastAsia="pl-PL"/>
        </w:rPr>
        <w:lastRenderedPageBreak/>
        <w:t xml:space="preserve">PwC, 2015, </w:t>
      </w:r>
      <w:r w:rsidR="00250A58">
        <w:rPr>
          <w:rFonts w:eastAsia="Times New Roman" w:cs="Times New Roman"/>
          <w:szCs w:val="24"/>
          <w:lang w:val="en-US" w:eastAsia="pl-PL"/>
        </w:rPr>
        <w:t xml:space="preserve">“The Sharing Economy”, </w:t>
      </w:r>
      <w:r w:rsidR="00250A58">
        <w:rPr>
          <w:rFonts w:eastAsia="Times New Roman" w:cs="Times New Roman"/>
          <w:i/>
          <w:szCs w:val="24"/>
          <w:lang w:val="en-US" w:eastAsia="pl-PL"/>
        </w:rPr>
        <w:t>Consumer Intelligence Series</w:t>
      </w:r>
      <w:r w:rsidR="00250A58">
        <w:rPr>
          <w:rFonts w:eastAsia="Times New Roman" w:cs="Times New Roman"/>
          <w:szCs w:val="24"/>
          <w:lang w:val="en-US" w:eastAsia="pl-PL"/>
        </w:rPr>
        <w:t xml:space="preserve">, kwiecień 2015 r., </w:t>
      </w:r>
      <w:hyperlink r:id="rId15" w:history="1">
        <w:r w:rsidR="00250A58" w:rsidRPr="00906973">
          <w:rPr>
            <w:rStyle w:val="Hyperlink"/>
            <w:rFonts w:eastAsia="Times New Roman" w:cs="Times New Roman"/>
            <w:szCs w:val="24"/>
            <w:lang w:val="en-US" w:eastAsia="pl-PL"/>
          </w:rPr>
          <w:t>http://www.pwc.com/us/en/industry/entertainment-media/publications/consumer-intelligence-series/sharing-economy.html</w:t>
        </w:r>
      </w:hyperlink>
      <w:r w:rsidR="00250A58">
        <w:rPr>
          <w:rFonts w:eastAsia="Times New Roman" w:cs="Times New Roman"/>
          <w:szCs w:val="24"/>
          <w:lang w:val="en-US" w:eastAsia="pl-PL"/>
        </w:rPr>
        <w:t>, data dostępu: 23.11.2015 r.</w:t>
      </w:r>
      <w:r w:rsidR="00250A58">
        <w:rPr>
          <w:rFonts w:eastAsia="Times New Roman" w:cs="Times New Roman"/>
          <w:i/>
          <w:szCs w:val="24"/>
          <w:lang w:val="en-US" w:eastAsia="pl-PL"/>
        </w:rPr>
        <w:t xml:space="preserve"> </w:t>
      </w:r>
    </w:p>
    <w:p w:rsidR="000C26A7" w:rsidRPr="00B37F42" w:rsidRDefault="000C26A7"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 xml:space="preserve">Rifkin J., 2015, </w:t>
      </w:r>
      <w:r w:rsidRPr="000C26A7">
        <w:rPr>
          <w:rFonts w:cs="Times New Roman"/>
          <w:i/>
          <w:szCs w:val="24"/>
          <w:lang w:val="en-US"/>
        </w:rPr>
        <w:t>The Zero Marginal Cost Society: The Internet of Things, the Collaborative Commons, and the Eclipse of Capitalism</w:t>
      </w:r>
      <w:r>
        <w:rPr>
          <w:rFonts w:cs="Times New Roman"/>
          <w:szCs w:val="24"/>
          <w:lang w:val="en-US"/>
        </w:rPr>
        <w:t>, New York: St. Martin Press.</w:t>
      </w:r>
    </w:p>
    <w:p w:rsidR="00B37F42" w:rsidRPr="00CF756E" w:rsidRDefault="00B37F42" w:rsidP="00CF756E">
      <w:pPr>
        <w:pStyle w:val="ListParagraph"/>
        <w:numPr>
          <w:ilvl w:val="0"/>
          <w:numId w:val="3"/>
        </w:numPr>
        <w:spacing w:after="0" w:line="360" w:lineRule="auto"/>
        <w:ind w:left="0" w:firstLine="0"/>
        <w:jc w:val="both"/>
        <w:rPr>
          <w:rFonts w:eastAsia="Times New Roman" w:cs="Times New Roman"/>
          <w:szCs w:val="24"/>
          <w:lang w:val="en-US" w:eastAsia="pl-PL"/>
        </w:rPr>
      </w:pPr>
      <w:r>
        <w:rPr>
          <w:rFonts w:cs="Times New Roman"/>
          <w:szCs w:val="24"/>
          <w:lang w:val="en-US"/>
        </w:rPr>
        <w:t>Schulist, 2012, “Collaborative Consumption: A New Form of Consumption in a Changing Economy”, praca magisterska, University of North Carolina Wilmington.</w:t>
      </w:r>
    </w:p>
    <w:p w:rsidR="00CF756E" w:rsidRPr="00C3554F" w:rsidRDefault="00CF756E" w:rsidP="00CF756E">
      <w:pPr>
        <w:pStyle w:val="ListParagraph"/>
        <w:numPr>
          <w:ilvl w:val="0"/>
          <w:numId w:val="3"/>
        </w:numPr>
        <w:spacing w:after="0" w:line="360" w:lineRule="auto"/>
        <w:ind w:left="0" w:firstLine="0"/>
        <w:jc w:val="both"/>
        <w:rPr>
          <w:rFonts w:eastAsia="Times New Roman" w:cs="Times New Roman"/>
          <w:szCs w:val="24"/>
          <w:lang w:eastAsia="pl-PL"/>
        </w:rPr>
      </w:pPr>
      <w:r w:rsidRPr="00CF756E">
        <w:rPr>
          <w:rFonts w:cs="Times New Roman"/>
          <w:szCs w:val="24"/>
        </w:rPr>
        <w:t xml:space="preserve">Schumpeter J. A., 2009, </w:t>
      </w:r>
      <w:r w:rsidRPr="00CF756E">
        <w:rPr>
          <w:rFonts w:cs="Times New Roman"/>
          <w:i/>
          <w:szCs w:val="24"/>
        </w:rPr>
        <w:t>Kapitalizm, socjalizm, demokracja</w:t>
      </w:r>
      <w:r w:rsidRPr="00CF756E">
        <w:rPr>
          <w:rFonts w:cs="Times New Roman"/>
          <w:szCs w:val="24"/>
        </w:rPr>
        <w:t>, Warszawa: PWN.</w:t>
      </w:r>
    </w:p>
    <w:p w:rsidR="00B922C6" w:rsidRDefault="00C3554F" w:rsidP="00B922C6">
      <w:pPr>
        <w:pStyle w:val="ListParagraph"/>
        <w:numPr>
          <w:ilvl w:val="0"/>
          <w:numId w:val="3"/>
        </w:numPr>
        <w:spacing w:after="0" w:line="360" w:lineRule="auto"/>
        <w:ind w:left="0" w:firstLine="0"/>
        <w:jc w:val="both"/>
        <w:rPr>
          <w:rFonts w:eastAsia="Times New Roman" w:cs="Times New Roman"/>
          <w:szCs w:val="24"/>
          <w:lang w:eastAsia="pl-PL"/>
        </w:rPr>
      </w:pPr>
      <w:r>
        <w:rPr>
          <w:rFonts w:cs="Times New Roman"/>
          <w:szCs w:val="24"/>
        </w:rPr>
        <w:t xml:space="preserve">Taleb N. N., 2014, </w:t>
      </w:r>
      <w:r>
        <w:rPr>
          <w:rFonts w:cs="Times New Roman"/>
          <w:i/>
          <w:szCs w:val="24"/>
        </w:rPr>
        <w:t>Czarny łabędź</w:t>
      </w:r>
      <w:r>
        <w:rPr>
          <w:rFonts w:cs="Times New Roman"/>
          <w:szCs w:val="24"/>
        </w:rPr>
        <w:t>, Warszawa: Kurhaus Publishing.</w:t>
      </w:r>
    </w:p>
    <w:p w:rsidR="00650713" w:rsidRPr="00B922C6" w:rsidRDefault="00650713" w:rsidP="00B922C6">
      <w:pPr>
        <w:pStyle w:val="ListParagraph"/>
        <w:numPr>
          <w:ilvl w:val="0"/>
          <w:numId w:val="3"/>
        </w:numPr>
        <w:spacing w:after="0" w:line="360" w:lineRule="auto"/>
        <w:ind w:left="0" w:firstLine="0"/>
        <w:jc w:val="both"/>
        <w:rPr>
          <w:rFonts w:eastAsia="Times New Roman" w:cs="Times New Roman"/>
          <w:szCs w:val="24"/>
          <w:lang w:val="en-US" w:eastAsia="pl-PL"/>
        </w:rPr>
      </w:pPr>
      <w:r w:rsidRPr="00B922C6">
        <w:rPr>
          <w:rFonts w:cs="Times New Roman"/>
          <w:szCs w:val="24"/>
          <w:lang w:val="en-US"/>
        </w:rPr>
        <w:t xml:space="preserve">Zak P. J., Knack S., 2001, </w:t>
      </w:r>
      <w:r w:rsidR="00CD5E42" w:rsidRPr="00B922C6">
        <w:rPr>
          <w:rFonts w:cs="Times New Roman"/>
          <w:szCs w:val="24"/>
          <w:lang w:val="en-US"/>
        </w:rPr>
        <w:t xml:space="preserve">„Trust and Growth”, </w:t>
      </w:r>
      <w:r w:rsidR="00CD5E42" w:rsidRPr="00B922C6">
        <w:rPr>
          <w:rFonts w:cs="Times New Roman"/>
          <w:i/>
          <w:szCs w:val="24"/>
          <w:lang w:val="en-US"/>
        </w:rPr>
        <w:t>The Economic Journal</w:t>
      </w:r>
      <w:r w:rsidR="00CD5E42" w:rsidRPr="00B922C6">
        <w:rPr>
          <w:rFonts w:cs="Times New Roman"/>
          <w:szCs w:val="24"/>
          <w:lang w:val="en-US"/>
        </w:rPr>
        <w:t>, vol. 470, nr 111, kwiecień, s. 295-321.</w:t>
      </w:r>
    </w:p>
    <w:sectPr w:rsidR="00650713" w:rsidRPr="00B922C6" w:rsidSect="00213516">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E74" w:rsidRDefault="004C0E74" w:rsidP="00855CB8">
      <w:pPr>
        <w:spacing w:after="0" w:line="240" w:lineRule="auto"/>
      </w:pPr>
      <w:r>
        <w:separator/>
      </w:r>
    </w:p>
  </w:endnote>
  <w:endnote w:type="continuationSeparator" w:id="1">
    <w:p w:rsidR="004C0E74" w:rsidRDefault="004C0E74" w:rsidP="00855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8417"/>
      <w:docPartObj>
        <w:docPartGallery w:val="Page Numbers (Bottom of Page)"/>
        <w:docPartUnique/>
      </w:docPartObj>
    </w:sdtPr>
    <w:sdtContent>
      <w:p w:rsidR="00B009E0" w:rsidRDefault="00B009E0">
        <w:pPr>
          <w:pStyle w:val="Footer"/>
          <w:jc w:val="right"/>
        </w:pPr>
        <w:fldSimple w:instr=" PAGE   \* MERGEFORMAT ">
          <w:r w:rsidR="00951D12">
            <w:rPr>
              <w:noProof/>
            </w:rPr>
            <w:t>9</w:t>
          </w:r>
        </w:fldSimple>
      </w:p>
    </w:sdtContent>
  </w:sdt>
  <w:p w:rsidR="00B009E0" w:rsidRDefault="00B00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E74" w:rsidRDefault="004C0E74" w:rsidP="00855CB8">
      <w:pPr>
        <w:spacing w:after="0" w:line="240" w:lineRule="auto"/>
      </w:pPr>
      <w:r>
        <w:separator/>
      </w:r>
    </w:p>
  </w:footnote>
  <w:footnote w:type="continuationSeparator" w:id="1">
    <w:p w:rsidR="004C0E74" w:rsidRDefault="004C0E74" w:rsidP="00855CB8">
      <w:pPr>
        <w:spacing w:after="0" w:line="240" w:lineRule="auto"/>
      </w:pPr>
      <w:r>
        <w:continuationSeparator/>
      </w:r>
    </w:p>
  </w:footnote>
  <w:footnote w:id="2">
    <w:p w:rsidR="00B009E0" w:rsidRDefault="00B009E0" w:rsidP="00043614">
      <w:pPr>
        <w:pStyle w:val="FootnoteText"/>
        <w:spacing w:line="360" w:lineRule="auto"/>
        <w:jc w:val="both"/>
      </w:pPr>
      <w:r>
        <w:rPr>
          <w:rStyle w:val="FootnoteReference"/>
        </w:rPr>
        <w:footnoteRef/>
      </w:r>
      <w:r>
        <w:t xml:space="preserve"> Bostman (2010) szacowała wartość ekonomii współdzielenia na 26 miliardów dolarów amerykańskich w 2013 r. Według raportu PwC (2015, s. 14) przychody generowane przez pięć kluczowych sektorów ekonomii współdzielenia wynosiły w 2015 r. 15 miliardów dolarów amerykańskich i mają wzrosnąć do 335 miliardów dolarów amerykańskich w 2025 r. </w:t>
      </w:r>
    </w:p>
  </w:footnote>
  <w:footnote w:id="3">
    <w:p w:rsidR="00B009E0" w:rsidRDefault="00B009E0" w:rsidP="00043614">
      <w:pPr>
        <w:pStyle w:val="FootnoteText"/>
        <w:spacing w:line="360" w:lineRule="auto"/>
        <w:jc w:val="both"/>
      </w:pPr>
      <w:r>
        <w:rPr>
          <w:rStyle w:val="FootnoteReference"/>
        </w:rPr>
        <w:footnoteRef/>
      </w:r>
      <w:r>
        <w:t xml:space="preserve"> Podobnie, ekonomiczną istotą rewolucji industrialnej nie były techniczne wynalazki, lecz produkcja masowa ukierunkowana za zaspokojenie potrzeb ogółu populacji (Mises, 1998, s. 613-619). </w:t>
      </w:r>
    </w:p>
  </w:footnote>
  <w:footnote w:id="4">
    <w:p w:rsidR="00B009E0" w:rsidRPr="004E23F0" w:rsidRDefault="00B009E0" w:rsidP="00043614">
      <w:pPr>
        <w:pStyle w:val="FootnoteText"/>
        <w:spacing w:line="360" w:lineRule="auto"/>
        <w:jc w:val="both"/>
        <w:rPr>
          <w:rFonts w:cs="Times New Roman"/>
        </w:rPr>
      </w:pPr>
      <w:r w:rsidRPr="004E23F0">
        <w:rPr>
          <w:rStyle w:val="FootnoteReference"/>
          <w:rFonts w:cs="Times New Roman"/>
        </w:rPr>
        <w:footnoteRef/>
      </w:r>
      <w:r w:rsidRPr="004E23F0">
        <w:rPr>
          <w:rFonts w:cs="Times New Roman"/>
        </w:rPr>
        <w:t xml:space="preserve"> </w:t>
      </w:r>
      <w:r w:rsidRPr="004E23F0">
        <w:rPr>
          <w:rFonts w:eastAsia="Calibri" w:cs="Times New Roman"/>
        </w:rPr>
        <w:t>Za prekursora teorii kosztów transakcyjnych uważa się Coase’a (1937), który istnieniem kosztów związanych z zawieraniem transakcji rynkowych tłumaczył istnienie firm.</w:t>
      </w:r>
    </w:p>
  </w:footnote>
  <w:footnote w:id="5">
    <w:p w:rsidR="00B009E0" w:rsidRDefault="00B009E0" w:rsidP="00043614">
      <w:pPr>
        <w:pStyle w:val="FootnoteText"/>
        <w:spacing w:line="360" w:lineRule="auto"/>
        <w:jc w:val="both"/>
      </w:pPr>
      <w:r>
        <w:rPr>
          <w:rStyle w:val="FootnoteReference"/>
        </w:rPr>
        <w:footnoteRef/>
      </w:r>
      <w:r>
        <w:t xml:space="preserve"> Dodatkowo Uber stosuje dynamiczne ustalanie cen, co pozwala w bardziej efektywny sposób łączyć popyt z podażem (Allen, Berg, 2014).</w:t>
      </w:r>
    </w:p>
  </w:footnote>
  <w:footnote w:id="6">
    <w:p w:rsidR="00B009E0" w:rsidRPr="004E23F0" w:rsidRDefault="00B009E0" w:rsidP="00043614">
      <w:pPr>
        <w:spacing w:after="0" w:line="360" w:lineRule="auto"/>
        <w:jc w:val="both"/>
        <w:rPr>
          <w:rFonts w:eastAsia="Times New Roman" w:cs="Times New Roman"/>
          <w:sz w:val="20"/>
          <w:szCs w:val="20"/>
          <w:lang w:eastAsia="pl-PL"/>
        </w:rPr>
      </w:pPr>
      <w:r w:rsidRPr="004E23F0">
        <w:rPr>
          <w:rStyle w:val="FootnoteReference"/>
          <w:rFonts w:cs="Times New Roman"/>
          <w:sz w:val="20"/>
          <w:szCs w:val="20"/>
        </w:rPr>
        <w:footnoteRef/>
      </w:r>
      <w:r w:rsidRPr="004E23F0">
        <w:rPr>
          <w:rFonts w:cs="Times New Roman"/>
          <w:sz w:val="20"/>
          <w:szCs w:val="20"/>
        </w:rPr>
        <w:t xml:space="preserve"> Nie można zapominać o wpływie fascynacji pokolenia C nowymi technologiami internetowymi na rozwój ekonomii współdzielenia – zob. </w:t>
      </w:r>
      <w:r w:rsidRPr="008D48BB">
        <w:rPr>
          <w:rFonts w:eastAsia="Times New Roman" w:cs="Times New Roman"/>
          <w:sz w:val="20"/>
          <w:szCs w:val="20"/>
          <w:lang w:eastAsia="pl-PL"/>
        </w:rPr>
        <w:t xml:space="preserve">Blum </w:t>
      </w:r>
      <w:r w:rsidRPr="008D48BB">
        <w:rPr>
          <w:rFonts w:eastAsia="Times New Roman" w:cs="Times New Roman"/>
          <w:i/>
          <w:sz w:val="20"/>
          <w:szCs w:val="20"/>
          <w:lang w:eastAsia="pl-PL"/>
        </w:rPr>
        <w:t>et al</w:t>
      </w:r>
      <w:r w:rsidRPr="008D48BB">
        <w:rPr>
          <w:rFonts w:eastAsia="Times New Roman" w:cs="Times New Roman"/>
          <w:sz w:val="20"/>
          <w:szCs w:val="20"/>
          <w:lang w:eastAsia="pl-PL"/>
        </w:rPr>
        <w:t>. (2010).</w:t>
      </w:r>
    </w:p>
    <w:p w:rsidR="00B009E0" w:rsidRPr="004E23F0" w:rsidRDefault="00B009E0" w:rsidP="00043614">
      <w:pPr>
        <w:pStyle w:val="FootnoteText"/>
        <w:spacing w:line="360" w:lineRule="auto"/>
        <w:jc w:val="both"/>
        <w:rPr>
          <w:rFonts w:cs="Times New Roman"/>
        </w:rPr>
      </w:pPr>
    </w:p>
  </w:footnote>
  <w:footnote w:id="7">
    <w:p w:rsidR="00B009E0" w:rsidRPr="001C43D0" w:rsidRDefault="00B009E0" w:rsidP="00043614">
      <w:pPr>
        <w:pStyle w:val="ListParagraph"/>
        <w:spacing w:after="0" w:line="360" w:lineRule="auto"/>
        <w:ind w:left="0"/>
        <w:jc w:val="both"/>
        <w:rPr>
          <w:rFonts w:eastAsia="Calibri" w:cs="Times New Roman"/>
          <w:sz w:val="20"/>
          <w:szCs w:val="20"/>
        </w:rPr>
      </w:pPr>
      <w:r w:rsidRPr="004E23F0">
        <w:rPr>
          <w:rStyle w:val="FootnoteReference"/>
          <w:rFonts w:cs="Times New Roman"/>
          <w:sz w:val="20"/>
          <w:szCs w:val="20"/>
        </w:rPr>
        <w:footnoteRef/>
      </w:r>
      <w:r w:rsidRPr="004E23F0">
        <w:rPr>
          <w:rFonts w:cs="Times New Roman"/>
          <w:sz w:val="20"/>
          <w:szCs w:val="20"/>
        </w:rPr>
        <w:t xml:space="preserve"> </w:t>
      </w:r>
      <w:r w:rsidRPr="004E23F0">
        <w:rPr>
          <w:rFonts w:eastAsia="Calibri" w:cs="Times New Roman"/>
          <w:sz w:val="20"/>
          <w:szCs w:val="20"/>
        </w:rPr>
        <w:t>To prawda, że niektóre firmy zapewniające platformy do łączenia użytkowników w ramach ekonomii współdzielenia znacznie się wzbogaciły, nie posiadając w zasadzie żadnych aktywów. Niemniej, dostarczają one wartościowe aplikacje, które</w:t>
      </w:r>
      <w:r>
        <w:rPr>
          <w:rFonts w:eastAsia="Calibri" w:cs="Times New Roman"/>
          <w:sz w:val="20"/>
          <w:szCs w:val="20"/>
        </w:rPr>
        <w:t xml:space="preserve"> zwiększają zaufanie do uczestników współdzielenia oraz</w:t>
      </w:r>
      <w:r w:rsidRPr="004E23F0">
        <w:rPr>
          <w:rFonts w:eastAsia="Calibri" w:cs="Times New Roman"/>
          <w:sz w:val="20"/>
          <w:szCs w:val="20"/>
        </w:rPr>
        <w:t xml:space="preserve"> umożliwiają znaczną redukcję kosztów transakcyjnych </w:t>
      </w:r>
      <w:r>
        <w:rPr>
          <w:rFonts w:eastAsia="Calibri" w:cs="Times New Roman"/>
          <w:sz w:val="20"/>
          <w:szCs w:val="20"/>
        </w:rPr>
        <w:t xml:space="preserve">dla </w:t>
      </w:r>
      <w:r w:rsidRPr="004E23F0">
        <w:rPr>
          <w:rFonts w:eastAsia="Calibri" w:cs="Times New Roman"/>
          <w:sz w:val="20"/>
          <w:szCs w:val="20"/>
        </w:rPr>
        <w:t>jej użytkowników. Niektórzy twierdzą, że firmy te wyzyskują osoby korzystające z aplikacji</w:t>
      </w:r>
      <w:r>
        <w:rPr>
          <w:rFonts w:eastAsia="Calibri" w:cs="Times New Roman"/>
          <w:sz w:val="20"/>
          <w:szCs w:val="20"/>
        </w:rPr>
        <w:t xml:space="preserve"> (Leonard, 2014)</w:t>
      </w:r>
      <w:r w:rsidRPr="004E23F0">
        <w:rPr>
          <w:rFonts w:eastAsia="Calibri" w:cs="Times New Roman"/>
          <w:sz w:val="20"/>
          <w:szCs w:val="20"/>
        </w:rPr>
        <w:t xml:space="preserve">. Prawdą jest, że </w:t>
      </w:r>
      <w:r>
        <w:rPr>
          <w:rFonts w:eastAsia="Calibri" w:cs="Times New Roman"/>
          <w:sz w:val="20"/>
          <w:szCs w:val="20"/>
        </w:rPr>
        <w:t xml:space="preserve">np. </w:t>
      </w:r>
      <w:r w:rsidRPr="004E23F0">
        <w:rPr>
          <w:rFonts w:eastAsia="Calibri" w:cs="Times New Roman"/>
          <w:sz w:val="20"/>
          <w:szCs w:val="20"/>
        </w:rPr>
        <w:t xml:space="preserve">kierowcy Ubera nie posiadają przywilejów pracowniczych i nie opłacają składek społecznych, lecz wynika to z tego, że nie oni pracownikami, lecz użytkownikami aplikacji. Trudno zgodzić się ze stwierdzeniem, że możliwość dobrowolnego dorobienia sobie stanowi formę wyzysku. Trzeba wystrzegać się </w:t>
      </w:r>
      <w:r>
        <w:rPr>
          <w:rFonts w:eastAsia="Calibri" w:cs="Times New Roman"/>
          <w:sz w:val="20"/>
          <w:szCs w:val="20"/>
        </w:rPr>
        <w:t xml:space="preserve">tzw. </w:t>
      </w:r>
      <w:r w:rsidRPr="004E23F0">
        <w:rPr>
          <w:rFonts w:eastAsia="Calibri" w:cs="Times New Roman"/>
          <w:sz w:val="20"/>
          <w:szCs w:val="20"/>
        </w:rPr>
        <w:t>błędu Nirwany</w:t>
      </w:r>
      <w:r>
        <w:rPr>
          <w:rFonts w:eastAsia="Calibri" w:cs="Times New Roman"/>
          <w:sz w:val="20"/>
          <w:szCs w:val="20"/>
        </w:rPr>
        <w:t xml:space="preserve"> (Demsetz, 1969)</w:t>
      </w:r>
      <w:r w:rsidRPr="004E23F0">
        <w:rPr>
          <w:rFonts w:eastAsia="Calibri" w:cs="Times New Roman"/>
          <w:sz w:val="20"/>
          <w:szCs w:val="20"/>
        </w:rPr>
        <w:t xml:space="preserve"> i pamiętać, że alter</w:t>
      </w:r>
      <w:r>
        <w:rPr>
          <w:rFonts w:eastAsia="Calibri" w:cs="Times New Roman"/>
          <w:sz w:val="20"/>
          <w:szCs w:val="20"/>
        </w:rPr>
        <w:t>natywą takiej formy zarobkowania</w:t>
      </w:r>
      <w:r w:rsidRPr="004E23F0">
        <w:rPr>
          <w:rFonts w:eastAsia="Calibri" w:cs="Times New Roman"/>
          <w:sz w:val="20"/>
          <w:szCs w:val="20"/>
        </w:rPr>
        <w:t xml:space="preserve"> nie jest najczęściej stabilna praca na etat, lecz be</w:t>
      </w:r>
      <w:r>
        <w:rPr>
          <w:rFonts w:eastAsia="Calibri" w:cs="Times New Roman"/>
          <w:sz w:val="20"/>
          <w:szCs w:val="20"/>
        </w:rPr>
        <w:t>zrobocie lub niepełne zatrudnienie i generowanie niższego dochodu.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7B8"/>
    <w:multiLevelType w:val="hybridMultilevel"/>
    <w:tmpl w:val="52C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A115F3"/>
    <w:multiLevelType w:val="hybridMultilevel"/>
    <w:tmpl w:val="5E2C3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60D4614"/>
    <w:multiLevelType w:val="hybridMultilevel"/>
    <w:tmpl w:val="37901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7EC5E3D"/>
    <w:multiLevelType w:val="hybridMultilevel"/>
    <w:tmpl w:val="62DAC1A2"/>
    <w:lvl w:ilvl="0" w:tplc="116CB1C4">
      <w:start w:val="1"/>
      <w:numFmt w:val="upperRoman"/>
      <w:lvlText w:val="%1."/>
      <w:lvlJc w:val="left"/>
      <w:pPr>
        <w:ind w:left="1080" w:hanging="72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561F"/>
    <w:rsid w:val="000014DC"/>
    <w:rsid w:val="00005870"/>
    <w:rsid w:val="000204D9"/>
    <w:rsid w:val="0002245A"/>
    <w:rsid w:val="00040247"/>
    <w:rsid w:val="00042534"/>
    <w:rsid w:val="00043614"/>
    <w:rsid w:val="0004398D"/>
    <w:rsid w:val="00074281"/>
    <w:rsid w:val="000A5A44"/>
    <w:rsid w:val="000C26A7"/>
    <w:rsid w:val="000D4D2B"/>
    <w:rsid w:val="001073F1"/>
    <w:rsid w:val="00165DAF"/>
    <w:rsid w:val="001923CF"/>
    <w:rsid w:val="001C1B99"/>
    <w:rsid w:val="001C43D0"/>
    <w:rsid w:val="001F57ED"/>
    <w:rsid w:val="00213516"/>
    <w:rsid w:val="00226393"/>
    <w:rsid w:val="00234CA2"/>
    <w:rsid w:val="00250A58"/>
    <w:rsid w:val="0025360B"/>
    <w:rsid w:val="0028168C"/>
    <w:rsid w:val="00282E2F"/>
    <w:rsid w:val="002960DA"/>
    <w:rsid w:val="002976A6"/>
    <w:rsid w:val="002D5BA7"/>
    <w:rsid w:val="002F0244"/>
    <w:rsid w:val="002F5E93"/>
    <w:rsid w:val="003D3FAB"/>
    <w:rsid w:val="003E0175"/>
    <w:rsid w:val="003E28C8"/>
    <w:rsid w:val="003F64B1"/>
    <w:rsid w:val="00412271"/>
    <w:rsid w:val="00421BCE"/>
    <w:rsid w:val="00465150"/>
    <w:rsid w:val="004C0E74"/>
    <w:rsid w:val="004C3579"/>
    <w:rsid w:val="004D3738"/>
    <w:rsid w:val="004E23F0"/>
    <w:rsid w:val="004E6951"/>
    <w:rsid w:val="00507C47"/>
    <w:rsid w:val="005A0C2F"/>
    <w:rsid w:val="005F46D0"/>
    <w:rsid w:val="00604FF5"/>
    <w:rsid w:val="0063564D"/>
    <w:rsid w:val="00650713"/>
    <w:rsid w:val="00654B47"/>
    <w:rsid w:val="00660D3D"/>
    <w:rsid w:val="00691FEA"/>
    <w:rsid w:val="006B11FB"/>
    <w:rsid w:val="006D1AC1"/>
    <w:rsid w:val="00731C78"/>
    <w:rsid w:val="007E15DD"/>
    <w:rsid w:val="007E715C"/>
    <w:rsid w:val="00802A53"/>
    <w:rsid w:val="00804E7D"/>
    <w:rsid w:val="00820804"/>
    <w:rsid w:val="0082356D"/>
    <w:rsid w:val="008278F0"/>
    <w:rsid w:val="00855CB8"/>
    <w:rsid w:val="008C3768"/>
    <w:rsid w:val="008D0108"/>
    <w:rsid w:val="008D48BB"/>
    <w:rsid w:val="008D4F13"/>
    <w:rsid w:val="00915058"/>
    <w:rsid w:val="00944D03"/>
    <w:rsid w:val="00951D12"/>
    <w:rsid w:val="009D5E67"/>
    <w:rsid w:val="009E5A33"/>
    <w:rsid w:val="009F05E3"/>
    <w:rsid w:val="00A032C3"/>
    <w:rsid w:val="00A053B1"/>
    <w:rsid w:val="00A0793C"/>
    <w:rsid w:val="00A12902"/>
    <w:rsid w:val="00A16384"/>
    <w:rsid w:val="00A22043"/>
    <w:rsid w:val="00A3022D"/>
    <w:rsid w:val="00A346D7"/>
    <w:rsid w:val="00A356A7"/>
    <w:rsid w:val="00A538FF"/>
    <w:rsid w:val="00A95697"/>
    <w:rsid w:val="00A959D7"/>
    <w:rsid w:val="00AE1C68"/>
    <w:rsid w:val="00AE6BE0"/>
    <w:rsid w:val="00AF4887"/>
    <w:rsid w:val="00B009E0"/>
    <w:rsid w:val="00B37F42"/>
    <w:rsid w:val="00B91889"/>
    <w:rsid w:val="00B922C6"/>
    <w:rsid w:val="00BA33FB"/>
    <w:rsid w:val="00BC5192"/>
    <w:rsid w:val="00BE5288"/>
    <w:rsid w:val="00BF5BF1"/>
    <w:rsid w:val="00C20061"/>
    <w:rsid w:val="00C33E50"/>
    <w:rsid w:val="00C3554F"/>
    <w:rsid w:val="00C5561F"/>
    <w:rsid w:val="00C83D4F"/>
    <w:rsid w:val="00C8642E"/>
    <w:rsid w:val="00CA3C3F"/>
    <w:rsid w:val="00CC480B"/>
    <w:rsid w:val="00CC7E6E"/>
    <w:rsid w:val="00CD5E42"/>
    <w:rsid w:val="00CF1173"/>
    <w:rsid w:val="00CF756E"/>
    <w:rsid w:val="00D85462"/>
    <w:rsid w:val="00DB58BE"/>
    <w:rsid w:val="00DE0AF1"/>
    <w:rsid w:val="00DE0FFF"/>
    <w:rsid w:val="00E065AF"/>
    <w:rsid w:val="00E1788E"/>
    <w:rsid w:val="00E52B35"/>
    <w:rsid w:val="00E54970"/>
    <w:rsid w:val="00E65AD8"/>
    <w:rsid w:val="00E9392C"/>
    <w:rsid w:val="00E95A60"/>
    <w:rsid w:val="00EA105A"/>
    <w:rsid w:val="00EA4C4A"/>
    <w:rsid w:val="00EB286E"/>
    <w:rsid w:val="00EE7287"/>
    <w:rsid w:val="00EF6748"/>
    <w:rsid w:val="00EF6F34"/>
    <w:rsid w:val="00F11B91"/>
    <w:rsid w:val="00F27F00"/>
    <w:rsid w:val="00F46C81"/>
    <w:rsid w:val="00F6509E"/>
    <w:rsid w:val="00F659AC"/>
    <w:rsid w:val="00F9424A"/>
    <w:rsid w:val="00FA291E"/>
    <w:rsid w:val="00FB582E"/>
    <w:rsid w:val="00FC31C4"/>
    <w:rsid w:val="00FC7192"/>
    <w:rsid w:val="00FD06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FFF"/>
    <w:pPr>
      <w:ind w:left="720"/>
      <w:contextualSpacing/>
    </w:pPr>
  </w:style>
  <w:style w:type="character" w:styleId="Emphasis">
    <w:name w:val="Emphasis"/>
    <w:basedOn w:val="DefaultParagraphFont"/>
    <w:uiPriority w:val="20"/>
    <w:qFormat/>
    <w:rsid w:val="00BA33FB"/>
    <w:rPr>
      <w:i/>
      <w:iCs/>
    </w:rPr>
  </w:style>
  <w:style w:type="character" w:styleId="Hyperlink">
    <w:name w:val="Hyperlink"/>
    <w:basedOn w:val="DefaultParagraphFont"/>
    <w:uiPriority w:val="99"/>
    <w:unhideWhenUsed/>
    <w:rsid w:val="00BA33FB"/>
    <w:rPr>
      <w:color w:val="0000FF"/>
      <w:u w:val="single"/>
    </w:rPr>
  </w:style>
  <w:style w:type="paragraph" w:styleId="NormalWeb">
    <w:name w:val="Normal (Web)"/>
    <w:basedOn w:val="Normal"/>
    <w:uiPriority w:val="99"/>
    <w:semiHidden/>
    <w:unhideWhenUsed/>
    <w:rsid w:val="00E9392C"/>
    <w:pPr>
      <w:spacing w:before="100" w:beforeAutospacing="1" w:after="100" w:afterAutospacing="1" w:line="240" w:lineRule="auto"/>
    </w:pPr>
    <w:rPr>
      <w:rFonts w:eastAsia="Times New Roman" w:cs="Times New Roman"/>
      <w:szCs w:val="24"/>
      <w:lang w:eastAsia="pl-PL"/>
    </w:rPr>
  </w:style>
  <w:style w:type="paragraph" w:styleId="FootnoteText">
    <w:name w:val="footnote text"/>
    <w:basedOn w:val="Normal"/>
    <w:link w:val="FootnoteTextChar"/>
    <w:uiPriority w:val="99"/>
    <w:semiHidden/>
    <w:unhideWhenUsed/>
    <w:rsid w:val="00855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B8"/>
    <w:rPr>
      <w:sz w:val="20"/>
      <w:szCs w:val="20"/>
    </w:rPr>
  </w:style>
  <w:style w:type="character" w:styleId="FootnoteReference">
    <w:name w:val="footnote reference"/>
    <w:basedOn w:val="DefaultParagraphFont"/>
    <w:uiPriority w:val="99"/>
    <w:semiHidden/>
    <w:unhideWhenUsed/>
    <w:rsid w:val="00855CB8"/>
    <w:rPr>
      <w:vertAlign w:val="superscript"/>
    </w:rPr>
  </w:style>
  <w:style w:type="paragraph" w:styleId="Header">
    <w:name w:val="header"/>
    <w:basedOn w:val="Normal"/>
    <w:link w:val="HeaderChar"/>
    <w:uiPriority w:val="99"/>
    <w:semiHidden/>
    <w:unhideWhenUsed/>
    <w:rsid w:val="00CF117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F1173"/>
  </w:style>
  <w:style w:type="paragraph" w:styleId="Footer">
    <w:name w:val="footer"/>
    <w:basedOn w:val="Normal"/>
    <w:link w:val="FooterChar"/>
    <w:uiPriority w:val="99"/>
    <w:unhideWhenUsed/>
    <w:rsid w:val="00CF11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73"/>
  </w:style>
  <w:style w:type="character" w:styleId="FollowedHyperlink">
    <w:name w:val="FollowedHyperlink"/>
    <w:basedOn w:val="DefaultParagraphFont"/>
    <w:uiPriority w:val="99"/>
    <w:semiHidden/>
    <w:unhideWhenUsed/>
    <w:rsid w:val="006B11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9245495">
      <w:bodyDiv w:val="1"/>
      <w:marLeft w:val="0"/>
      <w:marRight w:val="0"/>
      <w:marTop w:val="0"/>
      <w:marBottom w:val="0"/>
      <w:divBdr>
        <w:top w:val="none" w:sz="0" w:space="0" w:color="auto"/>
        <w:left w:val="none" w:sz="0" w:space="0" w:color="auto"/>
        <w:bottom w:val="none" w:sz="0" w:space="0" w:color="auto"/>
        <w:right w:val="none" w:sz="0" w:space="0" w:color="auto"/>
      </w:divBdr>
      <w:divsChild>
        <w:div w:id="469204898">
          <w:marLeft w:val="0"/>
          <w:marRight w:val="0"/>
          <w:marTop w:val="0"/>
          <w:marBottom w:val="0"/>
          <w:divBdr>
            <w:top w:val="none" w:sz="0" w:space="0" w:color="auto"/>
            <w:left w:val="none" w:sz="0" w:space="0" w:color="auto"/>
            <w:bottom w:val="none" w:sz="0" w:space="0" w:color="auto"/>
            <w:right w:val="none" w:sz="0" w:space="0" w:color="auto"/>
          </w:divBdr>
        </w:div>
        <w:div w:id="180171586">
          <w:marLeft w:val="0"/>
          <w:marRight w:val="0"/>
          <w:marTop w:val="0"/>
          <w:marBottom w:val="0"/>
          <w:divBdr>
            <w:top w:val="none" w:sz="0" w:space="0" w:color="auto"/>
            <w:left w:val="none" w:sz="0" w:space="0" w:color="auto"/>
            <w:bottom w:val="none" w:sz="0" w:space="0" w:color="auto"/>
            <w:right w:val="none" w:sz="0" w:space="0" w:color="auto"/>
          </w:divBdr>
        </w:div>
        <w:div w:id="21901995">
          <w:marLeft w:val="0"/>
          <w:marRight w:val="0"/>
          <w:marTop w:val="0"/>
          <w:marBottom w:val="0"/>
          <w:divBdr>
            <w:top w:val="none" w:sz="0" w:space="0" w:color="auto"/>
            <w:left w:val="none" w:sz="0" w:space="0" w:color="auto"/>
            <w:bottom w:val="none" w:sz="0" w:space="0" w:color="auto"/>
            <w:right w:val="none" w:sz="0" w:space="0" w:color="auto"/>
          </w:divBdr>
        </w:div>
        <w:div w:id="1377897661">
          <w:marLeft w:val="0"/>
          <w:marRight w:val="0"/>
          <w:marTop w:val="0"/>
          <w:marBottom w:val="0"/>
          <w:divBdr>
            <w:top w:val="none" w:sz="0" w:space="0" w:color="auto"/>
            <w:left w:val="none" w:sz="0" w:space="0" w:color="auto"/>
            <w:bottom w:val="none" w:sz="0" w:space="0" w:color="auto"/>
            <w:right w:val="none" w:sz="0" w:space="0" w:color="auto"/>
          </w:divBdr>
        </w:div>
        <w:div w:id="1136222819">
          <w:marLeft w:val="0"/>
          <w:marRight w:val="0"/>
          <w:marTop w:val="0"/>
          <w:marBottom w:val="0"/>
          <w:divBdr>
            <w:top w:val="none" w:sz="0" w:space="0" w:color="auto"/>
            <w:left w:val="none" w:sz="0" w:space="0" w:color="auto"/>
            <w:bottom w:val="none" w:sz="0" w:space="0" w:color="auto"/>
            <w:right w:val="none" w:sz="0" w:space="0" w:color="auto"/>
          </w:divBdr>
        </w:div>
        <w:div w:id="640622836">
          <w:marLeft w:val="0"/>
          <w:marRight w:val="0"/>
          <w:marTop w:val="0"/>
          <w:marBottom w:val="0"/>
          <w:divBdr>
            <w:top w:val="none" w:sz="0" w:space="0" w:color="auto"/>
            <w:left w:val="none" w:sz="0" w:space="0" w:color="auto"/>
            <w:bottom w:val="none" w:sz="0" w:space="0" w:color="auto"/>
            <w:right w:val="none" w:sz="0" w:space="0" w:color="auto"/>
          </w:divBdr>
        </w:div>
        <w:div w:id="1059789809">
          <w:marLeft w:val="0"/>
          <w:marRight w:val="0"/>
          <w:marTop w:val="0"/>
          <w:marBottom w:val="0"/>
          <w:divBdr>
            <w:top w:val="none" w:sz="0" w:space="0" w:color="auto"/>
            <w:left w:val="none" w:sz="0" w:space="0" w:color="auto"/>
            <w:bottom w:val="none" w:sz="0" w:space="0" w:color="auto"/>
            <w:right w:val="none" w:sz="0" w:space="0" w:color="auto"/>
          </w:divBdr>
        </w:div>
        <w:div w:id="1816218091">
          <w:marLeft w:val="0"/>
          <w:marRight w:val="0"/>
          <w:marTop w:val="0"/>
          <w:marBottom w:val="0"/>
          <w:divBdr>
            <w:top w:val="none" w:sz="0" w:space="0" w:color="auto"/>
            <w:left w:val="none" w:sz="0" w:space="0" w:color="auto"/>
            <w:bottom w:val="none" w:sz="0" w:space="0" w:color="auto"/>
            <w:right w:val="none" w:sz="0" w:space="0" w:color="auto"/>
          </w:divBdr>
        </w:div>
        <w:div w:id="1328366989">
          <w:marLeft w:val="0"/>
          <w:marRight w:val="0"/>
          <w:marTop w:val="0"/>
          <w:marBottom w:val="0"/>
          <w:divBdr>
            <w:top w:val="none" w:sz="0" w:space="0" w:color="auto"/>
            <w:left w:val="none" w:sz="0" w:space="0" w:color="auto"/>
            <w:bottom w:val="none" w:sz="0" w:space="0" w:color="auto"/>
            <w:right w:val="none" w:sz="0" w:space="0" w:color="auto"/>
          </w:divBdr>
        </w:div>
        <w:div w:id="1372076583">
          <w:marLeft w:val="0"/>
          <w:marRight w:val="0"/>
          <w:marTop w:val="0"/>
          <w:marBottom w:val="0"/>
          <w:divBdr>
            <w:top w:val="none" w:sz="0" w:space="0" w:color="auto"/>
            <w:left w:val="none" w:sz="0" w:space="0" w:color="auto"/>
            <w:bottom w:val="none" w:sz="0" w:space="0" w:color="auto"/>
            <w:right w:val="none" w:sz="0" w:space="0" w:color="auto"/>
          </w:divBdr>
        </w:div>
        <w:div w:id="1900238044">
          <w:marLeft w:val="0"/>
          <w:marRight w:val="0"/>
          <w:marTop w:val="0"/>
          <w:marBottom w:val="0"/>
          <w:divBdr>
            <w:top w:val="none" w:sz="0" w:space="0" w:color="auto"/>
            <w:left w:val="none" w:sz="0" w:space="0" w:color="auto"/>
            <w:bottom w:val="none" w:sz="0" w:space="0" w:color="auto"/>
            <w:right w:val="none" w:sz="0" w:space="0" w:color="auto"/>
          </w:divBdr>
        </w:div>
        <w:div w:id="496191631">
          <w:marLeft w:val="0"/>
          <w:marRight w:val="0"/>
          <w:marTop w:val="0"/>
          <w:marBottom w:val="0"/>
          <w:divBdr>
            <w:top w:val="none" w:sz="0" w:space="0" w:color="auto"/>
            <w:left w:val="none" w:sz="0" w:space="0" w:color="auto"/>
            <w:bottom w:val="none" w:sz="0" w:space="0" w:color="auto"/>
            <w:right w:val="none" w:sz="0" w:space="0" w:color="auto"/>
          </w:divBdr>
        </w:div>
        <w:div w:id="739250864">
          <w:marLeft w:val="0"/>
          <w:marRight w:val="0"/>
          <w:marTop w:val="0"/>
          <w:marBottom w:val="0"/>
          <w:divBdr>
            <w:top w:val="none" w:sz="0" w:space="0" w:color="auto"/>
            <w:left w:val="none" w:sz="0" w:space="0" w:color="auto"/>
            <w:bottom w:val="none" w:sz="0" w:space="0" w:color="auto"/>
            <w:right w:val="none" w:sz="0" w:space="0" w:color="auto"/>
          </w:divBdr>
        </w:div>
        <w:div w:id="1934507624">
          <w:marLeft w:val="0"/>
          <w:marRight w:val="0"/>
          <w:marTop w:val="0"/>
          <w:marBottom w:val="0"/>
          <w:divBdr>
            <w:top w:val="none" w:sz="0" w:space="0" w:color="auto"/>
            <w:left w:val="none" w:sz="0" w:space="0" w:color="auto"/>
            <w:bottom w:val="none" w:sz="0" w:space="0" w:color="auto"/>
            <w:right w:val="none" w:sz="0" w:space="0" w:color="auto"/>
          </w:divBdr>
        </w:div>
        <w:div w:id="1057121003">
          <w:marLeft w:val="0"/>
          <w:marRight w:val="0"/>
          <w:marTop w:val="0"/>
          <w:marBottom w:val="0"/>
          <w:divBdr>
            <w:top w:val="none" w:sz="0" w:space="0" w:color="auto"/>
            <w:left w:val="none" w:sz="0" w:space="0" w:color="auto"/>
            <w:bottom w:val="none" w:sz="0" w:space="0" w:color="auto"/>
            <w:right w:val="none" w:sz="0" w:space="0" w:color="auto"/>
          </w:divBdr>
        </w:div>
        <w:div w:id="5250938">
          <w:marLeft w:val="0"/>
          <w:marRight w:val="0"/>
          <w:marTop w:val="0"/>
          <w:marBottom w:val="0"/>
          <w:divBdr>
            <w:top w:val="none" w:sz="0" w:space="0" w:color="auto"/>
            <w:left w:val="none" w:sz="0" w:space="0" w:color="auto"/>
            <w:bottom w:val="none" w:sz="0" w:space="0" w:color="auto"/>
            <w:right w:val="none" w:sz="0" w:space="0" w:color="auto"/>
          </w:divBdr>
        </w:div>
        <w:div w:id="491525840">
          <w:marLeft w:val="0"/>
          <w:marRight w:val="0"/>
          <w:marTop w:val="0"/>
          <w:marBottom w:val="0"/>
          <w:divBdr>
            <w:top w:val="none" w:sz="0" w:space="0" w:color="auto"/>
            <w:left w:val="none" w:sz="0" w:space="0" w:color="auto"/>
            <w:bottom w:val="none" w:sz="0" w:space="0" w:color="auto"/>
            <w:right w:val="none" w:sz="0" w:space="0" w:color="auto"/>
          </w:divBdr>
        </w:div>
        <w:div w:id="812913638">
          <w:marLeft w:val="0"/>
          <w:marRight w:val="0"/>
          <w:marTop w:val="0"/>
          <w:marBottom w:val="0"/>
          <w:divBdr>
            <w:top w:val="none" w:sz="0" w:space="0" w:color="auto"/>
            <w:left w:val="none" w:sz="0" w:space="0" w:color="auto"/>
            <w:bottom w:val="none" w:sz="0" w:space="0" w:color="auto"/>
            <w:right w:val="none" w:sz="0" w:space="0" w:color="auto"/>
          </w:divBdr>
        </w:div>
        <w:div w:id="1707633347">
          <w:marLeft w:val="0"/>
          <w:marRight w:val="0"/>
          <w:marTop w:val="0"/>
          <w:marBottom w:val="0"/>
          <w:divBdr>
            <w:top w:val="none" w:sz="0" w:space="0" w:color="auto"/>
            <w:left w:val="none" w:sz="0" w:space="0" w:color="auto"/>
            <w:bottom w:val="none" w:sz="0" w:space="0" w:color="auto"/>
            <w:right w:val="none" w:sz="0" w:space="0" w:color="auto"/>
          </w:divBdr>
        </w:div>
        <w:div w:id="1973098038">
          <w:marLeft w:val="0"/>
          <w:marRight w:val="0"/>
          <w:marTop w:val="0"/>
          <w:marBottom w:val="0"/>
          <w:divBdr>
            <w:top w:val="none" w:sz="0" w:space="0" w:color="auto"/>
            <w:left w:val="none" w:sz="0" w:space="0" w:color="auto"/>
            <w:bottom w:val="none" w:sz="0" w:space="0" w:color="auto"/>
            <w:right w:val="none" w:sz="0" w:space="0" w:color="auto"/>
          </w:divBdr>
        </w:div>
        <w:div w:id="581067329">
          <w:marLeft w:val="0"/>
          <w:marRight w:val="0"/>
          <w:marTop w:val="0"/>
          <w:marBottom w:val="0"/>
          <w:divBdr>
            <w:top w:val="none" w:sz="0" w:space="0" w:color="auto"/>
            <w:left w:val="none" w:sz="0" w:space="0" w:color="auto"/>
            <w:bottom w:val="none" w:sz="0" w:space="0" w:color="auto"/>
            <w:right w:val="none" w:sz="0" w:space="0" w:color="auto"/>
          </w:divBdr>
        </w:div>
        <w:div w:id="26300241">
          <w:marLeft w:val="0"/>
          <w:marRight w:val="0"/>
          <w:marTop w:val="0"/>
          <w:marBottom w:val="0"/>
          <w:divBdr>
            <w:top w:val="none" w:sz="0" w:space="0" w:color="auto"/>
            <w:left w:val="none" w:sz="0" w:space="0" w:color="auto"/>
            <w:bottom w:val="none" w:sz="0" w:space="0" w:color="auto"/>
            <w:right w:val="none" w:sz="0" w:space="0" w:color="auto"/>
          </w:divBdr>
        </w:div>
        <w:div w:id="16589049">
          <w:marLeft w:val="0"/>
          <w:marRight w:val="0"/>
          <w:marTop w:val="0"/>
          <w:marBottom w:val="0"/>
          <w:divBdr>
            <w:top w:val="none" w:sz="0" w:space="0" w:color="auto"/>
            <w:left w:val="none" w:sz="0" w:space="0" w:color="auto"/>
            <w:bottom w:val="none" w:sz="0" w:space="0" w:color="auto"/>
            <w:right w:val="none" w:sz="0" w:space="0" w:color="auto"/>
          </w:divBdr>
        </w:div>
        <w:div w:id="173765963">
          <w:marLeft w:val="0"/>
          <w:marRight w:val="0"/>
          <w:marTop w:val="0"/>
          <w:marBottom w:val="0"/>
          <w:divBdr>
            <w:top w:val="none" w:sz="0" w:space="0" w:color="auto"/>
            <w:left w:val="none" w:sz="0" w:space="0" w:color="auto"/>
            <w:bottom w:val="none" w:sz="0" w:space="0" w:color="auto"/>
            <w:right w:val="none" w:sz="0" w:space="0" w:color="auto"/>
          </w:divBdr>
        </w:div>
        <w:div w:id="1818767281">
          <w:marLeft w:val="0"/>
          <w:marRight w:val="0"/>
          <w:marTop w:val="0"/>
          <w:marBottom w:val="0"/>
          <w:divBdr>
            <w:top w:val="none" w:sz="0" w:space="0" w:color="auto"/>
            <w:left w:val="none" w:sz="0" w:space="0" w:color="auto"/>
            <w:bottom w:val="none" w:sz="0" w:space="0" w:color="auto"/>
            <w:right w:val="none" w:sz="0" w:space="0" w:color="auto"/>
          </w:divBdr>
        </w:div>
        <w:div w:id="539367537">
          <w:marLeft w:val="0"/>
          <w:marRight w:val="0"/>
          <w:marTop w:val="0"/>
          <w:marBottom w:val="0"/>
          <w:divBdr>
            <w:top w:val="none" w:sz="0" w:space="0" w:color="auto"/>
            <w:left w:val="none" w:sz="0" w:space="0" w:color="auto"/>
            <w:bottom w:val="none" w:sz="0" w:space="0" w:color="auto"/>
            <w:right w:val="none" w:sz="0" w:space="0" w:color="auto"/>
          </w:divBdr>
        </w:div>
        <w:div w:id="947858351">
          <w:marLeft w:val="0"/>
          <w:marRight w:val="0"/>
          <w:marTop w:val="0"/>
          <w:marBottom w:val="0"/>
          <w:divBdr>
            <w:top w:val="none" w:sz="0" w:space="0" w:color="auto"/>
            <w:left w:val="none" w:sz="0" w:space="0" w:color="auto"/>
            <w:bottom w:val="none" w:sz="0" w:space="0" w:color="auto"/>
            <w:right w:val="none" w:sz="0" w:space="0" w:color="auto"/>
          </w:divBdr>
        </w:div>
        <w:div w:id="1716813081">
          <w:marLeft w:val="0"/>
          <w:marRight w:val="0"/>
          <w:marTop w:val="0"/>
          <w:marBottom w:val="0"/>
          <w:divBdr>
            <w:top w:val="none" w:sz="0" w:space="0" w:color="auto"/>
            <w:left w:val="none" w:sz="0" w:space="0" w:color="auto"/>
            <w:bottom w:val="none" w:sz="0" w:space="0" w:color="auto"/>
            <w:right w:val="none" w:sz="0" w:space="0" w:color="auto"/>
          </w:divBdr>
        </w:div>
        <w:div w:id="1694189850">
          <w:marLeft w:val="0"/>
          <w:marRight w:val="0"/>
          <w:marTop w:val="0"/>
          <w:marBottom w:val="0"/>
          <w:divBdr>
            <w:top w:val="none" w:sz="0" w:space="0" w:color="auto"/>
            <w:left w:val="none" w:sz="0" w:space="0" w:color="auto"/>
            <w:bottom w:val="none" w:sz="0" w:space="0" w:color="auto"/>
            <w:right w:val="none" w:sz="0" w:space="0" w:color="auto"/>
          </w:divBdr>
        </w:div>
        <w:div w:id="1998461446">
          <w:marLeft w:val="0"/>
          <w:marRight w:val="0"/>
          <w:marTop w:val="0"/>
          <w:marBottom w:val="0"/>
          <w:divBdr>
            <w:top w:val="none" w:sz="0" w:space="0" w:color="auto"/>
            <w:left w:val="none" w:sz="0" w:space="0" w:color="auto"/>
            <w:bottom w:val="none" w:sz="0" w:space="0" w:color="auto"/>
            <w:right w:val="none" w:sz="0" w:space="0" w:color="auto"/>
          </w:divBdr>
        </w:div>
        <w:div w:id="1623612771">
          <w:marLeft w:val="0"/>
          <w:marRight w:val="0"/>
          <w:marTop w:val="0"/>
          <w:marBottom w:val="0"/>
          <w:divBdr>
            <w:top w:val="none" w:sz="0" w:space="0" w:color="auto"/>
            <w:left w:val="none" w:sz="0" w:space="0" w:color="auto"/>
            <w:bottom w:val="none" w:sz="0" w:space="0" w:color="auto"/>
            <w:right w:val="none" w:sz="0" w:space="0" w:color="auto"/>
          </w:divBdr>
        </w:div>
        <w:div w:id="807867364">
          <w:marLeft w:val="0"/>
          <w:marRight w:val="0"/>
          <w:marTop w:val="0"/>
          <w:marBottom w:val="0"/>
          <w:divBdr>
            <w:top w:val="none" w:sz="0" w:space="0" w:color="auto"/>
            <w:left w:val="none" w:sz="0" w:space="0" w:color="auto"/>
            <w:bottom w:val="none" w:sz="0" w:space="0" w:color="auto"/>
            <w:right w:val="none" w:sz="0" w:space="0" w:color="auto"/>
          </w:divBdr>
        </w:div>
        <w:div w:id="470564187">
          <w:marLeft w:val="0"/>
          <w:marRight w:val="0"/>
          <w:marTop w:val="0"/>
          <w:marBottom w:val="0"/>
          <w:divBdr>
            <w:top w:val="none" w:sz="0" w:space="0" w:color="auto"/>
            <w:left w:val="none" w:sz="0" w:space="0" w:color="auto"/>
            <w:bottom w:val="none" w:sz="0" w:space="0" w:color="auto"/>
            <w:right w:val="none" w:sz="0" w:space="0" w:color="auto"/>
          </w:divBdr>
        </w:div>
        <w:div w:id="1594363610">
          <w:marLeft w:val="0"/>
          <w:marRight w:val="0"/>
          <w:marTop w:val="0"/>
          <w:marBottom w:val="0"/>
          <w:divBdr>
            <w:top w:val="none" w:sz="0" w:space="0" w:color="auto"/>
            <w:left w:val="none" w:sz="0" w:space="0" w:color="auto"/>
            <w:bottom w:val="none" w:sz="0" w:space="0" w:color="auto"/>
            <w:right w:val="none" w:sz="0" w:space="0" w:color="auto"/>
          </w:divBdr>
        </w:div>
        <w:div w:id="1345859910">
          <w:marLeft w:val="0"/>
          <w:marRight w:val="0"/>
          <w:marTop w:val="0"/>
          <w:marBottom w:val="0"/>
          <w:divBdr>
            <w:top w:val="none" w:sz="0" w:space="0" w:color="auto"/>
            <w:left w:val="none" w:sz="0" w:space="0" w:color="auto"/>
            <w:bottom w:val="none" w:sz="0" w:space="0" w:color="auto"/>
            <w:right w:val="none" w:sz="0" w:space="0" w:color="auto"/>
          </w:divBdr>
        </w:div>
        <w:div w:id="1495417191">
          <w:marLeft w:val="0"/>
          <w:marRight w:val="0"/>
          <w:marTop w:val="0"/>
          <w:marBottom w:val="0"/>
          <w:divBdr>
            <w:top w:val="none" w:sz="0" w:space="0" w:color="auto"/>
            <w:left w:val="none" w:sz="0" w:space="0" w:color="auto"/>
            <w:bottom w:val="none" w:sz="0" w:space="0" w:color="auto"/>
            <w:right w:val="none" w:sz="0" w:space="0" w:color="auto"/>
          </w:divBdr>
        </w:div>
        <w:div w:id="610432947">
          <w:marLeft w:val="0"/>
          <w:marRight w:val="0"/>
          <w:marTop w:val="0"/>
          <w:marBottom w:val="0"/>
          <w:divBdr>
            <w:top w:val="none" w:sz="0" w:space="0" w:color="auto"/>
            <w:left w:val="none" w:sz="0" w:space="0" w:color="auto"/>
            <w:bottom w:val="none" w:sz="0" w:space="0" w:color="auto"/>
            <w:right w:val="none" w:sz="0" w:space="0" w:color="auto"/>
          </w:divBdr>
        </w:div>
        <w:div w:id="1186165265">
          <w:marLeft w:val="0"/>
          <w:marRight w:val="0"/>
          <w:marTop w:val="0"/>
          <w:marBottom w:val="0"/>
          <w:divBdr>
            <w:top w:val="none" w:sz="0" w:space="0" w:color="auto"/>
            <w:left w:val="none" w:sz="0" w:space="0" w:color="auto"/>
            <w:bottom w:val="none" w:sz="0" w:space="0" w:color="auto"/>
            <w:right w:val="none" w:sz="0" w:space="0" w:color="auto"/>
          </w:divBdr>
        </w:div>
        <w:div w:id="225603436">
          <w:marLeft w:val="0"/>
          <w:marRight w:val="0"/>
          <w:marTop w:val="0"/>
          <w:marBottom w:val="0"/>
          <w:divBdr>
            <w:top w:val="none" w:sz="0" w:space="0" w:color="auto"/>
            <w:left w:val="none" w:sz="0" w:space="0" w:color="auto"/>
            <w:bottom w:val="none" w:sz="0" w:space="0" w:color="auto"/>
            <w:right w:val="none" w:sz="0" w:space="0" w:color="auto"/>
          </w:divBdr>
        </w:div>
        <w:div w:id="963579229">
          <w:marLeft w:val="0"/>
          <w:marRight w:val="0"/>
          <w:marTop w:val="0"/>
          <w:marBottom w:val="0"/>
          <w:divBdr>
            <w:top w:val="none" w:sz="0" w:space="0" w:color="auto"/>
            <w:left w:val="none" w:sz="0" w:space="0" w:color="auto"/>
            <w:bottom w:val="none" w:sz="0" w:space="0" w:color="auto"/>
            <w:right w:val="none" w:sz="0" w:space="0" w:color="auto"/>
          </w:divBdr>
        </w:div>
        <w:div w:id="1139374041">
          <w:marLeft w:val="0"/>
          <w:marRight w:val="0"/>
          <w:marTop w:val="0"/>
          <w:marBottom w:val="0"/>
          <w:divBdr>
            <w:top w:val="none" w:sz="0" w:space="0" w:color="auto"/>
            <w:left w:val="none" w:sz="0" w:space="0" w:color="auto"/>
            <w:bottom w:val="none" w:sz="0" w:space="0" w:color="auto"/>
            <w:right w:val="none" w:sz="0" w:space="0" w:color="auto"/>
          </w:divBdr>
        </w:div>
        <w:div w:id="1667785898">
          <w:marLeft w:val="0"/>
          <w:marRight w:val="0"/>
          <w:marTop w:val="0"/>
          <w:marBottom w:val="0"/>
          <w:divBdr>
            <w:top w:val="none" w:sz="0" w:space="0" w:color="auto"/>
            <w:left w:val="none" w:sz="0" w:space="0" w:color="auto"/>
            <w:bottom w:val="none" w:sz="0" w:space="0" w:color="auto"/>
            <w:right w:val="none" w:sz="0" w:space="0" w:color="auto"/>
          </w:divBdr>
        </w:div>
        <w:div w:id="1841500648">
          <w:marLeft w:val="0"/>
          <w:marRight w:val="0"/>
          <w:marTop w:val="0"/>
          <w:marBottom w:val="0"/>
          <w:divBdr>
            <w:top w:val="none" w:sz="0" w:space="0" w:color="auto"/>
            <w:left w:val="none" w:sz="0" w:space="0" w:color="auto"/>
            <w:bottom w:val="none" w:sz="0" w:space="0" w:color="auto"/>
            <w:right w:val="none" w:sz="0" w:space="0" w:color="auto"/>
          </w:divBdr>
        </w:div>
        <w:div w:id="2039307879">
          <w:marLeft w:val="0"/>
          <w:marRight w:val="0"/>
          <w:marTop w:val="0"/>
          <w:marBottom w:val="0"/>
          <w:divBdr>
            <w:top w:val="none" w:sz="0" w:space="0" w:color="auto"/>
            <w:left w:val="none" w:sz="0" w:space="0" w:color="auto"/>
            <w:bottom w:val="none" w:sz="0" w:space="0" w:color="auto"/>
            <w:right w:val="none" w:sz="0" w:space="0" w:color="auto"/>
          </w:divBdr>
        </w:div>
        <w:div w:id="760371432">
          <w:marLeft w:val="0"/>
          <w:marRight w:val="0"/>
          <w:marTop w:val="0"/>
          <w:marBottom w:val="0"/>
          <w:divBdr>
            <w:top w:val="none" w:sz="0" w:space="0" w:color="auto"/>
            <w:left w:val="none" w:sz="0" w:space="0" w:color="auto"/>
            <w:bottom w:val="none" w:sz="0" w:space="0" w:color="auto"/>
            <w:right w:val="none" w:sz="0" w:space="0" w:color="auto"/>
          </w:divBdr>
        </w:div>
        <w:div w:id="1495608027">
          <w:marLeft w:val="0"/>
          <w:marRight w:val="0"/>
          <w:marTop w:val="0"/>
          <w:marBottom w:val="0"/>
          <w:divBdr>
            <w:top w:val="none" w:sz="0" w:space="0" w:color="auto"/>
            <w:left w:val="none" w:sz="0" w:space="0" w:color="auto"/>
            <w:bottom w:val="none" w:sz="0" w:space="0" w:color="auto"/>
            <w:right w:val="none" w:sz="0" w:space="0" w:color="auto"/>
          </w:divBdr>
        </w:div>
        <w:div w:id="698360130">
          <w:marLeft w:val="0"/>
          <w:marRight w:val="0"/>
          <w:marTop w:val="0"/>
          <w:marBottom w:val="0"/>
          <w:divBdr>
            <w:top w:val="none" w:sz="0" w:space="0" w:color="auto"/>
            <w:left w:val="none" w:sz="0" w:space="0" w:color="auto"/>
            <w:bottom w:val="none" w:sz="0" w:space="0" w:color="auto"/>
            <w:right w:val="none" w:sz="0" w:space="0" w:color="auto"/>
          </w:divBdr>
        </w:div>
        <w:div w:id="77868257">
          <w:marLeft w:val="0"/>
          <w:marRight w:val="0"/>
          <w:marTop w:val="0"/>
          <w:marBottom w:val="0"/>
          <w:divBdr>
            <w:top w:val="none" w:sz="0" w:space="0" w:color="auto"/>
            <w:left w:val="none" w:sz="0" w:space="0" w:color="auto"/>
            <w:bottom w:val="none" w:sz="0" w:space="0" w:color="auto"/>
            <w:right w:val="none" w:sz="0" w:space="0" w:color="auto"/>
          </w:divBdr>
        </w:div>
        <w:div w:id="1374648548">
          <w:marLeft w:val="0"/>
          <w:marRight w:val="0"/>
          <w:marTop w:val="0"/>
          <w:marBottom w:val="0"/>
          <w:divBdr>
            <w:top w:val="none" w:sz="0" w:space="0" w:color="auto"/>
            <w:left w:val="none" w:sz="0" w:space="0" w:color="auto"/>
            <w:bottom w:val="none" w:sz="0" w:space="0" w:color="auto"/>
            <w:right w:val="none" w:sz="0" w:space="0" w:color="auto"/>
          </w:divBdr>
        </w:div>
        <w:div w:id="1733458003">
          <w:marLeft w:val="0"/>
          <w:marRight w:val="0"/>
          <w:marTop w:val="0"/>
          <w:marBottom w:val="0"/>
          <w:divBdr>
            <w:top w:val="none" w:sz="0" w:space="0" w:color="auto"/>
            <w:left w:val="none" w:sz="0" w:space="0" w:color="auto"/>
            <w:bottom w:val="none" w:sz="0" w:space="0" w:color="auto"/>
            <w:right w:val="none" w:sz="0" w:space="0" w:color="auto"/>
          </w:divBdr>
        </w:div>
        <w:div w:id="790781396">
          <w:marLeft w:val="0"/>
          <w:marRight w:val="0"/>
          <w:marTop w:val="0"/>
          <w:marBottom w:val="0"/>
          <w:divBdr>
            <w:top w:val="none" w:sz="0" w:space="0" w:color="auto"/>
            <w:left w:val="none" w:sz="0" w:space="0" w:color="auto"/>
            <w:bottom w:val="none" w:sz="0" w:space="0" w:color="auto"/>
            <w:right w:val="none" w:sz="0" w:space="0" w:color="auto"/>
          </w:divBdr>
        </w:div>
        <w:div w:id="524368085">
          <w:marLeft w:val="0"/>
          <w:marRight w:val="0"/>
          <w:marTop w:val="0"/>
          <w:marBottom w:val="0"/>
          <w:divBdr>
            <w:top w:val="none" w:sz="0" w:space="0" w:color="auto"/>
            <w:left w:val="none" w:sz="0" w:space="0" w:color="auto"/>
            <w:bottom w:val="none" w:sz="0" w:space="0" w:color="auto"/>
            <w:right w:val="none" w:sz="0" w:space="0" w:color="auto"/>
          </w:divBdr>
        </w:div>
        <w:div w:id="1665165354">
          <w:marLeft w:val="0"/>
          <w:marRight w:val="0"/>
          <w:marTop w:val="0"/>
          <w:marBottom w:val="0"/>
          <w:divBdr>
            <w:top w:val="none" w:sz="0" w:space="0" w:color="auto"/>
            <w:left w:val="none" w:sz="0" w:space="0" w:color="auto"/>
            <w:bottom w:val="none" w:sz="0" w:space="0" w:color="auto"/>
            <w:right w:val="none" w:sz="0" w:space="0" w:color="auto"/>
          </w:divBdr>
        </w:div>
        <w:div w:id="1279752799">
          <w:marLeft w:val="0"/>
          <w:marRight w:val="0"/>
          <w:marTop w:val="0"/>
          <w:marBottom w:val="0"/>
          <w:divBdr>
            <w:top w:val="none" w:sz="0" w:space="0" w:color="auto"/>
            <w:left w:val="none" w:sz="0" w:space="0" w:color="auto"/>
            <w:bottom w:val="none" w:sz="0" w:space="0" w:color="auto"/>
            <w:right w:val="none" w:sz="0" w:space="0" w:color="auto"/>
          </w:divBdr>
        </w:div>
        <w:div w:id="686564013">
          <w:marLeft w:val="0"/>
          <w:marRight w:val="0"/>
          <w:marTop w:val="0"/>
          <w:marBottom w:val="0"/>
          <w:divBdr>
            <w:top w:val="none" w:sz="0" w:space="0" w:color="auto"/>
            <w:left w:val="none" w:sz="0" w:space="0" w:color="auto"/>
            <w:bottom w:val="none" w:sz="0" w:space="0" w:color="auto"/>
            <w:right w:val="none" w:sz="0" w:space="0" w:color="auto"/>
          </w:divBdr>
        </w:div>
        <w:div w:id="1337613174">
          <w:marLeft w:val="0"/>
          <w:marRight w:val="0"/>
          <w:marTop w:val="0"/>
          <w:marBottom w:val="0"/>
          <w:divBdr>
            <w:top w:val="none" w:sz="0" w:space="0" w:color="auto"/>
            <w:left w:val="none" w:sz="0" w:space="0" w:color="auto"/>
            <w:bottom w:val="none" w:sz="0" w:space="0" w:color="auto"/>
            <w:right w:val="none" w:sz="0" w:space="0" w:color="auto"/>
          </w:divBdr>
        </w:div>
        <w:div w:id="1495415346">
          <w:marLeft w:val="0"/>
          <w:marRight w:val="0"/>
          <w:marTop w:val="0"/>
          <w:marBottom w:val="0"/>
          <w:divBdr>
            <w:top w:val="none" w:sz="0" w:space="0" w:color="auto"/>
            <w:left w:val="none" w:sz="0" w:space="0" w:color="auto"/>
            <w:bottom w:val="none" w:sz="0" w:space="0" w:color="auto"/>
            <w:right w:val="none" w:sz="0" w:space="0" w:color="auto"/>
          </w:divBdr>
        </w:div>
        <w:div w:id="929581721">
          <w:marLeft w:val="0"/>
          <w:marRight w:val="0"/>
          <w:marTop w:val="0"/>
          <w:marBottom w:val="0"/>
          <w:divBdr>
            <w:top w:val="none" w:sz="0" w:space="0" w:color="auto"/>
            <w:left w:val="none" w:sz="0" w:space="0" w:color="auto"/>
            <w:bottom w:val="none" w:sz="0" w:space="0" w:color="auto"/>
            <w:right w:val="none" w:sz="0" w:space="0" w:color="auto"/>
          </w:divBdr>
        </w:div>
        <w:div w:id="1803306045">
          <w:marLeft w:val="0"/>
          <w:marRight w:val="0"/>
          <w:marTop w:val="0"/>
          <w:marBottom w:val="0"/>
          <w:divBdr>
            <w:top w:val="none" w:sz="0" w:space="0" w:color="auto"/>
            <w:left w:val="none" w:sz="0" w:space="0" w:color="auto"/>
            <w:bottom w:val="none" w:sz="0" w:space="0" w:color="auto"/>
            <w:right w:val="none" w:sz="0" w:space="0" w:color="auto"/>
          </w:divBdr>
        </w:div>
        <w:div w:id="2145266951">
          <w:marLeft w:val="0"/>
          <w:marRight w:val="0"/>
          <w:marTop w:val="0"/>
          <w:marBottom w:val="0"/>
          <w:divBdr>
            <w:top w:val="none" w:sz="0" w:space="0" w:color="auto"/>
            <w:left w:val="none" w:sz="0" w:space="0" w:color="auto"/>
            <w:bottom w:val="none" w:sz="0" w:space="0" w:color="auto"/>
            <w:right w:val="none" w:sz="0" w:space="0" w:color="auto"/>
          </w:divBdr>
        </w:div>
        <w:div w:id="1825121742">
          <w:marLeft w:val="0"/>
          <w:marRight w:val="0"/>
          <w:marTop w:val="0"/>
          <w:marBottom w:val="0"/>
          <w:divBdr>
            <w:top w:val="none" w:sz="0" w:space="0" w:color="auto"/>
            <w:left w:val="none" w:sz="0" w:space="0" w:color="auto"/>
            <w:bottom w:val="none" w:sz="0" w:space="0" w:color="auto"/>
            <w:right w:val="none" w:sz="0" w:space="0" w:color="auto"/>
          </w:divBdr>
        </w:div>
        <w:div w:id="1463421940">
          <w:marLeft w:val="0"/>
          <w:marRight w:val="0"/>
          <w:marTop w:val="0"/>
          <w:marBottom w:val="0"/>
          <w:divBdr>
            <w:top w:val="none" w:sz="0" w:space="0" w:color="auto"/>
            <w:left w:val="none" w:sz="0" w:space="0" w:color="auto"/>
            <w:bottom w:val="none" w:sz="0" w:space="0" w:color="auto"/>
            <w:right w:val="none" w:sz="0" w:space="0" w:color="auto"/>
          </w:divBdr>
        </w:div>
        <w:div w:id="645552232">
          <w:marLeft w:val="0"/>
          <w:marRight w:val="0"/>
          <w:marTop w:val="0"/>
          <w:marBottom w:val="0"/>
          <w:divBdr>
            <w:top w:val="none" w:sz="0" w:space="0" w:color="auto"/>
            <w:left w:val="none" w:sz="0" w:space="0" w:color="auto"/>
            <w:bottom w:val="none" w:sz="0" w:space="0" w:color="auto"/>
            <w:right w:val="none" w:sz="0" w:space="0" w:color="auto"/>
          </w:divBdr>
        </w:div>
        <w:div w:id="656424820">
          <w:marLeft w:val="0"/>
          <w:marRight w:val="0"/>
          <w:marTop w:val="0"/>
          <w:marBottom w:val="0"/>
          <w:divBdr>
            <w:top w:val="none" w:sz="0" w:space="0" w:color="auto"/>
            <w:left w:val="none" w:sz="0" w:space="0" w:color="auto"/>
            <w:bottom w:val="none" w:sz="0" w:space="0" w:color="auto"/>
            <w:right w:val="none" w:sz="0" w:space="0" w:color="auto"/>
          </w:divBdr>
        </w:div>
        <w:div w:id="1815368245">
          <w:marLeft w:val="0"/>
          <w:marRight w:val="0"/>
          <w:marTop w:val="0"/>
          <w:marBottom w:val="0"/>
          <w:divBdr>
            <w:top w:val="none" w:sz="0" w:space="0" w:color="auto"/>
            <w:left w:val="none" w:sz="0" w:space="0" w:color="auto"/>
            <w:bottom w:val="none" w:sz="0" w:space="0" w:color="auto"/>
            <w:right w:val="none" w:sz="0" w:space="0" w:color="auto"/>
          </w:divBdr>
        </w:div>
        <w:div w:id="1612475509">
          <w:marLeft w:val="0"/>
          <w:marRight w:val="0"/>
          <w:marTop w:val="0"/>
          <w:marBottom w:val="0"/>
          <w:divBdr>
            <w:top w:val="none" w:sz="0" w:space="0" w:color="auto"/>
            <w:left w:val="none" w:sz="0" w:space="0" w:color="auto"/>
            <w:bottom w:val="none" w:sz="0" w:space="0" w:color="auto"/>
            <w:right w:val="none" w:sz="0" w:space="0" w:color="auto"/>
          </w:divBdr>
        </w:div>
        <w:div w:id="1937513148">
          <w:marLeft w:val="0"/>
          <w:marRight w:val="0"/>
          <w:marTop w:val="0"/>
          <w:marBottom w:val="0"/>
          <w:divBdr>
            <w:top w:val="none" w:sz="0" w:space="0" w:color="auto"/>
            <w:left w:val="none" w:sz="0" w:space="0" w:color="auto"/>
            <w:bottom w:val="none" w:sz="0" w:space="0" w:color="auto"/>
            <w:right w:val="none" w:sz="0" w:space="0" w:color="auto"/>
          </w:divBdr>
        </w:div>
        <w:div w:id="789475383">
          <w:marLeft w:val="0"/>
          <w:marRight w:val="0"/>
          <w:marTop w:val="0"/>
          <w:marBottom w:val="0"/>
          <w:divBdr>
            <w:top w:val="none" w:sz="0" w:space="0" w:color="auto"/>
            <w:left w:val="none" w:sz="0" w:space="0" w:color="auto"/>
            <w:bottom w:val="none" w:sz="0" w:space="0" w:color="auto"/>
            <w:right w:val="none" w:sz="0" w:space="0" w:color="auto"/>
          </w:divBdr>
        </w:div>
        <w:div w:id="481236281">
          <w:marLeft w:val="0"/>
          <w:marRight w:val="0"/>
          <w:marTop w:val="0"/>
          <w:marBottom w:val="0"/>
          <w:divBdr>
            <w:top w:val="none" w:sz="0" w:space="0" w:color="auto"/>
            <w:left w:val="none" w:sz="0" w:space="0" w:color="auto"/>
            <w:bottom w:val="none" w:sz="0" w:space="0" w:color="auto"/>
            <w:right w:val="none" w:sz="0" w:space="0" w:color="auto"/>
          </w:divBdr>
        </w:div>
        <w:div w:id="996613613">
          <w:marLeft w:val="0"/>
          <w:marRight w:val="0"/>
          <w:marTop w:val="0"/>
          <w:marBottom w:val="0"/>
          <w:divBdr>
            <w:top w:val="none" w:sz="0" w:space="0" w:color="auto"/>
            <w:left w:val="none" w:sz="0" w:space="0" w:color="auto"/>
            <w:bottom w:val="none" w:sz="0" w:space="0" w:color="auto"/>
            <w:right w:val="none" w:sz="0" w:space="0" w:color="auto"/>
          </w:divBdr>
        </w:div>
        <w:div w:id="716047558">
          <w:marLeft w:val="0"/>
          <w:marRight w:val="0"/>
          <w:marTop w:val="0"/>
          <w:marBottom w:val="0"/>
          <w:divBdr>
            <w:top w:val="none" w:sz="0" w:space="0" w:color="auto"/>
            <w:left w:val="none" w:sz="0" w:space="0" w:color="auto"/>
            <w:bottom w:val="none" w:sz="0" w:space="0" w:color="auto"/>
            <w:right w:val="none" w:sz="0" w:space="0" w:color="auto"/>
          </w:divBdr>
        </w:div>
        <w:div w:id="745030294">
          <w:marLeft w:val="0"/>
          <w:marRight w:val="0"/>
          <w:marTop w:val="0"/>
          <w:marBottom w:val="0"/>
          <w:divBdr>
            <w:top w:val="none" w:sz="0" w:space="0" w:color="auto"/>
            <w:left w:val="none" w:sz="0" w:space="0" w:color="auto"/>
            <w:bottom w:val="none" w:sz="0" w:space="0" w:color="auto"/>
            <w:right w:val="none" w:sz="0" w:space="0" w:color="auto"/>
          </w:divBdr>
        </w:div>
        <w:div w:id="548808804">
          <w:marLeft w:val="0"/>
          <w:marRight w:val="0"/>
          <w:marTop w:val="0"/>
          <w:marBottom w:val="0"/>
          <w:divBdr>
            <w:top w:val="none" w:sz="0" w:space="0" w:color="auto"/>
            <w:left w:val="none" w:sz="0" w:space="0" w:color="auto"/>
            <w:bottom w:val="none" w:sz="0" w:space="0" w:color="auto"/>
            <w:right w:val="none" w:sz="0" w:space="0" w:color="auto"/>
          </w:divBdr>
        </w:div>
        <w:div w:id="509567383">
          <w:marLeft w:val="0"/>
          <w:marRight w:val="0"/>
          <w:marTop w:val="0"/>
          <w:marBottom w:val="0"/>
          <w:divBdr>
            <w:top w:val="none" w:sz="0" w:space="0" w:color="auto"/>
            <w:left w:val="none" w:sz="0" w:space="0" w:color="auto"/>
            <w:bottom w:val="none" w:sz="0" w:space="0" w:color="auto"/>
            <w:right w:val="none" w:sz="0" w:space="0" w:color="auto"/>
          </w:divBdr>
        </w:div>
        <w:div w:id="1979339206">
          <w:marLeft w:val="0"/>
          <w:marRight w:val="0"/>
          <w:marTop w:val="0"/>
          <w:marBottom w:val="0"/>
          <w:divBdr>
            <w:top w:val="none" w:sz="0" w:space="0" w:color="auto"/>
            <w:left w:val="none" w:sz="0" w:space="0" w:color="auto"/>
            <w:bottom w:val="none" w:sz="0" w:space="0" w:color="auto"/>
            <w:right w:val="none" w:sz="0" w:space="0" w:color="auto"/>
          </w:divBdr>
        </w:div>
        <w:div w:id="649601672">
          <w:marLeft w:val="0"/>
          <w:marRight w:val="0"/>
          <w:marTop w:val="0"/>
          <w:marBottom w:val="0"/>
          <w:divBdr>
            <w:top w:val="none" w:sz="0" w:space="0" w:color="auto"/>
            <w:left w:val="none" w:sz="0" w:space="0" w:color="auto"/>
            <w:bottom w:val="none" w:sz="0" w:space="0" w:color="auto"/>
            <w:right w:val="none" w:sz="0" w:space="0" w:color="auto"/>
          </w:divBdr>
        </w:div>
        <w:div w:id="1211499340">
          <w:marLeft w:val="0"/>
          <w:marRight w:val="0"/>
          <w:marTop w:val="0"/>
          <w:marBottom w:val="0"/>
          <w:divBdr>
            <w:top w:val="none" w:sz="0" w:space="0" w:color="auto"/>
            <w:left w:val="none" w:sz="0" w:space="0" w:color="auto"/>
            <w:bottom w:val="none" w:sz="0" w:space="0" w:color="auto"/>
            <w:right w:val="none" w:sz="0" w:space="0" w:color="auto"/>
          </w:divBdr>
        </w:div>
        <w:div w:id="2021658738">
          <w:marLeft w:val="0"/>
          <w:marRight w:val="0"/>
          <w:marTop w:val="0"/>
          <w:marBottom w:val="0"/>
          <w:divBdr>
            <w:top w:val="none" w:sz="0" w:space="0" w:color="auto"/>
            <w:left w:val="none" w:sz="0" w:space="0" w:color="auto"/>
            <w:bottom w:val="none" w:sz="0" w:space="0" w:color="auto"/>
            <w:right w:val="none" w:sz="0" w:space="0" w:color="auto"/>
          </w:divBdr>
        </w:div>
        <w:div w:id="1870870183">
          <w:marLeft w:val="0"/>
          <w:marRight w:val="0"/>
          <w:marTop w:val="0"/>
          <w:marBottom w:val="0"/>
          <w:divBdr>
            <w:top w:val="none" w:sz="0" w:space="0" w:color="auto"/>
            <w:left w:val="none" w:sz="0" w:space="0" w:color="auto"/>
            <w:bottom w:val="none" w:sz="0" w:space="0" w:color="auto"/>
            <w:right w:val="none" w:sz="0" w:space="0" w:color="auto"/>
          </w:divBdr>
        </w:div>
        <w:div w:id="700546519">
          <w:marLeft w:val="0"/>
          <w:marRight w:val="0"/>
          <w:marTop w:val="0"/>
          <w:marBottom w:val="0"/>
          <w:divBdr>
            <w:top w:val="none" w:sz="0" w:space="0" w:color="auto"/>
            <w:left w:val="none" w:sz="0" w:space="0" w:color="auto"/>
            <w:bottom w:val="none" w:sz="0" w:space="0" w:color="auto"/>
            <w:right w:val="none" w:sz="0" w:space="0" w:color="auto"/>
          </w:divBdr>
        </w:div>
        <w:div w:id="1388383807">
          <w:marLeft w:val="0"/>
          <w:marRight w:val="0"/>
          <w:marTop w:val="0"/>
          <w:marBottom w:val="0"/>
          <w:divBdr>
            <w:top w:val="none" w:sz="0" w:space="0" w:color="auto"/>
            <w:left w:val="none" w:sz="0" w:space="0" w:color="auto"/>
            <w:bottom w:val="none" w:sz="0" w:space="0" w:color="auto"/>
            <w:right w:val="none" w:sz="0" w:space="0" w:color="auto"/>
          </w:divBdr>
        </w:div>
        <w:div w:id="75247508">
          <w:marLeft w:val="0"/>
          <w:marRight w:val="0"/>
          <w:marTop w:val="0"/>
          <w:marBottom w:val="0"/>
          <w:divBdr>
            <w:top w:val="none" w:sz="0" w:space="0" w:color="auto"/>
            <w:left w:val="none" w:sz="0" w:space="0" w:color="auto"/>
            <w:bottom w:val="none" w:sz="0" w:space="0" w:color="auto"/>
            <w:right w:val="none" w:sz="0" w:space="0" w:color="auto"/>
          </w:divBdr>
        </w:div>
        <w:div w:id="1203176717">
          <w:marLeft w:val="0"/>
          <w:marRight w:val="0"/>
          <w:marTop w:val="0"/>
          <w:marBottom w:val="0"/>
          <w:divBdr>
            <w:top w:val="none" w:sz="0" w:space="0" w:color="auto"/>
            <w:left w:val="none" w:sz="0" w:space="0" w:color="auto"/>
            <w:bottom w:val="none" w:sz="0" w:space="0" w:color="auto"/>
            <w:right w:val="none" w:sz="0" w:space="0" w:color="auto"/>
          </w:divBdr>
        </w:div>
        <w:div w:id="1227574437">
          <w:marLeft w:val="0"/>
          <w:marRight w:val="0"/>
          <w:marTop w:val="0"/>
          <w:marBottom w:val="0"/>
          <w:divBdr>
            <w:top w:val="none" w:sz="0" w:space="0" w:color="auto"/>
            <w:left w:val="none" w:sz="0" w:space="0" w:color="auto"/>
            <w:bottom w:val="none" w:sz="0" w:space="0" w:color="auto"/>
            <w:right w:val="none" w:sz="0" w:space="0" w:color="auto"/>
          </w:divBdr>
        </w:div>
        <w:div w:id="2098136429">
          <w:marLeft w:val="0"/>
          <w:marRight w:val="0"/>
          <w:marTop w:val="0"/>
          <w:marBottom w:val="0"/>
          <w:divBdr>
            <w:top w:val="none" w:sz="0" w:space="0" w:color="auto"/>
            <w:left w:val="none" w:sz="0" w:space="0" w:color="auto"/>
            <w:bottom w:val="none" w:sz="0" w:space="0" w:color="auto"/>
            <w:right w:val="none" w:sz="0" w:space="0" w:color="auto"/>
          </w:divBdr>
        </w:div>
        <w:div w:id="890464011">
          <w:marLeft w:val="0"/>
          <w:marRight w:val="0"/>
          <w:marTop w:val="0"/>
          <w:marBottom w:val="0"/>
          <w:divBdr>
            <w:top w:val="none" w:sz="0" w:space="0" w:color="auto"/>
            <w:left w:val="none" w:sz="0" w:space="0" w:color="auto"/>
            <w:bottom w:val="none" w:sz="0" w:space="0" w:color="auto"/>
            <w:right w:val="none" w:sz="0" w:space="0" w:color="auto"/>
          </w:divBdr>
        </w:div>
        <w:div w:id="1117484815">
          <w:marLeft w:val="0"/>
          <w:marRight w:val="0"/>
          <w:marTop w:val="0"/>
          <w:marBottom w:val="0"/>
          <w:divBdr>
            <w:top w:val="none" w:sz="0" w:space="0" w:color="auto"/>
            <w:left w:val="none" w:sz="0" w:space="0" w:color="auto"/>
            <w:bottom w:val="none" w:sz="0" w:space="0" w:color="auto"/>
            <w:right w:val="none" w:sz="0" w:space="0" w:color="auto"/>
          </w:divBdr>
        </w:div>
        <w:div w:id="491871828">
          <w:marLeft w:val="0"/>
          <w:marRight w:val="0"/>
          <w:marTop w:val="0"/>
          <w:marBottom w:val="0"/>
          <w:divBdr>
            <w:top w:val="none" w:sz="0" w:space="0" w:color="auto"/>
            <w:left w:val="none" w:sz="0" w:space="0" w:color="auto"/>
            <w:bottom w:val="none" w:sz="0" w:space="0" w:color="auto"/>
            <w:right w:val="none" w:sz="0" w:space="0" w:color="auto"/>
          </w:divBdr>
        </w:div>
        <w:div w:id="1867020879">
          <w:marLeft w:val="0"/>
          <w:marRight w:val="0"/>
          <w:marTop w:val="0"/>
          <w:marBottom w:val="0"/>
          <w:divBdr>
            <w:top w:val="none" w:sz="0" w:space="0" w:color="auto"/>
            <w:left w:val="none" w:sz="0" w:space="0" w:color="auto"/>
            <w:bottom w:val="none" w:sz="0" w:space="0" w:color="auto"/>
            <w:right w:val="none" w:sz="0" w:space="0" w:color="auto"/>
          </w:divBdr>
        </w:div>
        <w:div w:id="1134255937">
          <w:marLeft w:val="0"/>
          <w:marRight w:val="0"/>
          <w:marTop w:val="0"/>
          <w:marBottom w:val="0"/>
          <w:divBdr>
            <w:top w:val="none" w:sz="0" w:space="0" w:color="auto"/>
            <w:left w:val="none" w:sz="0" w:space="0" w:color="auto"/>
            <w:bottom w:val="none" w:sz="0" w:space="0" w:color="auto"/>
            <w:right w:val="none" w:sz="0" w:space="0" w:color="auto"/>
          </w:divBdr>
        </w:div>
        <w:div w:id="1978757311">
          <w:marLeft w:val="0"/>
          <w:marRight w:val="0"/>
          <w:marTop w:val="0"/>
          <w:marBottom w:val="0"/>
          <w:divBdr>
            <w:top w:val="none" w:sz="0" w:space="0" w:color="auto"/>
            <w:left w:val="none" w:sz="0" w:space="0" w:color="auto"/>
            <w:bottom w:val="none" w:sz="0" w:space="0" w:color="auto"/>
            <w:right w:val="none" w:sz="0" w:space="0" w:color="auto"/>
          </w:divBdr>
        </w:div>
        <w:div w:id="1776903335">
          <w:marLeft w:val="0"/>
          <w:marRight w:val="0"/>
          <w:marTop w:val="0"/>
          <w:marBottom w:val="0"/>
          <w:divBdr>
            <w:top w:val="none" w:sz="0" w:space="0" w:color="auto"/>
            <w:left w:val="none" w:sz="0" w:space="0" w:color="auto"/>
            <w:bottom w:val="none" w:sz="0" w:space="0" w:color="auto"/>
            <w:right w:val="none" w:sz="0" w:space="0" w:color="auto"/>
          </w:divBdr>
        </w:div>
        <w:div w:id="2145462314">
          <w:marLeft w:val="0"/>
          <w:marRight w:val="0"/>
          <w:marTop w:val="0"/>
          <w:marBottom w:val="0"/>
          <w:divBdr>
            <w:top w:val="none" w:sz="0" w:space="0" w:color="auto"/>
            <w:left w:val="none" w:sz="0" w:space="0" w:color="auto"/>
            <w:bottom w:val="none" w:sz="0" w:space="0" w:color="auto"/>
            <w:right w:val="none" w:sz="0" w:space="0" w:color="auto"/>
          </w:divBdr>
        </w:div>
        <w:div w:id="1469467491">
          <w:marLeft w:val="0"/>
          <w:marRight w:val="0"/>
          <w:marTop w:val="0"/>
          <w:marBottom w:val="0"/>
          <w:divBdr>
            <w:top w:val="none" w:sz="0" w:space="0" w:color="auto"/>
            <w:left w:val="none" w:sz="0" w:space="0" w:color="auto"/>
            <w:bottom w:val="none" w:sz="0" w:space="0" w:color="auto"/>
            <w:right w:val="none" w:sz="0" w:space="0" w:color="auto"/>
          </w:divBdr>
        </w:div>
        <w:div w:id="1140077721">
          <w:marLeft w:val="0"/>
          <w:marRight w:val="0"/>
          <w:marTop w:val="0"/>
          <w:marBottom w:val="0"/>
          <w:divBdr>
            <w:top w:val="none" w:sz="0" w:space="0" w:color="auto"/>
            <w:left w:val="none" w:sz="0" w:space="0" w:color="auto"/>
            <w:bottom w:val="none" w:sz="0" w:space="0" w:color="auto"/>
            <w:right w:val="none" w:sz="0" w:space="0" w:color="auto"/>
          </w:divBdr>
        </w:div>
        <w:div w:id="1589193735">
          <w:marLeft w:val="0"/>
          <w:marRight w:val="0"/>
          <w:marTop w:val="0"/>
          <w:marBottom w:val="0"/>
          <w:divBdr>
            <w:top w:val="none" w:sz="0" w:space="0" w:color="auto"/>
            <w:left w:val="none" w:sz="0" w:space="0" w:color="auto"/>
            <w:bottom w:val="none" w:sz="0" w:space="0" w:color="auto"/>
            <w:right w:val="none" w:sz="0" w:space="0" w:color="auto"/>
          </w:divBdr>
        </w:div>
        <w:div w:id="689182144">
          <w:marLeft w:val="0"/>
          <w:marRight w:val="0"/>
          <w:marTop w:val="0"/>
          <w:marBottom w:val="0"/>
          <w:divBdr>
            <w:top w:val="none" w:sz="0" w:space="0" w:color="auto"/>
            <w:left w:val="none" w:sz="0" w:space="0" w:color="auto"/>
            <w:bottom w:val="none" w:sz="0" w:space="0" w:color="auto"/>
            <w:right w:val="none" w:sz="0" w:space="0" w:color="auto"/>
          </w:divBdr>
        </w:div>
        <w:div w:id="1891964948">
          <w:marLeft w:val="0"/>
          <w:marRight w:val="0"/>
          <w:marTop w:val="0"/>
          <w:marBottom w:val="0"/>
          <w:divBdr>
            <w:top w:val="none" w:sz="0" w:space="0" w:color="auto"/>
            <w:left w:val="none" w:sz="0" w:space="0" w:color="auto"/>
            <w:bottom w:val="none" w:sz="0" w:space="0" w:color="auto"/>
            <w:right w:val="none" w:sz="0" w:space="0" w:color="auto"/>
          </w:divBdr>
        </w:div>
        <w:div w:id="1211963997">
          <w:marLeft w:val="0"/>
          <w:marRight w:val="0"/>
          <w:marTop w:val="0"/>
          <w:marBottom w:val="0"/>
          <w:divBdr>
            <w:top w:val="none" w:sz="0" w:space="0" w:color="auto"/>
            <w:left w:val="none" w:sz="0" w:space="0" w:color="auto"/>
            <w:bottom w:val="none" w:sz="0" w:space="0" w:color="auto"/>
            <w:right w:val="none" w:sz="0" w:space="0" w:color="auto"/>
          </w:divBdr>
        </w:div>
        <w:div w:id="2016758809">
          <w:marLeft w:val="0"/>
          <w:marRight w:val="0"/>
          <w:marTop w:val="0"/>
          <w:marBottom w:val="0"/>
          <w:divBdr>
            <w:top w:val="none" w:sz="0" w:space="0" w:color="auto"/>
            <w:left w:val="none" w:sz="0" w:space="0" w:color="auto"/>
            <w:bottom w:val="none" w:sz="0" w:space="0" w:color="auto"/>
            <w:right w:val="none" w:sz="0" w:space="0" w:color="auto"/>
          </w:divBdr>
        </w:div>
        <w:div w:id="77093629">
          <w:marLeft w:val="0"/>
          <w:marRight w:val="0"/>
          <w:marTop w:val="0"/>
          <w:marBottom w:val="0"/>
          <w:divBdr>
            <w:top w:val="none" w:sz="0" w:space="0" w:color="auto"/>
            <w:left w:val="none" w:sz="0" w:space="0" w:color="auto"/>
            <w:bottom w:val="none" w:sz="0" w:space="0" w:color="auto"/>
            <w:right w:val="none" w:sz="0" w:space="0" w:color="auto"/>
          </w:divBdr>
        </w:div>
        <w:div w:id="771434948">
          <w:marLeft w:val="0"/>
          <w:marRight w:val="0"/>
          <w:marTop w:val="0"/>
          <w:marBottom w:val="0"/>
          <w:divBdr>
            <w:top w:val="none" w:sz="0" w:space="0" w:color="auto"/>
            <w:left w:val="none" w:sz="0" w:space="0" w:color="auto"/>
            <w:bottom w:val="none" w:sz="0" w:space="0" w:color="auto"/>
            <w:right w:val="none" w:sz="0" w:space="0" w:color="auto"/>
          </w:divBdr>
        </w:div>
        <w:div w:id="1805538496">
          <w:marLeft w:val="0"/>
          <w:marRight w:val="0"/>
          <w:marTop w:val="0"/>
          <w:marBottom w:val="0"/>
          <w:divBdr>
            <w:top w:val="none" w:sz="0" w:space="0" w:color="auto"/>
            <w:left w:val="none" w:sz="0" w:space="0" w:color="auto"/>
            <w:bottom w:val="none" w:sz="0" w:space="0" w:color="auto"/>
            <w:right w:val="none" w:sz="0" w:space="0" w:color="auto"/>
          </w:divBdr>
        </w:div>
        <w:div w:id="1883833008">
          <w:marLeft w:val="0"/>
          <w:marRight w:val="0"/>
          <w:marTop w:val="0"/>
          <w:marBottom w:val="0"/>
          <w:divBdr>
            <w:top w:val="none" w:sz="0" w:space="0" w:color="auto"/>
            <w:left w:val="none" w:sz="0" w:space="0" w:color="auto"/>
            <w:bottom w:val="none" w:sz="0" w:space="0" w:color="auto"/>
            <w:right w:val="none" w:sz="0" w:space="0" w:color="auto"/>
          </w:divBdr>
        </w:div>
        <w:div w:id="880629957">
          <w:marLeft w:val="0"/>
          <w:marRight w:val="0"/>
          <w:marTop w:val="0"/>
          <w:marBottom w:val="0"/>
          <w:divBdr>
            <w:top w:val="none" w:sz="0" w:space="0" w:color="auto"/>
            <w:left w:val="none" w:sz="0" w:space="0" w:color="auto"/>
            <w:bottom w:val="none" w:sz="0" w:space="0" w:color="auto"/>
            <w:right w:val="none" w:sz="0" w:space="0" w:color="auto"/>
          </w:divBdr>
        </w:div>
        <w:div w:id="848445312">
          <w:marLeft w:val="0"/>
          <w:marRight w:val="0"/>
          <w:marTop w:val="0"/>
          <w:marBottom w:val="0"/>
          <w:divBdr>
            <w:top w:val="none" w:sz="0" w:space="0" w:color="auto"/>
            <w:left w:val="none" w:sz="0" w:space="0" w:color="auto"/>
            <w:bottom w:val="none" w:sz="0" w:space="0" w:color="auto"/>
            <w:right w:val="none" w:sz="0" w:space="0" w:color="auto"/>
          </w:divBdr>
        </w:div>
        <w:div w:id="639185864">
          <w:marLeft w:val="0"/>
          <w:marRight w:val="0"/>
          <w:marTop w:val="0"/>
          <w:marBottom w:val="0"/>
          <w:divBdr>
            <w:top w:val="none" w:sz="0" w:space="0" w:color="auto"/>
            <w:left w:val="none" w:sz="0" w:space="0" w:color="auto"/>
            <w:bottom w:val="none" w:sz="0" w:space="0" w:color="auto"/>
            <w:right w:val="none" w:sz="0" w:space="0" w:color="auto"/>
          </w:divBdr>
        </w:div>
        <w:div w:id="485434649">
          <w:marLeft w:val="0"/>
          <w:marRight w:val="0"/>
          <w:marTop w:val="0"/>
          <w:marBottom w:val="0"/>
          <w:divBdr>
            <w:top w:val="none" w:sz="0" w:space="0" w:color="auto"/>
            <w:left w:val="none" w:sz="0" w:space="0" w:color="auto"/>
            <w:bottom w:val="none" w:sz="0" w:space="0" w:color="auto"/>
            <w:right w:val="none" w:sz="0" w:space="0" w:color="auto"/>
          </w:divBdr>
        </w:div>
        <w:div w:id="987368468">
          <w:marLeft w:val="0"/>
          <w:marRight w:val="0"/>
          <w:marTop w:val="0"/>
          <w:marBottom w:val="0"/>
          <w:divBdr>
            <w:top w:val="none" w:sz="0" w:space="0" w:color="auto"/>
            <w:left w:val="none" w:sz="0" w:space="0" w:color="auto"/>
            <w:bottom w:val="none" w:sz="0" w:space="0" w:color="auto"/>
            <w:right w:val="none" w:sz="0" w:space="0" w:color="auto"/>
          </w:divBdr>
        </w:div>
        <w:div w:id="1569530332">
          <w:marLeft w:val="0"/>
          <w:marRight w:val="0"/>
          <w:marTop w:val="0"/>
          <w:marBottom w:val="0"/>
          <w:divBdr>
            <w:top w:val="none" w:sz="0" w:space="0" w:color="auto"/>
            <w:left w:val="none" w:sz="0" w:space="0" w:color="auto"/>
            <w:bottom w:val="none" w:sz="0" w:space="0" w:color="auto"/>
            <w:right w:val="none" w:sz="0" w:space="0" w:color="auto"/>
          </w:divBdr>
        </w:div>
        <w:div w:id="275720823">
          <w:marLeft w:val="0"/>
          <w:marRight w:val="0"/>
          <w:marTop w:val="0"/>
          <w:marBottom w:val="0"/>
          <w:divBdr>
            <w:top w:val="none" w:sz="0" w:space="0" w:color="auto"/>
            <w:left w:val="none" w:sz="0" w:space="0" w:color="auto"/>
            <w:bottom w:val="none" w:sz="0" w:space="0" w:color="auto"/>
            <w:right w:val="none" w:sz="0" w:space="0" w:color="auto"/>
          </w:divBdr>
        </w:div>
        <w:div w:id="1011882688">
          <w:marLeft w:val="0"/>
          <w:marRight w:val="0"/>
          <w:marTop w:val="0"/>
          <w:marBottom w:val="0"/>
          <w:divBdr>
            <w:top w:val="none" w:sz="0" w:space="0" w:color="auto"/>
            <w:left w:val="none" w:sz="0" w:space="0" w:color="auto"/>
            <w:bottom w:val="none" w:sz="0" w:space="0" w:color="auto"/>
            <w:right w:val="none" w:sz="0" w:space="0" w:color="auto"/>
          </w:divBdr>
        </w:div>
        <w:div w:id="1500926317">
          <w:marLeft w:val="0"/>
          <w:marRight w:val="0"/>
          <w:marTop w:val="0"/>
          <w:marBottom w:val="0"/>
          <w:divBdr>
            <w:top w:val="none" w:sz="0" w:space="0" w:color="auto"/>
            <w:left w:val="none" w:sz="0" w:space="0" w:color="auto"/>
            <w:bottom w:val="none" w:sz="0" w:space="0" w:color="auto"/>
            <w:right w:val="none" w:sz="0" w:space="0" w:color="auto"/>
          </w:divBdr>
        </w:div>
        <w:div w:id="1341664325">
          <w:marLeft w:val="0"/>
          <w:marRight w:val="0"/>
          <w:marTop w:val="0"/>
          <w:marBottom w:val="0"/>
          <w:divBdr>
            <w:top w:val="none" w:sz="0" w:space="0" w:color="auto"/>
            <w:left w:val="none" w:sz="0" w:space="0" w:color="auto"/>
            <w:bottom w:val="none" w:sz="0" w:space="0" w:color="auto"/>
            <w:right w:val="none" w:sz="0" w:space="0" w:color="auto"/>
          </w:divBdr>
        </w:div>
        <w:div w:id="1576016611">
          <w:marLeft w:val="0"/>
          <w:marRight w:val="0"/>
          <w:marTop w:val="0"/>
          <w:marBottom w:val="0"/>
          <w:divBdr>
            <w:top w:val="none" w:sz="0" w:space="0" w:color="auto"/>
            <w:left w:val="none" w:sz="0" w:space="0" w:color="auto"/>
            <w:bottom w:val="none" w:sz="0" w:space="0" w:color="auto"/>
            <w:right w:val="none" w:sz="0" w:space="0" w:color="auto"/>
          </w:divBdr>
        </w:div>
        <w:div w:id="2085302040">
          <w:marLeft w:val="0"/>
          <w:marRight w:val="0"/>
          <w:marTop w:val="0"/>
          <w:marBottom w:val="0"/>
          <w:divBdr>
            <w:top w:val="none" w:sz="0" w:space="0" w:color="auto"/>
            <w:left w:val="none" w:sz="0" w:space="0" w:color="auto"/>
            <w:bottom w:val="none" w:sz="0" w:space="0" w:color="auto"/>
            <w:right w:val="none" w:sz="0" w:space="0" w:color="auto"/>
          </w:divBdr>
        </w:div>
        <w:div w:id="1158495922">
          <w:marLeft w:val="0"/>
          <w:marRight w:val="0"/>
          <w:marTop w:val="0"/>
          <w:marBottom w:val="0"/>
          <w:divBdr>
            <w:top w:val="none" w:sz="0" w:space="0" w:color="auto"/>
            <w:left w:val="none" w:sz="0" w:space="0" w:color="auto"/>
            <w:bottom w:val="none" w:sz="0" w:space="0" w:color="auto"/>
            <w:right w:val="none" w:sz="0" w:space="0" w:color="auto"/>
          </w:divBdr>
        </w:div>
        <w:div w:id="1055814791">
          <w:marLeft w:val="0"/>
          <w:marRight w:val="0"/>
          <w:marTop w:val="0"/>
          <w:marBottom w:val="0"/>
          <w:divBdr>
            <w:top w:val="none" w:sz="0" w:space="0" w:color="auto"/>
            <w:left w:val="none" w:sz="0" w:space="0" w:color="auto"/>
            <w:bottom w:val="none" w:sz="0" w:space="0" w:color="auto"/>
            <w:right w:val="none" w:sz="0" w:space="0" w:color="auto"/>
          </w:divBdr>
        </w:div>
        <w:div w:id="164632644">
          <w:marLeft w:val="0"/>
          <w:marRight w:val="0"/>
          <w:marTop w:val="0"/>
          <w:marBottom w:val="0"/>
          <w:divBdr>
            <w:top w:val="none" w:sz="0" w:space="0" w:color="auto"/>
            <w:left w:val="none" w:sz="0" w:space="0" w:color="auto"/>
            <w:bottom w:val="none" w:sz="0" w:space="0" w:color="auto"/>
            <w:right w:val="none" w:sz="0" w:space="0" w:color="auto"/>
          </w:divBdr>
        </w:div>
        <w:div w:id="152263297">
          <w:marLeft w:val="0"/>
          <w:marRight w:val="0"/>
          <w:marTop w:val="0"/>
          <w:marBottom w:val="0"/>
          <w:divBdr>
            <w:top w:val="none" w:sz="0" w:space="0" w:color="auto"/>
            <w:left w:val="none" w:sz="0" w:space="0" w:color="auto"/>
            <w:bottom w:val="none" w:sz="0" w:space="0" w:color="auto"/>
            <w:right w:val="none" w:sz="0" w:space="0" w:color="auto"/>
          </w:divBdr>
        </w:div>
      </w:divsChild>
    </w:div>
    <w:div w:id="1203320278">
      <w:bodyDiv w:val="1"/>
      <w:marLeft w:val="0"/>
      <w:marRight w:val="0"/>
      <w:marTop w:val="0"/>
      <w:marBottom w:val="0"/>
      <w:divBdr>
        <w:top w:val="none" w:sz="0" w:space="0" w:color="auto"/>
        <w:left w:val="none" w:sz="0" w:space="0" w:color="auto"/>
        <w:bottom w:val="none" w:sz="0" w:space="0" w:color="auto"/>
        <w:right w:val="none" w:sz="0" w:space="0" w:color="auto"/>
      </w:divBdr>
      <w:divsChild>
        <w:div w:id="319117700">
          <w:marLeft w:val="0"/>
          <w:marRight w:val="0"/>
          <w:marTop w:val="0"/>
          <w:marBottom w:val="0"/>
          <w:divBdr>
            <w:top w:val="none" w:sz="0" w:space="0" w:color="auto"/>
            <w:left w:val="none" w:sz="0" w:space="0" w:color="auto"/>
            <w:bottom w:val="none" w:sz="0" w:space="0" w:color="auto"/>
            <w:right w:val="none" w:sz="0" w:space="0" w:color="auto"/>
          </w:divBdr>
        </w:div>
        <w:div w:id="1241333458">
          <w:marLeft w:val="0"/>
          <w:marRight w:val="0"/>
          <w:marTop w:val="0"/>
          <w:marBottom w:val="0"/>
          <w:divBdr>
            <w:top w:val="none" w:sz="0" w:space="0" w:color="auto"/>
            <w:left w:val="none" w:sz="0" w:space="0" w:color="auto"/>
            <w:bottom w:val="none" w:sz="0" w:space="0" w:color="auto"/>
            <w:right w:val="none" w:sz="0" w:space="0" w:color="auto"/>
          </w:divBdr>
        </w:div>
        <w:div w:id="506986802">
          <w:marLeft w:val="0"/>
          <w:marRight w:val="0"/>
          <w:marTop w:val="0"/>
          <w:marBottom w:val="0"/>
          <w:divBdr>
            <w:top w:val="none" w:sz="0" w:space="0" w:color="auto"/>
            <w:left w:val="none" w:sz="0" w:space="0" w:color="auto"/>
            <w:bottom w:val="none" w:sz="0" w:space="0" w:color="auto"/>
            <w:right w:val="none" w:sz="0" w:space="0" w:color="auto"/>
          </w:divBdr>
        </w:div>
        <w:div w:id="1802382650">
          <w:marLeft w:val="0"/>
          <w:marRight w:val="0"/>
          <w:marTop w:val="0"/>
          <w:marBottom w:val="0"/>
          <w:divBdr>
            <w:top w:val="none" w:sz="0" w:space="0" w:color="auto"/>
            <w:left w:val="none" w:sz="0" w:space="0" w:color="auto"/>
            <w:bottom w:val="none" w:sz="0" w:space="0" w:color="auto"/>
            <w:right w:val="none" w:sz="0" w:space="0" w:color="auto"/>
          </w:divBdr>
        </w:div>
        <w:div w:id="286085749">
          <w:marLeft w:val="0"/>
          <w:marRight w:val="0"/>
          <w:marTop w:val="0"/>
          <w:marBottom w:val="0"/>
          <w:divBdr>
            <w:top w:val="none" w:sz="0" w:space="0" w:color="auto"/>
            <w:left w:val="none" w:sz="0" w:space="0" w:color="auto"/>
            <w:bottom w:val="none" w:sz="0" w:space="0" w:color="auto"/>
            <w:right w:val="none" w:sz="0" w:space="0" w:color="auto"/>
          </w:divBdr>
        </w:div>
        <w:div w:id="1813054374">
          <w:marLeft w:val="0"/>
          <w:marRight w:val="0"/>
          <w:marTop w:val="0"/>
          <w:marBottom w:val="0"/>
          <w:divBdr>
            <w:top w:val="none" w:sz="0" w:space="0" w:color="auto"/>
            <w:left w:val="none" w:sz="0" w:space="0" w:color="auto"/>
            <w:bottom w:val="none" w:sz="0" w:space="0" w:color="auto"/>
            <w:right w:val="none" w:sz="0" w:space="0" w:color="auto"/>
          </w:divBdr>
        </w:div>
        <w:div w:id="152456793">
          <w:marLeft w:val="0"/>
          <w:marRight w:val="0"/>
          <w:marTop w:val="0"/>
          <w:marBottom w:val="0"/>
          <w:divBdr>
            <w:top w:val="none" w:sz="0" w:space="0" w:color="auto"/>
            <w:left w:val="none" w:sz="0" w:space="0" w:color="auto"/>
            <w:bottom w:val="none" w:sz="0" w:space="0" w:color="auto"/>
            <w:right w:val="none" w:sz="0" w:space="0" w:color="auto"/>
          </w:divBdr>
        </w:div>
        <w:div w:id="1426882392">
          <w:marLeft w:val="0"/>
          <w:marRight w:val="0"/>
          <w:marTop w:val="0"/>
          <w:marBottom w:val="0"/>
          <w:divBdr>
            <w:top w:val="none" w:sz="0" w:space="0" w:color="auto"/>
            <w:left w:val="none" w:sz="0" w:space="0" w:color="auto"/>
            <w:bottom w:val="none" w:sz="0" w:space="0" w:color="auto"/>
            <w:right w:val="none" w:sz="0" w:space="0" w:color="auto"/>
          </w:divBdr>
        </w:div>
        <w:div w:id="251622509">
          <w:marLeft w:val="0"/>
          <w:marRight w:val="0"/>
          <w:marTop w:val="0"/>
          <w:marBottom w:val="0"/>
          <w:divBdr>
            <w:top w:val="none" w:sz="0" w:space="0" w:color="auto"/>
            <w:left w:val="none" w:sz="0" w:space="0" w:color="auto"/>
            <w:bottom w:val="none" w:sz="0" w:space="0" w:color="auto"/>
            <w:right w:val="none" w:sz="0" w:space="0" w:color="auto"/>
          </w:divBdr>
        </w:div>
        <w:div w:id="467162300">
          <w:marLeft w:val="0"/>
          <w:marRight w:val="0"/>
          <w:marTop w:val="0"/>
          <w:marBottom w:val="0"/>
          <w:divBdr>
            <w:top w:val="none" w:sz="0" w:space="0" w:color="auto"/>
            <w:left w:val="none" w:sz="0" w:space="0" w:color="auto"/>
            <w:bottom w:val="none" w:sz="0" w:space="0" w:color="auto"/>
            <w:right w:val="none" w:sz="0" w:space="0" w:color="auto"/>
          </w:divBdr>
        </w:div>
      </w:divsChild>
    </w:div>
    <w:div w:id="2073187611">
      <w:bodyDiv w:val="1"/>
      <w:marLeft w:val="0"/>
      <w:marRight w:val="0"/>
      <w:marTop w:val="0"/>
      <w:marBottom w:val="0"/>
      <w:divBdr>
        <w:top w:val="none" w:sz="0" w:space="0" w:color="auto"/>
        <w:left w:val="none" w:sz="0" w:space="0" w:color="auto"/>
        <w:bottom w:val="none" w:sz="0" w:space="0" w:color="auto"/>
        <w:right w:val="none" w:sz="0" w:space="0" w:color="auto"/>
      </w:divBdr>
      <w:divsChild>
        <w:div w:id="1018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org.au/publications/2312/the-sharing-economy-how-over-regulation-could-destroy-an-economic-revolution" TargetMode="External"/><Relationship Id="rId13" Type="http://schemas.openxmlformats.org/officeDocument/2006/relationships/hyperlink" Target="http://www.mckinsey.com/insights/high_tech_telecoms_internet/the_great_transform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on.com/2014/08/31/why_uber_must_be_stopp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15/01/the-sharing-economy-isnt-about-sharing-at-all" TargetMode="External"/><Relationship Id="rId5" Type="http://schemas.openxmlformats.org/officeDocument/2006/relationships/webSettings" Target="webSettings.xml"/><Relationship Id="rId15" Type="http://schemas.openxmlformats.org/officeDocument/2006/relationships/hyperlink" Target="http://www.pwc.com/us/en/industry/entertainment-media/publications/consumer-intelligence-series/sharing-economy.html" TargetMode="External"/><Relationship Id="rId10" Type="http://schemas.openxmlformats.org/officeDocument/2006/relationships/hyperlink" Target="https://www.ted.com/talks/rachel_botsman_the_currency_of_the_new_economy_is_trust" TargetMode="External"/><Relationship Id="rId4" Type="http://schemas.openxmlformats.org/officeDocument/2006/relationships/settings" Target="settings.xml"/><Relationship Id="rId9" Type="http://schemas.openxmlformats.org/officeDocument/2006/relationships/hyperlink" Target="http://www.strategyand.pwc.com/media/file/Strategyand_Rise-of-Generation-C.pdf.pdf" TargetMode="External"/><Relationship Id="rId14" Type="http://schemas.openxmlformats.org/officeDocument/2006/relationships/hyperlink" Target="http://www.altimetergroup.com/2013/06/new-research-the-collaborative-economy-products-services-and-market-relationships-have-changed-as-sharing-startups-impact-business-models-to-avoid-disruption-companies-must-adopt-the-collab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88B1-6A10-45A3-B3A1-7B66956B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11</Pages>
  <Words>3626</Words>
  <Characters>21756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Arek</cp:lastModifiedBy>
  <cp:revision>38</cp:revision>
  <dcterms:created xsi:type="dcterms:W3CDTF">2015-11-20T09:10:00Z</dcterms:created>
  <dcterms:modified xsi:type="dcterms:W3CDTF">2015-11-24T14:25:00Z</dcterms:modified>
</cp:coreProperties>
</file>