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8AFF6" w14:textId="43FC7961" w:rsidR="009A019C" w:rsidRPr="009F654D" w:rsidRDefault="009A019C" w:rsidP="000C0F57">
      <w:pPr>
        <w:jc w:val="center"/>
        <w:rPr>
          <w:rFonts w:cstheme="minorHAnsi"/>
          <w:b/>
          <w:bCs/>
          <w:sz w:val="24"/>
          <w:szCs w:val="24"/>
        </w:rPr>
      </w:pPr>
      <w:r w:rsidRPr="009F654D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344D42F" wp14:editId="5E0017D3">
            <wp:simplePos x="0" y="0"/>
            <wp:positionH relativeFrom="column">
              <wp:posOffset>1119505</wp:posOffset>
            </wp:positionH>
            <wp:positionV relativeFrom="paragraph">
              <wp:posOffset>0</wp:posOffset>
            </wp:positionV>
            <wp:extent cx="3647440" cy="828675"/>
            <wp:effectExtent l="0" t="0" r="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4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B700D" w14:textId="77777777" w:rsidR="009A019C" w:rsidRPr="009F654D" w:rsidRDefault="009A019C" w:rsidP="000C0F57">
      <w:pPr>
        <w:jc w:val="center"/>
        <w:rPr>
          <w:rFonts w:cstheme="minorHAnsi"/>
          <w:b/>
          <w:bCs/>
          <w:sz w:val="24"/>
          <w:szCs w:val="24"/>
        </w:rPr>
      </w:pPr>
    </w:p>
    <w:p w14:paraId="19BF256D" w14:textId="77777777" w:rsidR="009A019C" w:rsidRPr="009F654D" w:rsidRDefault="009A019C" w:rsidP="000C0F57">
      <w:pPr>
        <w:jc w:val="center"/>
        <w:rPr>
          <w:rFonts w:cstheme="minorHAnsi"/>
          <w:b/>
          <w:bCs/>
          <w:sz w:val="24"/>
          <w:szCs w:val="24"/>
        </w:rPr>
      </w:pPr>
    </w:p>
    <w:p w14:paraId="2009CD92" w14:textId="332028DD" w:rsidR="009A019C" w:rsidRPr="009F654D" w:rsidRDefault="009A019C" w:rsidP="000C0F57">
      <w:pPr>
        <w:jc w:val="center"/>
        <w:rPr>
          <w:rFonts w:cstheme="minorHAnsi"/>
          <w:b/>
          <w:bCs/>
          <w:sz w:val="24"/>
          <w:szCs w:val="24"/>
        </w:rPr>
      </w:pPr>
    </w:p>
    <w:p w14:paraId="67F6F956" w14:textId="0C98CCF6" w:rsidR="009A019C" w:rsidRPr="009F654D" w:rsidRDefault="009A019C" w:rsidP="009A019C">
      <w:pPr>
        <w:jc w:val="center"/>
        <w:rPr>
          <w:rFonts w:eastAsia="Arial" w:cstheme="minorHAnsi"/>
          <w:b/>
          <w:bCs/>
          <w:sz w:val="24"/>
          <w:szCs w:val="24"/>
        </w:rPr>
      </w:pPr>
      <w:r w:rsidRPr="009F654D">
        <w:rPr>
          <w:rFonts w:eastAsia="Arial" w:cstheme="minorHAnsi"/>
          <w:b/>
          <w:bCs/>
          <w:sz w:val="24"/>
          <w:szCs w:val="24"/>
        </w:rPr>
        <w:t>FINANCIAL SERVICES</w:t>
      </w:r>
    </w:p>
    <w:p w14:paraId="5CFBA007" w14:textId="72320EED" w:rsidR="009A019C" w:rsidRPr="009F654D" w:rsidRDefault="009A019C" w:rsidP="009A019C">
      <w:pPr>
        <w:jc w:val="center"/>
        <w:rPr>
          <w:rFonts w:eastAsia="Arial" w:cstheme="minorHAnsi"/>
          <w:b/>
          <w:bCs/>
          <w:sz w:val="24"/>
          <w:szCs w:val="24"/>
        </w:rPr>
      </w:pPr>
      <w:r w:rsidRPr="009F654D">
        <w:rPr>
          <w:rFonts w:eastAsia="Arial" w:cstheme="minorHAnsi"/>
          <w:b/>
          <w:bCs/>
          <w:sz w:val="24"/>
          <w:szCs w:val="24"/>
        </w:rPr>
        <w:t>BACHELOR OF BUSINESS AND ADMINISTRATION</w:t>
      </w:r>
    </w:p>
    <w:p w14:paraId="05738147" w14:textId="35BD1DF4" w:rsidR="009A019C" w:rsidRPr="009F654D" w:rsidRDefault="009A019C" w:rsidP="009A019C">
      <w:pPr>
        <w:jc w:val="center"/>
        <w:rPr>
          <w:rFonts w:eastAsia="Arial" w:cstheme="minorHAnsi"/>
          <w:b/>
          <w:bCs/>
          <w:sz w:val="24"/>
          <w:szCs w:val="24"/>
        </w:rPr>
      </w:pPr>
      <w:r w:rsidRPr="009F654D">
        <w:rPr>
          <w:rFonts w:eastAsia="Arial" w:cstheme="minorHAnsi"/>
          <w:b/>
          <w:bCs/>
          <w:sz w:val="24"/>
          <w:szCs w:val="24"/>
        </w:rPr>
        <w:t>V SEMESTER</w:t>
      </w:r>
    </w:p>
    <w:p w14:paraId="3332F607" w14:textId="36A9189D" w:rsidR="009A019C" w:rsidRPr="009F654D" w:rsidRDefault="009A019C" w:rsidP="009A019C">
      <w:pPr>
        <w:jc w:val="center"/>
        <w:rPr>
          <w:rFonts w:eastAsia="Arial" w:cstheme="minorHAnsi"/>
          <w:b/>
          <w:bCs/>
          <w:sz w:val="24"/>
          <w:szCs w:val="24"/>
        </w:rPr>
      </w:pPr>
      <w:r w:rsidRPr="009F654D">
        <w:rPr>
          <w:rFonts w:eastAsia="Arial" w:cstheme="minorHAnsi"/>
          <w:b/>
          <w:bCs/>
          <w:sz w:val="24"/>
          <w:szCs w:val="24"/>
        </w:rPr>
        <w:t>WINTER TERM 2020/2021</w:t>
      </w:r>
    </w:p>
    <w:p w14:paraId="10221AD3" w14:textId="2200E7DC" w:rsidR="009A019C" w:rsidRPr="009F654D" w:rsidRDefault="009A019C" w:rsidP="009A019C">
      <w:pPr>
        <w:jc w:val="center"/>
        <w:rPr>
          <w:rFonts w:eastAsia="Arial" w:cstheme="minorHAnsi"/>
          <w:b/>
          <w:bCs/>
          <w:sz w:val="24"/>
          <w:szCs w:val="24"/>
        </w:rPr>
      </w:pPr>
      <w:r w:rsidRPr="009F654D">
        <w:rPr>
          <w:rFonts w:eastAsia="Arial" w:cstheme="minorHAnsi"/>
          <w:b/>
          <w:bCs/>
          <w:sz w:val="24"/>
          <w:szCs w:val="24"/>
        </w:rPr>
        <w:t>3 ECTS</w:t>
      </w:r>
    </w:p>
    <w:p w14:paraId="17CB9FEB" w14:textId="5A6F9203" w:rsidR="009A019C" w:rsidRPr="009F654D" w:rsidRDefault="009A019C" w:rsidP="009A019C">
      <w:pPr>
        <w:jc w:val="center"/>
        <w:rPr>
          <w:rFonts w:eastAsia="Arial" w:cstheme="minorHAnsi"/>
          <w:sz w:val="24"/>
          <w:szCs w:val="24"/>
        </w:rPr>
      </w:pPr>
      <w:proofErr w:type="spellStart"/>
      <w:r w:rsidRPr="009F654D">
        <w:rPr>
          <w:rFonts w:eastAsia="Arial" w:cstheme="minorHAnsi"/>
          <w:sz w:val="24"/>
          <w:szCs w:val="24"/>
        </w:rPr>
        <w:t>Lecturer</w:t>
      </w:r>
      <w:proofErr w:type="spellEnd"/>
      <w:r w:rsidRPr="009F654D">
        <w:rPr>
          <w:rFonts w:eastAsia="Arial" w:cstheme="minorHAnsi"/>
          <w:sz w:val="24"/>
          <w:szCs w:val="24"/>
        </w:rPr>
        <w:t>: prof. Edyta Rutkowska- Tomaszewska, Magdalena Paleczna</w:t>
      </w:r>
    </w:p>
    <w:p w14:paraId="37DD0F84" w14:textId="77777777" w:rsidR="009A019C" w:rsidRPr="009F654D" w:rsidRDefault="009A019C" w:rsidP="009A019C">
      <w:pPr>
        <w:jc w:val="center"/>
        <w:rPr>
          <w:rFonts w:cstheme="minorHAnsi"/>
          <w:b/>
          <w:bCs/>
          <w:sz w:val="24"/>
          <w:szCs w:val="24"/>
        </w:rPr>
      </w:pPr>
    </w:p>
    <w:p w14:paraId="3C1A1B9C" w14:textId="3D12F4E8" w:rsidR="0054146D" w:rsidRPr="009F654D" w:rsidRDefault="000C0F57" w:rsidP="000C0F57">
      <w:pPr>
        <w:jc w:val="center"/>
        <w:rPr>
          <w:rFonts w:cstheme="minorHAnsi"/>
          <w:b/>
          <w:bCs/>
          <w:sz w:val="24"/>
          <w:szCs w:val="24"/>
        </w:rPr>
      </w:pPr>
      <w:r w:rsidRPr="009F654D">
        <w:rPr>
          <w:rFonts w:cstheme="minorHAnsi"/>
          <w:b/>
          <w:bCs/>
          <w:sz w:val="24"/>
          <w:szCs w:val="24"/>
        </w:rPr>
        <w:t>THE AIM OF THE LECTURE</w:t>
      </w:r>
    </w:p>
    <w:p w14:paraId="033B6E3D" w14:textId="2BD0D24F" w:rsidR="000C0F57" w:rsidRPr="009F654D" w:rsidRDefault="000C0F57" w:rsidP="000C0F57">
      <w:pPr>
        <w:jc w:val="both"/>
        <w:rPr>
          <w:rFonts w:cstheme="minorHAnsi"/>
          <w:sz w:val="24"/>
          <w:szCs w:val="24"/>
        </w:rPr>
      </w:pPr>
      <w:r w:rsidRPr="009F654D">
        <w:rPr>
          <w:rFonts w:cstheme="minorHAnsi"/>
          <w:sz w:val="24"/>
          <w:szCs w:val="24"/>
        </w:rPr>
        <w:t xml:space="preserve">1. </w:t>
      </w:r>
      <w:proofErr w:type="spellStart"/>
      <w:r w:rsidRPr="009F654D">
        <w:rPr>
          <w:rFonts w:cstheme="minorHAnsi"/>
          <w:sz w:val="24"/>
          <w:szCs w:val="24"/>
        </w:rPr>
        <w:t>Present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comprehensive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knowledge</w:t>
      </w:r>
      <w:proofErr w:type="spellEnd"/>
      <w:r w:rsidRPr="009F654D">
        <w:rPr>
          <w:rFonts w:cstheme="minorHAnsi"/>
          <w:sz w:val="24"/>
          <w:szCs w:val="24"/>
        </w:rPr>
        <w:t xml:space="preserve"> of the </w:t>
      </w:r>
      <w:proofErr w:type="spellStart"/>
      <w:r w:rsidRPr="009F654D">
        <w:rPr>
          <w:rFonts w:cstheme="minorHAnsi"/>
          <w:sz w:val="24"/>
          <w:szCs w:val="24"/>
        </w:rPr>
        <w:t>nature</w:t>
      </w:r>
      <w:proofErr w:type="spellEnd"/>
      <w:r w:rsidRPr="009F654D">
        <w:rPr>
          <w:rFonts w:cstheme="minorHAnsi"/>
          <w:sz w:val="24"/>
          <w:szCs w:val="24"/>
        </w:rPr>
        <w:t xml:space="preserve">, </w:t>
      </w:r>
      <w:proofErr w:type="spellStart"/>
      <w:r w:rsidRPr="009F654D">
        <w:rPr>
          <w:rFonts w:cstheme="minorHAnsi"/>
          <w:sz w:val="24"/>
          <w:szCs w:val="24"/>
        </w:rPr>
        <w:t>specificities</w:t>
      </w:r>
      <w:proofErr w:type="spellEnd"/>
      <w:r w:rsidRPr="009F654D">
        <w:rPr>
          <w:rFonts w:cstheme="minorHAnsi"/>
          <w:sz w:val="24"/>
          <w:szCs w:val="24"/>
        </w:rPr>
        <w:t xml:space="preserve"> and </w:t>
      </w:r>
      <w:proofErr w:type="spellStart"/>
      <w:r w:rsidRPr="009F654D">
        <w:rPr>
          <w:rFonts w:cstheme="minorHAnsi"/>
          <w:sz w:val="24"/>
          <w:szCs w:val="24"/>
        </w:rPr>
        <w:t>characteristics</w:t>
      </w:r>
      <w:proofErr w:type="spellEnd"/>
      <w:r w:rsidRPr="009F654D">
        <w:rPr>
          <w:rFonts w:cstheme="minorHAnsi"/>
          <w:sz w:val="24"/>
          <w:szCs w:val="24"/>
        </w:rPr>
        <w:t xml:space="preserve"> of </w:t>
      </w:r>
      <w:proofErr w:type="spellStart"/>
      <w:r w:rsidRPr="009F654D">
        <w:rPr>
          <w:rFonts w:cstheme="minorHAnsi"/>
          <w:sz w:val="24"/>
          <w:szCs w:val="24"/>
        </w:rPr>
        <w:t>financial</w:t>
      </w:r>
      <w:proofErr w:type="spellEnd"/>
      <w:r w:rsidRPr="009F654D">
        <w:rPr>
          <w:rFonts w:cstheme="minorHAnsi"/>
          <w:sz w:val="24"/>
          <w:szCs w:val="24"/>
        </w:rPr>
        <w:t xml:space="preserve"> services and </w:t>
      </w:r>
      <w:proofErr w:type="spellStart"/>
      <w:r w:rsidRPr="009F654D">
        <w:rPr>
          <w:rFonts w:cstheme="minorHAnsi"/>
          <w:sz w:val="24"/>
          <w:szCs w:val="24"/>
        </w:rPr>
        <w:t>their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providers</w:t>
      </w:r>
      <w:proofErr w:type="spellEnd"/>
      <w:r w:rsidRPr="009F654D">
        <w:rPr>
          <w:rFonts w:cstheme="minorHAnsi"/>
          <w:sz w:val="24"/>
          <w:szCs w:val="24"/>
        </w:rPr>
        <w:t xml:space="preserve"> (</w:t>
      </w:r>
      <w:proofErr w:type="spellStart"/>
      <w:r w:rsidRPr="009F654D">
        <w:rPr>
          <w:rFonts w:cstheme="minorHAnsi"/>
          <w:sz w:val="24"/>
          <w:szCs w:val="24"/>
        </w:rPr>
        <w:t>financial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institutions</w:t>
      </w:r>
      <w:proofErr w:type="spellEnd"/>
      <w:r w:rsidRPr="009F654D">
        <w:rPr>
          <w:rFonts w:cstheme="minorHAnsi"/>
          <w:sz w:val="24"/>
          <w:szCs w:val="24"/>
        </w:rPr>
        <w:t>).</w:t>
      </w:r>
    </w:p>
    <w:p w14:paraId="1A00DEDF" w14:textId="5D499107" w:rsidR="000C0F57" w:rsidRPr="009F654D" w:rsidRDefault="000C0F57" w:rsidP="000C0F57">
      <w:pPr>
        <w:jc w:val="both"/>
        <w:rPr>
          <w:rFonts w:cstheme="minorHAnsi"/>
          <w:sz w:val="24"/>
          <w:szCs w:val="24"/>
        </w:rPr>
      </w:pPr>
      <w:r w:rsidRPr="009F654D">
        <w:rPr>
          <w:rFonts w:cstheme="minorHAnsi"/>
          <w:sz w:val="24"/>
          <w:szCs w:val="24"/>
        </w:rPr>
        <w:t xml:space="preserve"> 2. </w:t>
      </w:r>
      <w:proofErr w:type="spellStart"/>
      <w:r w:rsidRPr="009F654D">
        <w:rPr>
          <w:rFonts w:cstheme="minorHAnsi"/>
          <w:sz w:val="24"/>
          <w:szCs w:val="24"/>
        </w:rPr>
        <w:t>A</w:t>
      </w:r>
      <w:r w:rsidRPr="009F654D">
        <w:rPr>
          <w:rFonts w:cstheme="minorHAnsi"/>
          <w:sz w:val="24"/>
          <w:szCs w:val="24"/>
        </w:rPr>
        <w:t>cquaint</w:t>
      </w:r>
      <w:proofErr w:type="spellEnd"/>
      <w:r w:rsidRPr="009F654D">
        <w:rPr>
          <w:rFonts w:cstheme="minorHAnsi"/>
          <w:sz w:val="24"/>
          <w:szCs w:val="24"/>
        </w:rPr>
        <w:t xml:space="preserve"> the student with the </w:t>
      </w:r>
      <w:proofErr w:type="spellStart"/>
      <w:r w:rsidRPr="009F654D">
        <w:rPr>
          <w:rFonts w:cstheme="minorHAnsi"/>
          <w:sz w:val="24"/>
          <w:szCs w:val="24"/>
        </w:rPr>
        <w:t>threats</w:t>
      </w:r>
      <w:proofErr w:type="spellEnd"/>
      <w:r w:rsidRPr="009F654D">
        <w:rPr>
          <w:rFonts w:cstheme="minorHAnsi"/>
          <w:sz w:val="24"/>
          <w:szCs w:val="24"/>
        </w:rPr>
        <w:t xml:space="preserve"> and </w:t>
      </w:r>
      <w:proofErr w:type="spellStart"/>
      <w:r w:rsidRPr="009F654D">
        <w:rPr>
          <w:rFonts w:cstheme="minorHAnsi"/>
          <w:sz w:val="24"/>
          <w:szCs w:val="24"/>
        </w:rPr>
        <w:t>risks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associated</w:t>
      </w:r>
      <w:proofErr w:type="spellEnd"/>
      <w:r w:rsidRPr="009F654D">
        <w:rPr>
          <w:rFonts w:cstheme="minorHAnsi"/>
          <w:sz w:val="24"/>
          <w:szCs w:val="24"/>
        </w:rPr>
        <w:t xml:space="preserve"> with </w:t>
      </w:r>
      <w:proofErr w:type="spellStart"/>
      <w:r w:rsidRPr="009F654D">
        <w:rPr>
          <w:rFonts w:cstheme="minorHAnsi"/>
          <w:sz w:val="24"/>
          <w:szCs w:val="24"/>
        </w:rPr>
        <w:t>financial</w:t>
      </w:r>
      <w:proofErr w:type="spellEnd"/>
      <w:r w:rsidRPr="009F654D">
        <w:rPr>
          <w:rFonts w:cstheme="minorHAnsi"/>
          <w:sz w:val="24"/>
          <w:szCs w:val="24"/>
        </w:rPr>
        <w:t xml:space="preserve"> services.</w:t>
      </w:r>
    </w:p>
    <w:p w14:paraId="4F47045D" w14:textId="43136B93" w:rsidR="000C0F57" w:rsidRPr="009F654D" w:rsidRDefault="000C0F57" w:rsidP="000C0F57">
      <w:pPr>
        <w:jc w:val="both"/>
        <w:rPr>
          <w:rFonts w:cstheme="minorHAnsi"/>
          <w:sz w:val="24"/>
          <w:szCs w:val="24"/>
        </w:rPr>
      </w:pPr>
      <w:r w:rsidRPr="009F654D">
        <w:rPr>
          <w:rFonts w:cstheme="minorHAnsi"/>
          <w:sz w:val="24"/>
          <w:szCs w:val="24"/>
        </w:rPr>
        <w:t xml:space="preserve"> 3. </w:t>
      </w:r>
      <w:proofErr w:type="spellStart"/>
      <w:r w:rsidRPr="009F654D">
        <w:rPr>
          <w:rFonts w:cstheme="minorHAnsi"/>
          <w:sz w:val="24"/>
          <w:szCs w:val="24"/>
        </w:rPr>
        <w:t>A</w:t>
      </w:r>
      <w:r w:rsidRPr="009F654D">
        <w:rPr>
          <w:rFonts w:cstheme="minorHAnsi"/>
          <w:sz w:val="24"/>
          <w:szCs w:val="24"/>
        </w:rPr>
        <w:t>cquaint</w:t>
      </w:r>
      <w:proofErr w:type="spellEnd"/>
      <w:r w:rsidRPr="009F654D">
        <w:rPr>
          <w:rFonts w:cstheme="minorHAnsi"/>
          <w:sz w:val="24"/>
          <w:szCs w:val="24"/>
        </w:rPr>
        <w:t xml:space="preserve"> the student with the </w:t>
      </w:r>
      <w:proofErr w:type="spellStart"/>
      <w:r w:rsidRPr="009F654D">
        <w:rPr>
          <w:rFonts w:cstheme="minorHAnsi"/>
          <w:sz w:val="24"/>
          <w:szCs w:val="24"/>
        </w:rPr>
        <w:t>whole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range</w:t>
      </w:r>
      <w:proofErr w:type="spellEnd"/>
      <w:r w:rsidRPr="009F654D">
        <w:rPr>
          <w:rFonts w:cstheme="minorHAnsi"/>
          <w:sz w:val="24"/>
          <w:szCs w:val="24"/>
        </w:rPr>
        <w:t xml:space="preserve"> of </w:t>
      </w:r>
      <w:proofErr w:type="spellStart"/>
      <w:r w:rsidRPr="009F654D">
        <w:rPr>
          <w:rFonts w:cstheme="minorHAnsi"/>
          <w:sz w:val="24"/>
          <w:szCs w:val="24"/>
        </w:rPr>
        <w:t>regulations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concerning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financial</w:t>
      </w:r>
      <w:proofErr w:type="spellEnd"/>
      <w:r w:rsidRPr="009F654D">
        <w:rPr>
          <w:rFonts w:cstheme="minorHAnsi"/>
          <w:sz w:val="24"/>
          <w:szCs w:val="24"/>
        </w:rPr>
        <w:t xml:space="preserve"> services in the EU.</w:t>
      </w:r>
    </w:p>
    <w:p w14:paraId="5B12D033" w14:textId="7BCA20A5" w:rsidR="000C0F57" w:rsidRPr="009F654D" w:rsidRDefault="000C0F57" w:rsidP="000C0F57">
      <w:pPr>
        <w:jc w:val="both"/>
        <w:rPr>
          <w:rFonts w:cstheme="minorHAnsi"/>
          <w:b/>
          <w:bCs/>
          <w:sz w:val="24"/>
          <w:szCs w:val="24"/>
        </w:rPr>
      </w:pPr>
    </w:p>
    <w:p w14:paraId="7B3F57DA" w14:textId="77777777" w:rsidR="000C0F57" w:rsidRPr="009F654D" w:rsidRDefault="000C0F57" w:rsidP="000C0F57">
      <w:pPr>
        <w:jc w:val="center"/>
        <w:rPr>
          <w:rFonts w:cstheme="minorHAnsi"/>
          <w:b/>
          <w:bCs/>
          <w:sz w:val="24"/>
          <w:szCs w:val="24"/>
        </w:rPr>
      </w:pPr>
      <w:r w:rsidRPr="009F654D">
        <w:rPr>
          <w:rFonts w:cstheme="minorHAnsi"/>
          <w:b/>
          <w:bCs/>
          <w:sz w:val="24"/>
          <w:szCs w:val="24"/>
        </w:rPr>
        <w:t>PROGRAMME CONTENT</w:t>
      </w:r>
    </w:p>
    <w:p w14:paraId="5E41E7B2" w14:textId="1841DF5C" w:rsidR="000C0F57" w:rsidRPr="009F654D" w:rsidRDefault="000C0F57" w:rsidP="000C0F57">
      <w:pPr>
        <w:jc w:val="both"/>
        <w:rPr>
          <w:rFonts w:cstheme="minorHAnsi"/>
          <w:sz w:val="24"/>
          <w:szCs w:val="24"/>
        </w:rPr>
      </w:pPr>
      <w:r w:rsidRPr="009F654D">
        <w:rPr>
          <w:rFonts w:cstheme="minorHAnsi"/>
          <w:sz w:val="24"/>
          <w:szCs w:val="24"/>
        </w:rPr>
        <w:t xml:space="preserve"> 1.</w:t>
      </w:r>
      <w:r w:rsidRPr="009F654D">
        <w:rPr>
          <w:rFonts w:cstheme="minorHAnsi"/>
          <w:sz w:val="24"/>
          <w:szCs w:val="24"/>
        </w:rPr>
        <w:tab/>
      </w:r>
      <w:proofErr w:type="spellStart"/>
      <w:r w:rsidRPr="009F654D">
        <w:rPr>
          <w:rFonts w:cstheme="minorHAnsi"/>
          <w:sz w:val="24"/>
          <w:szCs w:val="24"/>
        </w:rPr>
        <w:t>Concept</w:t>
      </w:r>
      <w:proofErr w:type="spellEnd"/>
      <w:r w:rsidRPr="009F654D">
        <w:rPr>
          <w:rFonts w:cstheme="minorHAnsi"/>
          <w:sz w:val="24"/>
          <w:szCs w:val="24"/>
        </w:rPr>
        <w:t xml:space="preserve">, </w:t>
      </w:r>
      <w:proofErr w:type="spellStart"/>
      <w:r w:rsidRPr="009F654D">
        <w:rPr>
          <w:rFonts w:cstheme="minorHAnsi"/>
          <w:sz w:val="24"/>
          <w:szCs w:val="24"/>
        </w:rPr>
        <w:t>characteristics</w:t>
      </w:r>
      <w:proofErr w:type="spellEnd"/>
      <w:r w:rsidRPr="009F654D">
        <w:rPr>
          <w:rFonts w:cstheme="minorHAnsi"/>
          <w:sz w:val="24"/>
          <w:szCs w:val="24"/>
        </w:rPr>
        <w:t xml:space="preserve"> and </w:t>
      </w:r>
      <w:proofErr w:type="spellStart"/>
      <w:r w:rsidRPr="009F654D">
        <w:rPr>
          <w:rFonts w:cstheme="minorHAnsi"/>
          <w:sz w:val="24"/>
          <w:szCs w:val="24"/>
        </w:rPr>
        <w:t>specificity</w:t>
      </w:r>
      <w:proofErr w:type="spellEnd"/>
      <w:r w:rsidRPr="009F654D">
        <w:rPr>
          <w:rFonts w:cstheme="minorHAnsi"/>
          <w:sz w:val="24"/>
          <w:szCs w:val="24"/>
        </w:rPr>
        <w:t xml:space="preserve"> of </w:t>
      </w:r>
      <w:proofErr w:type="spellStart"/>
      <w:r w:rsidRPr="009F654D">
        <w:rPr>
          <w:rFonts w:cstheme="minorHAnsi"/>
          <w:sz w:val="24"/>
          <w:szCs w:val="24"/>
        </w:rPr>
        <w:t>financial</w:t>
      </w:r>
      <w:proofErr w:type="spellEnd"/>
      <w:r w:rsidRPr="009F654D">
        <w:rPr>
          <w:rFonts w:cstheme="minorHAnsi"/>
          <w:sz w:val="24"/>
          <w:szCs w:val="24"/>
        </w:rPr>
        <w:t xml:space="preserve"> services</w:t>
      </w:r>
      <w:r w:rsidRPr="009F654D">
        <w:rPr>
          <w:rFonts w:cstheme="minorHAnsi"/>
          <w:sz w:val="24"/>
          <w:szCs w:val="24"/>
        </w:rPr>
        <w:t>.</w:t>
      </w:r>
      <w:r w:rsidRPr="009F654D">
        <w:rPr>
          <w:rFonts w:cstheme="minorHAnsi"/>
          <w:sz w:val="24"/>
          <w:szCs w:val="24"/>
        </w:rPr>
        <w:t xml:space="preserve"> Financial services </w:t>
      </w:r>
      <w:proofErr w:type="spellStart"/>
      <w:r w:rsidRPr="009F654D">
        <w:rPr>
          <w:rFonts w:cstheme="minorHAnsi"/>
          <w:sz w:val="24"/>
          <w:szCs w:val="24"/>
        </w:rPr>
        <w:t>client</w:t>
      </w:r>
      <w:proofErr w:type="spellEnd"/>
      <w:r w:rsidRPr="009F654D">
        <w:rPr>
          <w:rFonts w:cstheme="minorHAnsi"/>
          <w:sz w:val="24"/>
          <w:szCs w:val="24"/>
        </w:rPr>
        <w:t xml:space="preserve"> (</w:t>
      </w:r>
      <w:proofErr w:type="spellStart"/>
      <w:r w:rsidRPr="009F654D">
        <w:rPr>
          <w:rFonts w:cstheme="minorHAnsi"/>
          <w:sz w:val="24"/>
          <w:szCs w:val="24"/>
        </w:rPr>
        <w:t>retail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client</w:t>
      </w:r>
      <w:proofErr w:type="spellEnd"/>
      <w:r w:rsidRPr="009F654D">
        <w:rPr>
          <w:rFonts w:cstheme="minorHAnsi"/>
          <w:sz w:val="24"/>
          <w:szCs w:val="24"/>
        </w:rPr>
        <w:t xml:space="preserve">, </w:t>
      </w:r>
      <w:proofErr w:type="spellStart"/>
      <w:r w:rsidRPr="009F654D">
        <w:rPr>
          <w:rFonts w:cstheme="minorHAnsi"/>
          <w:sz w:val="24"/>
          <w:szCs w:val="24"/>
        </w:rPr>
        <w:t>professional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client</w:t>
      </w:r>
      <w:proofErr w:type="spellEnd"/>
      <w:r w:rsidRPr="009F654D">
        <w:rPr>
          <w:rFonts w:cstheme="minorHAnsi"/>
          <w:sz w:val="24"/>
          <w:szCs w:val="24"/>
        </w:rPr>
        <w:t xml:space="preserve">, </w:t>
      </w:r>
      <w:proofErr w:type="spellStart"/>
      <w:r w:rsidRPr="009F654D">
        <w:rPr>
          <w:rFonts w:cstheme="minorHAnsi"/>
          <w:sz w:val="24"/>
          <w:szCs w:val="24"/>
        </w:rPr>
        <w:t>consumer</w:t>
      </w:r>
      <w:proofErr w:type="spellEnd"/>
      <w:r w:rsidRPr="009F654D">
        <w:rPr>
          <w:rFonts w:cstheme="minorHAnsi"/>
          <w:sz w:val="24"/>
          <w:szCs w:val="24"/>
        </w:rPr>
        <w:t xml:space="preserve">). </w:t>
      </w:r>
      <w:proofErr w:type="spellStart"/>
      <w:r w:rsidRPr="009F654D">
        <w:rPr>
          <w:rFonts w:cstheme="minorHAnsi"/>
          <w:sz w:val="24"/>
          <w:szCs w:val="24"/>
        </w:rPr>
        <w:t>Sources</w:t>
      </w:r>
      <w:proofErr w:type="spellEnd"/>
      <w:r w:rsidRPr="009F654D">
        <w:rPr>
          <w:rFonts w:cstheme="minorHAnsi"/>
          <w:sz w:val="24"/>
          <w:szCs w:val="24"/>
        </w:rPr>
        <w:t xml:space="preserve"> of </w:t>
      </w:r>
      <w:proofErr w:type="spellStart"/>
      <w:r w:rsidRPr="009F654D">
        <w:rPr>
          <w:rFonts w:cstheme="minorHAnsi"/>
          <w:sz w:val="24"/>
          <w:szCs w:val="24"/>
        </w:rPr>
        <w:t>threats</w:t>
      </w:r>
      <w:proofErr w:type="spellEnd"/>
      <w:r w:rsidRPr="009F654D">
        <w:rPr>
          <w:rFonts w:cstheme="minorHAnsi"/>
          <w:sz w:val="24"/>
          <w:szCs w:val="24"/>
        </w:rPr>
        <w:t xml:space="preserve"> and </w:t>
      </w:r>
      <w:proofErr w:type="spellStart"/>
      <w:r w:rsidRPr="009F654D">
        <w:rPr>
          <w:rFonts w:cstheme="minorHAnsi"/>
          <w:sz w:val="24"/>
          <w:szCs w:val="24"/>
        </w:rPr>
        <w:t>risks</w:t>
      </w:r>
      <w:proofErr w:type="spellEnd"/>
      <w:r w:rsidRPr="009F654D">
        <w:rPr>
          <w:rFonts w:cstheme="minorHAnsi"/>
          <w:sz w:val="24"/>
          <w:szCs w:val="24"/>
        </w:rPr>
        <w:t xml:space="preserve"> for </w:t>
      </w:r>
      <w:proofErr w:type="spellStart"/>
      <w:r w:rsidRPr="009F654D">
        <w:rPr>
          <w:rFonts w:cstheme="minorHAnsi"/>
          <w:sz w:val="24"/>
          <w:szCs w:val="24"/>
        </w:rPr>
        <w:t>financial</w:t>
      </w:r>
      <w:proofErr w:type="spellEnd"/>
      <w:r w:rsidRPr="009F654D">
        <w:rPr>
          <w:rFonts w:cstheme="minorHAnsi"/>
          <w:sz w:val="24"/>
          <w:szCs w:val="24"/>
        </w:rPr>
        <w:t xml:space="preserve"> services </w:t>
      </w:r>
      <w:proofErr w:type="spellStart"/>
      <w:r w:rsidRPr="009F654D">
        <w:rPr>
          <w:rFonts w:cstheme="minorHAnsi"/>
          <w:sz w:val="24"/>
          <w:szCs w:val="24"/>
        </w:rPr>
        <w:t>clients</w:t>
      </w:r>
      <w:proofErr w:type="spellEnd"/>
      <w:r w:rsidRPr="009F654D">
        <w:rPr>
          <w:rFonts w:cstheme="minorHAnsi"/>
          <w:sz w:val="24"/>
          <w:szCs w:val="24"/>
        </w:rPr>
        <w:t xml:space="preserve">. </w:t>
      </w:r>
      <w:proofErr w:type="spellStart"/>
      <w:r w:rsidRPr="009F654D">
        <w:rPr>
          <w:rFonts w:cstheme="minorHAnsi"/>
          <w:sz w:val="24"/>
          <w:szCs w:val="24"/>
        </w:rPr>
        <w:t>Regulation</w:t>
      </w:r>
      <w:proofErr w:type="spellEnd"/>
      <w:r w:rsidRPr="009F654D">
        <w:rPr>
          <w:rFonts w:cstheme="minorHAnsi"/>
          <w:sz w:val="24"/>
          <w:szCs w:val="24"/>
        </w:rPr>
        <w:t xml:space="preserve"> of </w:t>
      </w:r>
      <w:proofErr w:type="spellStart"/>
      <w:r w:rsidRPr="009F654D">
        <w:rPr>
          <w:rFonts w:cstheme="minorHAnsi"/>
          <w:sz w:val="24"/>
          <w:szCs w:val="24"/>
        </w:rPr>
        <w:t>financial</w:t>
      </w:r>
      <w:proofErr w:type="spellEnd"/>
      <w:r w:rsidRPr="009F654D">
        <w:rPr>
          <w:rFonts w:cstheme="minorHAnsi"/>
          <w:sz w:val="24"/>
          <w:szCs w:val="24"/>
        </w:rPr>
        <w:t xml:space="preserve"> services in the EU.</w:t>
      </w:r>
    </w:p>
    <w:p w14:paraId="21626E6F" w14:textId="17B52E3F" w:rsidR="000C0F57" w:rsidRPr="009F654D" w:rsidRDefault="000C0F57" w:rsidP="000C0F57">
      <w:pPr>
        <w:jc w:val="both"/>
        <w:rPr>
          <w:rFonts w:cstheme="minorHAnsi"/>
          <w:sz w:val="24"/>
          <w:szCs w:val="24"/>
        </w:rPr>
      </w:pPr>
      <w:r w:rsidRPr="009F654D">
        <w:rPr>
          <w:rFonts w:cstheme="minorHAnsi"/>
          <w:sz w:val="24"/>
          <w:szCs w:val="24"/>
        </w:rPr>
        <w:t xml:space="preserve"> 2.</w:t>
      </w:r>
      <w:r w:rsidRPr="009F654D">
        <w:rPr>
          <w:rFonts w:cstheme="minorHAnsi"/>
          <w:sz w:val="24"/>
          <w:szCs w:val="24"/>
        </w:rPr>
        <w:tab/>
      </w:r>
      <w:proofErr w:type="spellStart"/>
      <w:r w:rsidRPr="009F654D">
        <w:rPr>
          <w:rFonts w:cstheme="minorHAnsi"/>
          <w:sz w:val="24"/>
          <w:szCs w:val="24"/>
        </w:rPr>
        <w:t>Entities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providing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financial</w:t>
      </w:r>
      <w:proofErr w:type="spellEnd"/>
      <w:r w:rsidRPr="009F654D">
        <w:rPr>
          <w:rFonts w:cstheme="minorHAnsi"/>
          <w:sz w:val="24"/>
          <w:szCs w:val="24"/>
        </w:rPr>
        <w:t xml:space="preserve"> services </w:t>
      </w:r>
      <w:proofErr w:type="spellStart"/>
      <w:r w:rsidRPr="009F654D">
        <w:rPr>
          <w:rFonts w:cstheme="minorHAnsi"/>
          <w:sz w:val="24"/>
          <w:szCs w:val="24"/>
        </w:rPr>
        <w:t>legally</w:t>
      </w:r>
      <w:proofErr w:type="spellEnd"/>
      <w:r w:rsidRPr="009F654D">
        <w:rPr>
          <w:rFonts w:cstheme="minorHAnsi"/>
          <w:sz w:val="24"/>
          <w:szCs w:val="24"/>
        </w:rPr>
        <w:t xml:space="preserve"> in the EU. </w:t>
      </w:r>
      <w:proofErr w:type="spellStart"/>
      <w:r w:rsidRPr="009F654D">
        <w:rPr>
          <w:rFonts w:cstheme="minorHAnsi"/>
          <w:sz w:val="24"/>
          <w:szCs w:val="24"/>
        </w:rPr>
        <w:t>Rules</w:t>
      </w:r>
      <w:proofErr w:type="spellEnd"/>
      <w:r w:rsidRPr="009F654D">
        <w:rPr>
          <w:rFonts w:cstheme="minorHAnsi"/>
          <w:sz w:val="24"/>
          <w:szCs w:val="24"/>
        </w:rPr>
        <w:t xml:space="preserve"> for </w:t>
      </w:r>
      <w:proofErr w:type="spellStart"/>
      <w:r w:rsidRPr="009F654D">
        <w:rPr>
          <w:rFonts w:cstheme="minorHAnsi"/>
          <w:sz w:val="24"/>
          <w:szCs w:val="24"/>
        </w:rPr>
        <w:t>taking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up</w:t>
      </w:r>
      <w:proofErr w:type="spellEnd"/>
      <w:r w:rsidRPr="009F654D">
        <w:rPr>
          <w:rFonts w:cstheme="minorHAnsi"/>
          <w:sz w:val="24"/>
          <w:szCs w:val="24"/>
        </w:rPr>
        <w:t xml:space="preserve"> and </w:t>
      </w:r>
      <w:proofErr w:type="spellStart"/>
      <w:r w:rsidRPr="009F654D">
        <w:rPr>
          <w:rFonts w:cstheme="minorHAnsi"/>
          <w:sz w:val="24"/>
          <w:szCs w:val="24"/>
        </w:rPr>
        <w:t>pursuing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activities</w:t>
      </w:r>
      <w:proofErr w:type="spellEnd"/>
      <w:r w:rsidRPr="009F654D">
        <w:rPr>
          <w:rFonts w:cstheme="minorHAnsi"/>
          <w:sz w:val="24"/>
          <w:szCs w:val="24"/>
        </w:rPr>
        <w:t xml:space="preserve"> in the </w:t>
      </w:r>
      <w:proofErr w:type="spellStart"/>
      <w:r w:rsidRPr="009F654D">
        <w:rPr>
          <w:rFonts w:cstheme="minorHAnsi"/>
          <w:sz w:val="24"/>
          <w:szCs w:val="24"/>
        </w:rPr>
        <w:t>provision</w:t>
      </w:r>
      <w:proofErr w:type="spellEnd"/>
      <w:r w:rsidRPr="009F654D">
        <w:rPr>
          <w:rFonts w:cstheme="minorHAnsi"/>
          <w:sz w:val="24"/>
          <w:szCs w:val="24"/>
        </w:rPr>
        <w:t xml:space="preserve"> of </w:t>
      </w:r>
      <w:proofErr w:type="spellStart"/>
      <w:r w:rsidRPr="009F654D">
        <w:rPr>
          <w:rFonts w:cstheme="minorHAnsi"/>
          <w:sz w:val="24"/>
          <w:szCs w:val="24"/>
        </w:rPr>
        <w:t>financial</w:t>
      </w:r>
      <w:proofErr w:type="spellEnd"/>
      <w:r w:rsidRPr="009F654D">
        <w:rPr>
          <w:rFonts w:cstheme="minorHAnsi"/>
          <w:sz w:val="24"/>
          <w:szCs w:val="24"/>
        </w:rPr>
        <w:t xml:space="preserve"> services (in the </w:t>
      </w:r>
      <w:proofErr w:type="spellStart"/>
      <w:r w:rsidRPr="009F654D">
        <w:rPr>
          <w:rFonts w:cstheme="minorHAnsi"/>
          <w:sz w:val="24"/>
          <w:szCs w:val="24"/>
        </w:rPr>
        <w:t>financial</w:t>
      </w:r>
      <w:proofErr w:type="spellEnd"/>
      <w:r w:rsidRPr="009F654D">
        <w:rPr>
          <w:rFonts w:cstheme="minorHAnsi"/>
          <w:sz w:val="24"/>
          <w:szCs w:val="24"/>
        </w:rPr>
        <w:t xml:space="preserve"> market) in the EU.</w:t>
      </w:r>
    </w:p>
    <w:p w14:paraId="583358D6" w14:textId="6EBE464E" w:rsidR="000C0F57" w:rsidRPr="009F654D" w:rsidRDefault="000C0F57" w:rsidP="000C0F57">
      <w:pPr>
        <w:jc w:val="both"/>
        <w:rPr>
          <w:rFonts w:cstheme="minorHAnsi"/>
          <w:sz w:val="24"/>
          <w:szCs w:val="24"/>
        </w:rPr>
      </w:pPr>
      <w:r w:rsidRPr="009F654D">
        <w:rPr>
          <w:rFonts w:cstheme="minorHAnsi"/>
          <w:sz w:val="24"/>
          <w:szCs w:val="24"/>
        </w:rPr>
        <w:t>3</w:t>
      </w:r>
      <w:r w:rsidRPr="009F654D">
        <w:rPr>
          <w:rFonts w:cstheme="minorHAnsi"/>
          <w:sz w:val="24"/>
          <w:szCs w:val="24"/>
        </w:rPr>
        <w:tab/>
        <w:t xml:space="preserve">New </w:t>
      </w:r>
      <w:proofErr w:type="spellStart"/>
      <w:r w:rsidRPr="009F654D">
        <w:rPr>
          <w:rFonts w:cstheme="minorHAnsi"/>
          <w:sz w:val="24"/>
          <w:szCs w:val="24"/>
        </w:rPr>
        <w:t>technologies</w:t>
      </w:r>
      <w:proofErr w:type="spellEnd"/>
      <w:r w:rsidRPr="009F654D">
        <w:rPr>
          <w:rFonts w:cstheme="minorHAnsi"/>
          <w:sz w:val="24"/>
          <w:szCs w:val="24"/>
        </w:rPr>
        <w:t xml:space="preserve"> in the </w:t>
      </w:r>
      <w:proofErr w:type="spellStart"/>
      <w:r w:rsidRPr="009F654D">
        <w:rPr>
          <w:rFonts w:cstheme="minorHAnsi"/>
          <w:sz w:val="24"/>
          <w:szCs w:val="24"/>
        </w:rPr>
        <w:t>financial</w:t>
      </w:r>
      <w:proofErr w:type="spellEnd"/>
      <w:r w:rsidRPr="009F654D">
        <w:rPr>
          <w:rFonts w:cstheme="minorHAnsi"/>
          <w:sz w:val="24"/>
          <w:szCs w:val="24"/>
        </w:rPr>
        <w:t xml:space="preserve"> services market.  Fin-Tech - </w:t>
      </w:r>
      <w:proofErr w:type="spellStart"/>
      <w:r w:rsidRPr="009F654D">
        <w:rPr>
          <w:rFonts w:cstheme="minorHAnsi"/>
          <w:sz w:val="24"/>
          <w:szCs w:val="24"/>
        </w:rPr>
        <w:t>conceptual</w:t>
      </w:r>
      <w:proofErr w:type="spellEnd"/>
      <w:r w:rsidRPr="009F654D">
        <w:rPr>
          <w:rFonts w:cstheme="minorHAnsi"/>
          <w:sz w:val="24"/>
          <w:szCs w:val="24"/>
        </w:rPr>
        <w:t xml:space="preserve"> and regulatory </w:t>
      </w:r>
      <w:proofErr w:type="spellStart"/>
      <w:r w:rsidRPr="009F654D">
        <w:rPr>
          <w:rFonts w:cstheme="minorHAnsi"/>
          <w:sz w:val="24"/>
          <w:szCs w:val="24"/>
        </w:rPr>
        <w:t>problems</w:t>
      </w:r>
      <w:proofErr w:type="spellEnd"/>
      <w:r w:rsidRPr="009F654D">
        <w:rPr>
          <w:rFonts w:cstheme="minorHAnsi"/>
          <w:sz w:val="24"/>
          <w:szCs w:val="24"/>
        </w:rPr>
        <w:t xml:space="preserve">. </w:t>
      </w:r>
      <w:proofErr w:type="spellStart"/>
      <w:r w:rsidRPr="009F654D">
        <w:rPr>
          <w:rFonts w:cstheme="minorHAnsi"/>
          <w:sz w:val="24"/>
          <w:szCs w:val="24"/>
        </w:rPr>
        <w:t>Benefits</w:t>
      </w:r>
      <w:proofErr w:type="spellEnd"/>
      <w:r w:rsidRPr="009F654D">
        <w:rPr>
          <w:rFonts w:cstheme="minorHAnsi"/>
          <w:sz w:val="24"/>
          <w:szCs w:val="24"/>
        </w:rPr>
        <w:t xml:space="preserve"> of the </w:t>
      </w:r>
      <w:proofErr w:type="spellStart"/>
      <w:r w:rsidRPr="009F654D">
        <w:rPr>
          <w:rFonts w:cstheme="minorHAnsi"/>
          <w:sz w:val="24"/>
          <w:szCs w:val="24"/>
        </w:rPr>
        <w:t>threat</w:t>
      </w:r>
      <w:proofErr w:type="spellEnd"/>
      <w:r w:rsidRPr="009F654D">
        <w:rPr>
          <w:rFonts w:cstheme="minorHAnsi"/>
          <w:sz w:val="24"/>
          <w:szCs w:val="24"/>
        </w:rPr>
        <w:t xml:space="preserve">. </w:t>
      </w:r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Risks</w:t>
      </w:r>
      <w:proofErr w:type="spellEnd"/>
      <w:r w:rsidRPr="009F654D">
        <w:rPr>
          <w:rFonts w:cstheme="minorHAnsi"/>
          <w:sz w:val="24"/>
          <w:szCs w:val="24"/>
        </w:rPr>
        <w:t xml:space="preserve"> for </w:t>
      </w:r>
      <w:proofErr w:type="spellStart"/>
      <w:r w:rsidRPr="009F654D">
        <w:rPr>
          <w:rFonts w:cstheme="minorHAnsi"/>
          <w:sz w:val="24"/>
          <w:szCs w:val="24"/>
        </w:rPr>
        <w:t>consumers</w:t>
      </w:r>
      <w:proofErr w:type="spellEnd"/>
      <w:r w:rsidRPr="009F654D">
        <w:rPr>
          <w:rFonts w:cstheme="minorHAnsi"/>
          <w:sz w:val="24"/>
          <w:szCs w:val="24"/>
        </w:rPr>
        <w:t xml:space="preserve"> and </w:t>
      </w:r>
      <w:proofErr w:type="spellStart"/>
      <w:r w:rsidRPr="009F654D">
        <w:rPr>
          <w:rFonts w:cstheme="minorHAnsi"/>
          <w:sz w:val="24"/>
          <w:szCs w:val="24"/>
        </w:rPr>
        <w:t>challenges</w:t>
      </w:r>
      <w:proofErr w:type="spellEnd"/>
      <w:r w:rsidRPr="009F654D">
        <w:rPr>
          <w:rFonts w:cstheme="minorHAnsi"/>
          <w:sz w:val="24"/>
          <w:szCs w:val="24"/>
        </w:rPr>
        <w:t>.</w:t>
      </w:r>
    </w:p>
    <w:p w14:paraId="44E3F2A4" w14:textId="6976C64E" w:rsidR="000C0F57" w:rsidRPr="009F654D" w:rsidRDefault="000C0F57" w:rsidP="000C0F57">
      <w:pPr>
        <w:jc w:val="both"/>
        <w:rPr>
          <w:rFonts w:cstheme="minorHAnsi"/>
          <w:sz w:val="24"/>
          <w:szCs w:val="24"/>
        </w:rPr>
      </w:pPr>
      <w:r w:rsidRPr="009F654D">
        <w:rPr>
          <w:rFonts w:cstheme="minorHAnsi"/>
          <w:sz w:val="24"/>
          <w:szCs w:val="24"/>
        </w:rPr>
        <w:t xml:space="preserve"> 4.</w:t>
      </w:r>
      <w:r w:rsidRPr="009F654D">
        <w:rPr>
          <w:rFonts w:cstheme="minorHAnsi"/>
          <w:sz w:val="24"/>
          <w:szCs w:val="24"/>
        </w:rPr>
        <w:tab/>
        <w:t xml:space="preserve">Financial services </w:t>
      </w:r>
      <w:proofErr w:type="spellStart"/>
      <w:r w:rsidRPr="009F654D">
        <w:rPr>
          <w:rFonts w:cstheme="minorHAnsi"/>
          <w:sz w:val="24"/>
          <w:szCs w:val="24"/>
        </w:rPr>
        <w:t>agreements</w:t>
      </w:r>
      <w:proofErr w:type="spellEnd"/>
      <w:r w:rsidRPr="009F654D">
        <w:rPr>
          <w:rFonts w:cstheme="minorHAnsi"/>
          <w:sz w:val="24"/>
          <w:szCs w:val="24"/>
        </w:rPr>
        <w:t xml:space="preserve"> and </w:t>
      </w:r>
      <w:proofErr w:type="spellStart"/>
      <w:r w:rsidRPr="009F654D">
        <w:rPr>
          <w:rFonts w:cstheme="minorHAnsi"/>
          <w:sz w:val="24"/>
          <w:szCs w:val="24"/>
        </w:rPr>
        <w:t>their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regulation</w:t>
      </w:r>
      <w:proofErr w:type="spellEnd"/>
      <w:r w:rsidRPr="009F654D">
        <w:rPr>
          <w:rFonts w:cstheme="minorHAnsi"/>
          <w:sz w:val="24"/>
          <w:szCs w:val="24"/>
        </w:rPr>
        <w:t xml:space="preserve"> in the EU - </w:t>
      </w:r>
      <w:proofErr w:type="spellStart"/>
      <w:r w:rsidRPr="009F654D">
        <w:rPr>
          <w:rFonts w:cstheme="minorHAnsi"/>
          <w:sz w:val="24"/>
          <w:szCs w:val="24"/>
        </w:rPr>
        <w:t>general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characteristics</w:t>
      </w:r>
      <w:proofErr w:type="spellEnd"/>
      <w:r w:rsidRPr="009F654D">
        <w:rPr>
          <w:rFonts w:cstheme="minorHAnsi"/>
          <w:sz w:val="24"/>
          <w:szCs w:val="24"/>
        </w:rPr>
        <w:t xml:space="preserve"> and regulatory </w:t>
      </w:r>
      <w:proofErr w:type="spellStart"/>
      <w:r w:rsidRPr="009F654D">
        <w:rPr>
          <w:rFonts w:cstheme="minorHAnsi"/>
          <w:sz w:val="24"/>
          <w:szCs w:val="24"/>
        </w:rPr>
        <w:t>trends</w:t>
      </w:r>
      <w:proofErr w:type="spellEnd"/>
      <w:r w:rsidRPr="009F654D">
        <w:rPr>
          <w:rFonts w:cstheme="minorHAnsi"/>
          <w:sz w:val="24"/>
          <w:szCs w:val="24"/>
        </w:rPr>
        <w:t xml:space="preserve"> in the EU.  </w:t>
      </w:r>
      <w:proofErr w:type="spellStart"/>
      <w:r w:rsidRPr="009F654D">
        <w:rPr>
          <w:rFonts w:cstheme="minorHAnsi"/>
          <w:sz w:val="24"/>
          <w:szCs w:val="24"/>
        </w:rPr>
        <w:t>Costs</w:t>
      </w:r>
      <w:proofErr w:type="spellEnd"/>
      <w:r w:rsidRPr="009F654D">
        <w:rPr>
          <w:rFonts w:cstheme="minorHAnsi"/>
          <w:sz w:val="24"/>
          <w:szCs w:val="24"/>
        </w:rPr>
        <w:t xml:space="preserve"> of </w:t>
      </w:r>
      <w:proofErr w:type="spellStart"/>
      <w:r w:rsidRPr="009F654D">
        <w:rPr>
          <w:rFonts w:cstheme="minorHAnsi"/>
          <w:sz w:val="24"/>
          <w:szCs w:val="24"/>
        </w:rPr>
        <w:t>financial</w:t>
      </w:r>
      <w:proofErr w:type="spellEnd"/>
      <w:r w:rsidRPr="009F654D">
        <w:rPr>
          <w:rFonts w:cstheme="minorHAnsi"/>
          <w:sz w:val="24"/>
          <w:szCs w:val="24"/>
        </w:rPr>
        <w:t xml:space="preserve"> services (Financial Services </w:t>
      </w:r>
      <w:proofErr w:type="spellStart"/>
      <w:r w:rsidRPr="009F654D">
        <w:rPr>
          <w:rFonts w:cstheme="minorHAnsi"/>
          <w:sz w:val="24"/>
          <w:szCs w:val="24"/>
        </w:rPr>
        <w:t>Charges</w:t>
      </w:r>
      <w:proofErr w:type="spellEnd"/>
      <w:r w:rsidRPr="009F654D">
        <w:rPr>
          <w:rFonts w:cstheme="minorHAnsi"/>
          <w:sz w:val="24"/>
          <w:szCs w:val="24"/>
        </w:rPr>
        <w:t xml:space="preserve"> - </w:t>
      </w:r>
      <w:proofErr w:type="spellStart"/>
      <w:r w:rsidRPr="009F654D">
        <w:rPr>
          <w:rFonts w:cstheme="minorHAnsi"/>
          <w:sz w:val="24"/>
          <w:szCs w:val="24"/>
        </w:rPr>
        <w:t>interest</w:t>
      </w:r>
      <w:proofErr w:type="spellEnd"/>
      <w:r w:rsidRPr="009F654D">
        <w:rPr>
          <w:rFonts w:cstheme="minorHAnsi"/>
          <w:sz w:val="24"/>
          <w:szCs w:val="24"/>
        </w:rPr>
        <w:t xml:space="preserve">, </w:t>
      </w:r>
      <w:proofErr w:type="spellStart"/>
      <w:r w:rsidRPr="009F654D">
        <w:rPr>
          <w:rFonts w:cstheme="minorHAnsi"/>
          <w:sz w:val="24"/>
          <w:szCs w:val="24"/>
        </w:rPr>
        <w:t>fees</w:t>
      </w:r>
      <w:proofErr w:type="spellEnd"/>
      <w:r w:rsidRPr="009F654D">
        <w:rPr>
          <w:rFonts w:cstheme="minorHAnsi"/>
          <w:sz w:val="24"/>
          <w:szCs w:val="24"/>
        </w:rPr>
        <w:t xml:space="preserve">, </w:t>
      </w:r>
      <w:proofErr w:type="spellStart"/>
      <w:r w:rsidRPr="009F654D">
        <w:rPr>
          <w:rFonts w:cstheme="minorHAnsi"/>
          <w:sz w:val="24"/>
          <w:szCs w:val="24"/>
        </w:rPr>
        <w:t>commissions</w:t>
      </w:r>
      <w:proofErr w:type="spellEnd"/>
      <w:r w:rsidRPr="009F654D">
        <w:rPr>
          <w:rFonts w:cstheme="minorHAnsi"/>
          <w:sz w:val="24"/>
          <w:szCs w:val="24"/>
        </w:rPr>
        <w:t xml:space="preserve"> and </w:t>
      </w:r>
      <w:proofErr w:type="spellStart"/>
      <w:r w:rsidRPr="009F654D">
        <w:rPr>
          <w:rFonts w:cstheme="minorHAnsi"/>
          <w:sz w:val="24"/>
          <w:szCs w:val="24"/>
        </w:rPr>
        <w:t>other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costs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incurred</w:t>
      </w:r>
      <w:proofErr w:type="spellEnd"/>
      <w:r w:rsidRPr="009F654D">
        <w:rPr>
          <w:rFonts w:cstheme="minorHAnsi"/>
          <w:sz w:val="24"/>
          <w:szCs w:val="24"/>
        </w:rPr>
        <w:t xml:space="preserve"> by </w:t>
      </w:r>
      <w:proofErr w:type="spellStart"/>
      <w:r w:rsidRPr="009F654D">
        <w:rPr>
          <w:rFonts w:cstheme="minorHAnsi"/>
          <w:sz w:val="24"/>
          <w:szCs w:val="24"/>
        </w:rPr>
        <w:t>customers</w:t>
      </w:r>
      <w:proofErr w:type="spellEnd"/>
      <w:r w:rsidRPr="009F654D">
        <w:rPr>
          <w:rFonts w:cstheme="minorHAnsi"/>
          <w:sz w:val="24"/>
          <w:szCs w:val="24"/>
        </w:rPr>
        <w:t xml:space="preserve">). </w:t>
      </w:r>
      <w:proofErr w:type="spellStart"/>
      <w:r w:rsidRPr="009F654D">
        <w:rPr>
          <w:rFonts w:cstheme="minorHAnsi"/>
          <w:sz w:val="24"/>
          <w:szCs w:val="24"/>
        </w:rPr>
        <w:t>Obligations</w:t>
      </w:r>
      <w:proofErr w:type="spellEnd"/>
      <w:r w:rsidRPr="009F654D">
        <w:rPr>
          <w:rFonts w:cstheme="minorHAnsi"/>
          <w:sz w:val="24"/>
          <w:szCs w:val="24"/>
        </w:rPr>
        <w:t xml:space="preserve"> of </w:t>
      </w:r>
      <w:proofErr w:type="spellStart"/>
      <w:r w:rsidRPr="009F654D">
        <w:rPr>
          <w:rFonts w:cstheme="minorHAnsi"/>
          <w:sz w:val="24"/>
          <w:szCs w:val="24"/>
        </w:rPr>
        <w:t>financial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institutions</w:t>
      </w:r>
      <w:proofErr w:type="spellEnd"/>
      <w:r w:rsidRPr="009F654D">
        <w:rPr>
          <w:rFonts w:cstheme="minorHAnsi"/>
          <w:sz w:val="24"/>
          <w:szCs w:val="24"/>
        </w:rPr>
        <w:t xml:space="preserve"> to </w:t>
      </w:r>
      <w:proofErr w:type="spellStart"/>
      <w:r w:rsidRPr="009F654D">
        <w:rPr>
          <w:rFonts w:cstheme="minorHAnsi"/>
          <w:sz w:val="24"/>
          <w:szCs w:val="24"/>
        </w:rPr>
        <w:t>financial</w:t>
      </w:r>
      <w:proofErr w:type="spellEnd"/>
      <w:r w:rsidRPr="009F654D">
        <w:rPr>
          <w:rFonts w:cstheme="minorHAnsi"/>
          <w:sz w:val="24"/>
          <w:szCs w:val="24"/>
        </w:rPr>
        <w:t xml:space="preserve"> services </w:t>
      </w:r>
      <w:proofErr w:type="spellStart"/>
      <w:r w:rsidRPr="009F654D">
        <w:rPr>
          <w:rFonts w:cstheme="minorHAnsi"/>
          <w:sz w:val="24"/>
          <w:szCs w:val="24"/>
        </w:rPr>
        <w:t>clients</w:t>
      </w:r>
      <w:proofErr w:type="spellEnd"/>
      <w:r w:rsidRPr="009F654D">
        <w:rPr>
          <w:rFonts w:cstheme="minorHAnsi"/>
          <w:sz w:val="24"/>
          <w:szCs w:val="24"/>
        </w:rPr>
        <w:t>.</w:t>
      </w:r>
    </w:p>
    <w:p w14:paraId="2D887C56" w14:textId="729C9CE8" w:rsidR="000C0F57" w:rsidRPr="009F654D" w:rsidRDefault="000C0F57" w:rsidP="000C0F57">
      <w:pPr>
        <w:jc w:val="both"/>
        <w:rPr>
          <w:rFonts w:cstheme="minorHAnsi"/>
          <w:sz w:val="24"/>
          <w:szCs w:val="24"/>
        </w:rPr>
      </w:pPr>
      <w:r w:rsidRPr="009F654D">
        <w:rPr>
          <w:rFonts w:cstheme="minorHAnsi"/>
          <w:sz w:val="24"/>
          <w:szCs w:val="24"/>
        </w:rPr>
        <w:t xml:space="preserve"> 5 </w:t>
      </w:r>
      <w:r w:rsidRPr="009F654D">
        <w:rPr>
          <w:rFonts w:cstheme="minorHAnsi"/>
          <w:sz w:val="24"/>
          <w:szCs w:val="24"/>
        </w:rPr>
        <w:tab/>
        <w:t xml:space="preserve">General </w:t>
      </w:r>
      <w:proofErr w:type="spellStart"/>
      <w:r w:rsidRPr="009F654D">
        <w:rPr>
          <w:rFonts w:cstheme="minorHAnsi"/>
          <w:sz w:val="24"/>
          <w:szCs w:val="24"/>
        </w:rPr>
        <w:t>characteristics</w:t>
      </w:r>
      <w:proofErr w:type="spellEnd"/>
      <w:r w:rsidRPr="009F654D">
        <w:rPr>
          <w:rFonts w:cstheme="minorHAnsi"/>
          <w:sz w:val="24"/>
          <w:szCs w:val="24"/>
        </w:rPr>
        <w:t xml:space="preserve"> of </w:t>
      </w:r>
      <w:proofErr w:type="spellStart"/>
      <w:r w:rsidRPr="009F654D">
        <w:rPr>
          <w:rFonts w:cstheme="minorHAnsi"/>
          <w:sz w:val="24"/>
          <w:szCs w:val="24"/>
        </w:rPr>
        <w:t>deposit</w:t>
      </w:r>
      <w:proofErr w:type="spellEnd"/>
      <w:r w:rsidRPr="009F654D">
        <w:rPr>
          <w:rFonts w:cstheme="minorHAnsi"/>
          <w:sz w:val="24"/>
          <w:szCs w:val="24"/>
        </w:rPr>
        <w:t xml:space="preserve"> services, banking services, </w:t>
      </w:r>
      <w:proofErr w:type="spellStart"/>
      <w:r w:rsidRPr="009F654D">
        <w:rPr>
          <w:rFonts w:cstheme="minorHAnsi"/>
          <w:sz w:val="24"/>
          <w:szCs w:val="24"/>
        </w:rPr>
        <w:t>credit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type</w:t>
      </w:r>
      <w:proofErr w:type="spellEnd"/>
      <w:r w:rsidRPr="009F654D">
        <w:rPr>
          <w:rFonts w:cstheme="minorHAnsi"/>
          <w:sz w:val="24"/>
          <w:szCs w:val="24"/>
        </w:rPr>
        <w:t xml:space="preserve"> services (bank </w:t>
      </w:r>
      <w:proofErr w:type="spellStart"/>
      <w:r w:rsidRPr="009F654D">
        <w:rPr>
          <w:rFonts w:cstheme="minorHAnsi"/>
          <w:sz w:val="24"/>
          <w:szCs w:val="24"/>
        </w:rPr>
        <w:t>credit</w:t>
      </w:r>
      <w:proofErr w:type="spellEnd"/>
      <w:r w:rsidRPr="009F654D">
        <w:rPr>
          <w:rFonts w:cstheme="minorHAnsi"/>
          <w:sz w:val="24"/>
          <w:szCs w:val="24"/>
        </w:rPr>
        <w:t xml:space="preserve">, </w:t>
      </w:r>
      <w:proofErr w:type="spellStart"/>
      <w:r w:rsidRPr="009F654D">
        <w:rPr>
          <w:rFonts w:cstheme="minorHAnsi"/>
          <w:sz w:val="24"/>
          <w:szCs w:val="24"/>
        </w:rPr>
        <w:t>loan</w:t>
      </w:r>
      <w:proofErr w:type="spellEnd"/>
      <w:r w:rsidRPr="009F654D">
        <w:rPr>
          <w:rFonts w:cstheme="minorHAnsi"/>
          <w:sz w:val="24"/>
          <w:szCs w:val="24"/>
        </w:rPr>
        <w:t xml:space="preserve">, </w:t>
      </w:r>
      <w:proofErr w:type="spellStart"/>
      <w:r w:rsidRPr="009F654D">
        <w:rPr>
          <w:rFonts w:cstheme="minorHAnsi"/>
          <w:sz w:val="24"/>
          <w:szCs w:val="24"/>
        </w:rPr>
        <w:t>mortgage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credit</w:t>
      </w:r>
      <w:proofErr w:type="spellEnd"/>
      <w:r w:rsidRPr="009F654D">
        <w:rPr>
          <w:rFonts w:cstheme="minorHAnsi"/>
          <w:sz w:val="24"/>
          <w:szCs w:val="24"/>
        </w:rPr>
        <w:t xml:space="preserve">, </w:t>
      </w:r>
      <w:proofErr w:type="spellStart"/>
      <w:r w:rsidRPr="009F654D">
        <w:rPr>
          <w:rFonts w:cstheme="minorHAnsi"/>
          <w:sz w:val="24"/>
          <w:szCs w:val="24"/>
        </w:rPr>
        <w:t>consumer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credit</w:t>
      </w:r>
      <w:proofErr w:type="spellEnd"/>
      <w:r w:rsidRPr="009F654D">
        <w:rPr>
          <w:rFonts w:cstheme="minorHAnsi"/>
          <w:sz w:val="24"/>
          <w:szCs w:val="24"/>
        </w:rPr>
        <w:t xml:space="preserve">, </w:t>
      </w:r>
      <w:proofErr w:type="spellStart"/>
      <w:r w:rsidRPr="009F654D">
        <w:rPr>
          <w:rFonts w:cstheme="minorHAnsi"/>
          <w:sz w:val="24"/>
          <w:szCs w:val="24"/>
        </w:rPr>
        <w:t>consumer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mortgage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credit</w:t>
      </w:r>
      <w:proofErr w:type="spellEnd"/>
      <w:r w:rsidRPr="009F654D">
        <w:rPr>
          <w:rFonts w:cstheme="minorHAnsi"/>
          <w:sz w:val="24"/>
          <w:szCs w:val="24"/>
        </w:rPr>
        <w:t xml:space="preserve">, </w:t>
      </w:r>
      <w:proofErr w:type="spellStart"/>
      <w:r w:rsidRPr="009F654D">
        <w:rPr>
          <w:rFonts w:cstheme="minorHAnsi"/>
          <w:sz w:val="24"/>
          <w:szCs w:val="24"/>
        </w:rPr>
        <w:t>reverse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mortgage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lastRenderedPageBreak/>
        <w:t>credit</w:t>
      </w:r>
      <w:proofErr w:type="spellEnd"/>
      <w:r w:rsidRPr="009F654D">
        <w:rPr>
          <w:rFonts w:cstheme="minorHAnsi"/>
          <w:sz w:val="24"/>
          <w:szCs w:val="24"/>
        </w:rPr>
        <w:t xml:space="preserve">, leasing), </w:t>
      </w:r>
      <w:proofErr w:type="spellStart"/>
      <w:r w:rsidRPr="009F654D">
        <w:rPr>
          <w:rFonts w:cstheme="minorHAnsi"/>
          <w:sz w:val="24"/>
          <w:szCs w:val="24"/>
        </w:rPr>
        <w:t>insurance</w:t>
      </w:r>
      <w:proofErr w:type="spellEnd"/>
      <w:r w:rsidRPr="009F654D">
        <w:rPr>
          <w:rFonts w:cstheme="minorHAnsi"/>
          <w:sz w:val="24"/>
          <w:szCs w:val="24"/>
        </w:rPr>
        <w:t xml:space="preserve"> services and </w:t>
      </w:r>
      <w:proofErr w:type="spellStart"/>
      <w:r w:rsidRPr="009F654D">
        <w:rPr>
          <w:rFonts w:cstheme="minorHAnsi"/>
          <w:sz w:val="24"/>
          <w:szCs w:val="24"/>
        </w:rPr>
        <w:t>their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distribution</w:t>
      </w:r>
      <w:proofErr w:type="spellEnd"/>
      <w:r w:rsidRPr="009F654D">
        <w:rPr>
          <w:rFonts w:cstheme="minorHAnsi"/>
          <w:sz w:val="24"/>
          <w:szCs w:val="24"/>
        </w:rPr>
        <w:t xml:space="preserve">; </w:t>
      </w:r>
      <w:proofErr w:type="spellStart"/>
      <w:r w:rsidRPr="009F654D">
        <w:rPr>
          <w:rFonts w:cstheme="minorHAnsi"/>
          <w:sz w:val="24"/>
          <w:szCs w:val="24"/>
        </w:rPr>
        <w:t>payment</w:t>
      </w:r>
      <w:proofErr w:type="spellEnd"/>
      <w:r w:rsidRPr="009F654D">
        <w:rPr>
          <w:rFonts w:cstheme="minorHAnsi"/>
          <w:sz w:val="24"/>
          <w:szCs w:val="24"/>
        </w:rPr>
        <w:t xml:space="preserve"> services, investment services </w:t>
      </w:r>
      <w:r w:rsidRPr="009F654D">
        <w:rPr>
          <w:rFonts w:cstheme="minorHAnsi"/>
          <w:b/>
          <w:bCs/>
          <w:i/>
          <w:iCs/>
          <w:sz w:val="24"/>
          <w:szCs w:val="24"/>
          <w:u w:val="single"/>
        </w:rPr>
        <w:t xml:space="preserve">(the </w:t>
      </w:r>
      <w:proofErr w:type="spellStart"/>
      <w:r w:rsidRPr="009F654D">
        <w:rPr>
          <w:rFonts w:cstheme="minorHAnsi"/>
          <w:b/>
          <w:bCs/>
          <w:i/>
          <w:iCs/>
          <w:sz w:val="24"/>
          <w:szCs w:val="24"/>
          <w:u w:val="single"/>
        </w:rPr>
        <w:t>detailed</w:t>
      </w:r>
      <w:proofErr w:type="spellEnd"/>
      <w:r w:rsidRPr="009F654D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9F654D">
        <w:rPr>
          <w:rFonts w:cstheme="minorHAnsi"/>
          <w:b/>
          <w:bCs/>
          <w:i/>
          <w:iCs/>
          <w:sz w:val="24"/>
          <w:szCs w:val="24"/>
          <w:u w:val="single"/>
        </w:rPr>
        <w:t>characteristics</w:t>
      </w:r>
      <w:proofErr w:type="spellEnd"/>
      <w:r w:rsidRPr="009F654D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of </w:t>
      </w:r>
      <w:proofErr w:type="spellStart"/>
      <w:r w:rsidRPr="009F654D">
        <w:rPr>
          <w:rFonts w:cstheme="minorHAnsi"/>
          <w:b/>
          <w:bCs/>
          <w:i/>
          <w:iCs/>
          <w:sz w:val="24"/>
          <w:szCs w:val="24"/>
          <w:u w:val="single"/>
        </w:rPr>
        <w:t>these</w:t>
      </w:r>
      <w:proofErr w:type="spellEnd"/>
      <w:r w:rsidRPr="009F654D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services </w:t>
      </w:r>
      <w:proofErr w:type="spellStart"/>
      <w:r w:rsidRPr="009F654D">
        <w:rPr>
          <w:rFonts w:cstheme="minorHAnsi"/>
          <w:b/>
          <w:bCs/>
          <w:i/>
          <w:iCs/>
          <w:sz w:val="24"/>
          <w:szCs w:val="24"/>
          <w:u w:val="single"/>
        </w:rPr>
        <w:t>will</w:t>
      </w:r>
      <w:proofErr w:type="spellEnd"/>
      <w:r w:rsidRPr="009F654D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be </w:t>
      </w:r>
      <w:proofErr w:type="spellStart"/>
      <w:r w:rsidRPr="009F654D">
        <w:rPr>
          <w:rFonts w:cstheme="minorHAnsi"/>
          <w:b/>
          <w:bCs/>
          <w:i/>
          <w:iCs/>
          <w:sz w:val="24"/>
          <w:szCs w:val="24"/>
          <w:u w:val="single"/>
        </w:rPr>
        <w:t>made</w:t>
      </w:r>
      <w:proofErr w:type="spellEnd"/>
      <w:r w:rsidRPr="009F654D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as part of the </w:t>
      </w:r>
      <w:proofErr w:type="spellStart"/>
      <w:r w:rsidRPr="009F654D">
        <w:rPr>
          <w:rFonts w:cstheme="minorHAnsi"/>
          <w:b/>
          <w:bCs/>
          <w:i/>
          <w:iCs/>
          <w:sz w:val="24"/>
          <w:szCs w:val="24"/>
          <w:u w:val="single"/>
        </w:rPr>
        <w:t>exercises</w:t>
      </w:r>
      <w:proofErr w:type="spellEnd"/>
      <w:r w:rsidRPr="009F654D">
        <w:rPr>
          <w:rFonts w:cstheme="minorHAnsi"/>
          <w:b/>
          <w:bCs/>
          <w:i/>
          <w:iCs/>
          <w:sz w:val="24"/>
          <w:szCs w:val="24"/>
        </w:rPr>
        <w:t>)</w:t>
      </w:r>
      <w:r w:rsidR="009A019C" w:rsidRPr="009F654D">
        <w:rPr>
          <w:rFonts w:cstheme="minorHAnsi"/>
          <w:b/>
          <w:bCs/>
          <w:i/>
          <w:iCs/>
          <w:sz w:val="24"/>
          <w:szCs w:val="24"/>
        </w:rPr>
        <w:t>.</w:t>
      </w:r>
    </w:p>
    <w:p w14:paraId="14535E45" w14:textId="4CEBCE0D" w:rsidR="000C0F57" w:rsidRPr="009F654D" w:rsidRDefault="000C0F57" w:rsidP="000C0F57">
      <w:pPr>
        <w:pBdr>
          <w:bottom w:val="single" w:sz="12" w:space="1" w:color="auto"/>
        </w:pBdr>
        <w:jc w:val="both"/>
        <w:rPr>
          <w:rFonts w:cstheme="minorHAnsi"/>
          <w:sz w:val="24"/>
          <w:szCs w:val="24"/>
        </w:rPr>
      </w:pPr>
      <w:r w:rsidRPr="009F654D">
        <w:rPr>
          <w:rFonts w:cstheme="minorHAnsi"/>
          <w:sz w:val="24"/>
          <w:szCs w:val="24"/>
        </w:rPr>
        <w:t xml:space="preserve"> 6.</w:t>
      </w:r>
      <w:r w:rsidRPr="009F654D">
        <w:rPr>
          <w:rFonts w:cstheme="minorHAnsi"/>
          <w:sz w:val="24"/>
          <w:szCs w:val="24"/>
        </w:rPr>
        <w:tab/>
      </w:r>
      <w:proofErr w:type="spellStart"/>
      <w:r w:rsidRPr="009F654D">
        <w:rPr>
          <w:rFonts w:cstheme="minorHAnsi"/>
          <w:sz w:val="24"/>
          <w:szCs w:val="24"/>
        </w:rPr>
        <w:t>Grading</w:t>
      </w:r>
      <w:proofErr w:type="spellEnd"/>
      <w:r w:rsidRPr="009F654D">
        <w:rPr>
          <w:rFonts w:cstheme="minorHAnsi"/>
          <w:sz w:val="24"/>
          <w:szCs w:val="24"/>
        </w:rPr>
        <w:t xml:space="preserve"> the</w:t>
      </w:r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lecture</w:t>
      </w:r>
      <w:proofErr w:type="spellEnd"/>
      <w:r w:rsidRPr="009F654D">
        <w:rPr>
          <w:rFonts w:cstheme="minorHAnsi"/>
          <w:sz w:val="24"/>
          <w:szCs w:val="24"/>
        </w:rPr>
        <w:t xml:space="preserve"> (</w:t>
      </w:r>
      <w:proofErr w:type="spellStart"/>
      <w:r w:rsidRPr="009F654D">
        <w:rPr>
          <w:rFonts w:cstheme="minorHAnsi"/>
          <w:sz w:val="24"/>
          <w:szCs w:val="24"/>
        </w:rPr>
        <w:t>written</w:t>
      </w:r>
      <w:proofErr w:type="spellEnd"/>
      <w:r w:rsidRPr="009F654D">
        <w:rPr>
          <w:rFonts w:cstheme="minorHAnsi"/>
          <w:sz w:val="24"/>
          <w:szCs w:val="24"/>
        </w:rPr>
        <w:t xml:space="preserve"> form)</w:t>
      </w:r>
      <w:r w:rsidRPr="009F654D">
        <w:rPr>
          <w:rFonts w:cstheme="minorHAnsi"/>
          <w:sz w:val="24"/>
          <w:szCs w:val="24"/>
        </w:rPr>
        <w:t>.</w:t>
      </w:r>
    </w:p>
    <w:p w14:paraId="0D4CA244" w14:textId="77777777" w:rsidR="009F654D" w:rsidRPr="009F654D" w:rsidRDefault="009F654D" w:rsidP="000C0F57">
      <w:pPr>
        <w:pBdr>
          <w:bottom w:val="single" w:sz="12" w:space="1" w:color="auto"/>
        </w:pBdr>
        <w:jc w:val="both"/>
        <w:rPr>
          <w:rFonts w:cstheme="minorHAnsi"/>
          <w:sz w:val="24"/>
          <w:szCs w:val="24"/>
        </w:rPr>
      </w:pPr>
    </w:p>
    <w:p w14:paraId="5FE9C0D4" w14:textId="766E19DD" w:rsidR="009A019C" w:rsidRPr="009F654D" w:rsidRDefault="009A019C" w:rsidP="000C0F57">
      <w:pPr>
        <w:jc w:val="both"/>
        <w:rPr>
          <w:rFonts w:cstheme="minorHAnsi"/>
          <w:sz w:val="24"/>
          <w:szCs w:val="24"/>
          <w:u w:val="single"/>
        </w:rPr>
      </w:pPr>
    </w:p>
    <w:p w14:paraId="2F8C256A" w14:textId="52C2EE64" w:rsidR="009F654D" w:rsidRPr="009F654D" w:rsidRDefault="009F654D" w:rsidP="009F654D">
      <w:pPr>
        <w:jc w:val="both"/>
        <w:rPr>
          <w:rFonts w:cstheme="minorHAnsi"/>
          <w:sz w:val="24"/>
          <w:szCs w:val="24"/>
        </w:rPr>
      </w:pPr>
      <w:proofErr w:type="spellStart"/>
      <w:r w:rsidRPr="009F654D">
        <w:rPr>
          <w:rFonts w:cstheme="minorHAnsi"/>
          <w:sz w:val="24"/>
          <w:szCs w:val="24"/>
        </w:rPr>
        <w:t>Grading</w:t>
      </w:r>
      <w:proofErr w:type="spellEnd"/>
      <w:r w:rsidRPr="009F654D">
        <w:rPr>
          <w:rFonts w:cstheme="minorHAnsi"/>
          <w:sz w:val="24"/>
          <w:szCs w:val="24"/>
        </w:rPr>
        <w:t xml:space="preserve"> of</w:t>
      </w:r>
      <w:r w:rsidRPr="009F654D">
        <w:rPr>
          <w:rFonts w:cstheme="minorHAnsi"/>
          <w:sz w:val="24"/>
          <w:szCs w:val="24"/>
        </w:rPr>
        <w:t xml:space="preserve"> the </w:t>
      </w:r>
      <w:proofErr w:type="spellStart"/>
      <w:r w:rsidRPr="009F654D">
        <w:rPr>
          <w:rFonts w:cstheme="minorHAnsi"/>
          <w:sz w:val="24"/>
          <w:szCs w:val="24"/>
        </w:rPr>
        <w:t>last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lecture</w:t>
      </w:r>
      <w:proofErr w:type="spellEnd"/>
      <w:r w:rsidRPr="009F654D">
        <w:rPr>
          <w:rFonts w:cstheme="minorHAnsi"/>
          <w:sz w:val="24"/>
          <w:szCs w:val="24"/>
        </w:rPr>
        <w:t xml:space="preserve"> for </w:t>
      </w:r>
      <w:proofErr w:type="spellStart"/>
      <w:r w:rsidRPr="009F654D">
        <w:rPr>
          <w:rFonts w:cstheme="minorHAnsi"/>
          <w:sz w:val="24"/>
          <w:szCs w:val="24"/>
        </w:rPr>
        <w:t>assessment</w:t>
      </w:r>
      <w:proofErr w:type="spellEnd"/>
      <w:r w:rsidRPr="009F654D">
        <w:rPr>
          <w:rFonts w:cstheme="minorHAnsi"/>
          <w:sz w:val="24"/>
          <w:szCs w:val="24"/>
        </w:rPr>
        <w:t xml:space="preserve">, on the </w:t>
      </w:r>
      <w:proofErr w:type="spellStart"/>
      <w:r w:rsidRPr="009F654D">
        <w:rPr>
          <w:rFonts w:cstheme="minorHAnsi"/>
          <w:sz w:val="24"/>
          <w:szCs w:val="24"/>
        </w:rPr>
        <w:t>basis</w:t>
      </w:r>
      <w:proofErr w:type="spellEnd"/>
      <w:r w:rsidRPr="009F654D">
        <w:rPr>
          <w:rFonts w:cstheme="minorHAnsi"/>
          <w:sz w:val="24"/>
          <w:szCs w:val="24"/>
        </w:rPr>
        <w:t xml:space="preserve"> of a </w:t>
      </w:r>
      <w:proofErr w:type="spellStart"/>
      <w:r w:rsidRPr="009F654D">
        <w:rPr>
          <w:rFonts w:cstheme="minorHAnsi"/>
          <w:sz w:val="24"/>
          <w:szCs w:val="24"/>
        </w:rPr>
        <w:t>written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work</w:t>
      </w:r>
      <w:proofErr w:type="spellEnd"/>
      <w:r w:rsidRPr="009F654D">
        <w:rPr>
          <w:rFonts w:cstheme="minorHAnsi"/>
          <w:sz w:val="24"/>
          <w:szCs w:val="24"/>
        </w:rPr>
        <w:t xml:space="preserve"> - the student </w:t>
      </w:r>
      <w:proofErr w:type="spellStart"/>
      <w:r w:rsidRPr="009F654D">
        <w:rPr>
          <w:rFonts w:cstheme="minorHAnsi"/>
          <w:sz w:val="24"/>
          <w:szCs w:val="24"/>
        </w:rPr>
        <w:t>answers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descriptive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questions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concerning</w:t>
      </w:r>
      <w:proofErr w:type="spellEnd"/>
      <w:r w:rsidRPr="009F654D">
        <w:rPr>
          <w:rFonts w:cstheme="minorHAnsi"/>
          <w:sz w:val="24"/>
          <w:szCs w:val="24"/>
        </w:rPr>
        <w:t xml:space="preserve"> the </w:t>
      </w:r>
      <w:proofErr w:type="spellStart"/>
      <w:r w:rsidRPr="009F654D">
        <w:rPr>
          <w:rFonts w:cstheme="minorHAnsi"/>
          <w:sz w:val="24"/>
          <w:szCs w:val="24"/>
        </w:rPr>
        <w:t>content</w:t>
      </w:r>
      <w:proofErr w:type="spellEnd"/>
      <w:r w:rsidRPr="009F654D">
        <w:rPr>
          <w:rFonts w:cstheme="minorHAnsi"/>
          <w:sz w:val="24"/>
          <w:szCs w:val="24"/>
        </w:rPr>
        <w:t xml:space="preserve"> of the </w:t>
      </w:r>
      <w:proofErr w:type="spellStart"/>
      <w:r w:rsidRPr="009F654D">
        <w:rPr>
          <w:rFonts w:cstheme="minorHAnsi"/>
          <w:sz w:val="24"/>
          <w:szCs w:val="24"/>
        </w:rPr>
        <w:t>lecture</w:t>
      </w:r>
      <w:proofErr w:type="spellEnd"/>
      <w:r w:rsidRPr="009F654D">
        <w:rPr>
          <w:rFonts w:cstheme="minorHAnsi"/>
          <w:sz w:val="24"/>
          <w:szCs w:val="24"/>
        </w:rPr>
        <w:t xml:space="preserve"> and </w:t>
      </w:r>
      <w:proofErr w:type="spellStart"/>
      <w:r w:rsidRPr="009F654D">
        <w:rPr>
          <w:rFonts w:cstheme="minorHAnsi"/>
          <w:sz w:val="24"/>
          <w:szCs w:val="24"/>
        </w:rPr>
        <w:t>chooses</w:t>
      </w:r>
      <w:proofErr w:type="spellEnd"/>
      <w:r w:rsidRPr="009F654D">
        <w:rPr>
          <w:rFonts w:cstheme="minorHAnsi"/>
          <w:sz w:val="24"/>
          <w:szCs w:val="24"/>
        </w:rPr>
        <w:t xml:space="preserve"> a </w:t>
      </w:r>
      <w:proofErr w:type="spellStart"/>
      <w:r w:rsidRPr="009F654D">
        <w:rPr>
          <w:rFonts w:cstheme="minorHAnsi"/>
          <w:sz w:val="24"/>
          <w:szCs w:val="24"/>
        </w:rPr>
        <w:t>number</w:t>
      </w:r>
      <w:proofErr w:type="spellEnd"/>
      <w:r w:rsidRPr="009F654D">
        <w:rPr>
          <w:rFonts w:cstheme="minorHAnsi"/>
          <w:sz w:val="24"/>
          <w:szCs w:val="24"/>
        </w:rPr>
        <w:t xml:space="preserve"> of </w:t>
      </w:r>
      <w:proofErr w:type="spellStart"/>
      <w:r w:rsidRPr="009F654D">
        <w:rPr>
          <w:rFonts w:cstheme="minorHAnsi"/>
          <w:sz w:val="24"/>
          <w:szCs w:val="24"/>
        </w:rPr>
        <w:t>questions</w:t>
      </w:r>
      <w:proofErr w:type="spellEnd"/>
      <w:r w:rsidRPr="009F654D">
        <w:rPr>
          <w:rFonts w:cstheme="minorHAnsi"/>
          <w:sz w:val="24"/>
          <w:szCs w:val="24"/>
        </w:rPr>
        <w:t xml:space="preserve"> from </w:t>
      </w:r>
      <w:proofErr w:type="spellStart"/>
      <w:r w:rsidRPr="009F654D">
        <w:rPr>
          <w:rFonts w:cstheme="minorHAnsi"/>
          <w:sz w:val="24"/>
          <w:szCs w:val="24"/>
        </w:rPr>
        <w:t>among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those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indicated</w:t>
      </w:r>
      <w:proofErr w:type="spellEnd"/>
      <w:r w:rsidRPr="009F654D">
        <w:rPr>
          <w:rFonts w:cstheme="minorHAnsi"/>
          <w:sz w:val="24"/>
          <w:szCs w:val="24"/>
        </w:rPr>
        <w:t xml:space="preserve"> by the </w:t>
      </w:r>
      <w:proofErr w:type="spellStart"/>
      <w:r w:rsidRPr="009F654D">
        <w:rPr>
          <w:rFonts w:cstheme="minorHAnsi"/>
          <w:sz w:val="24"/>
          <w:szCs w:val="24"/>
        </w:rPr>
        <w:t>lecturer</w:t>
      </w:r>
      <w:proofErr w:type="spellEnd"/>
      <w:r w:rsidRPr="009F654D">
        <w:rPr>
          <w:rFonts w:cstheme="minorHAnsi"/>
          <w:sz w:val="24"/>
          <w:szCs w:val="24"/>
        </w:rPr>
        <w:t xml:space="preserve"> (</w:t>
      </w:r>
      <w:proofErr w:type="spellStart"/>
      <w:r w:rsidRPr="009F654D">
        <w:rPr>
          <w:rFonts w:cstheme="minorHAnsi"/>
          <w:sz w:val="24"/>
          <w:szCs w:val="24"/>
        </w:rPr>
        <w:t>two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questions</w:t>
      </w:r>
      <w:proofErr w:type="spellEnd"/>
      <w:r w:rsidRPr="009F654D">
        <w:rPr>
          <w:rFonts w:cstheme="minorHAnsi"/>
          <w:sz w:val="24"/>
          <w:szCs w:val="24"/>
        </w:rPr>
        <w:t xml:space="preserve"> from the </w:t>
      </w:r>
      <w:proofErr w:type="spellStart"/>
      <w:r w:rsidRPr="009F654D">
        <w:rPr>
          <w:rFonts w:cstheme="minorHAnsi"/>
          <w:sz w:val="24"/>
          <w:szCs w:val="24"/>
        </w:rPr>
        <w:t>group</w:t>
      </w:r>
      <w:proofErr w:type="spellEnd"/>
      <w:r w:rsidRPr="009F654D">
        <w:rPr>
          <w:rFonts w:cstheme="minorHAnsi"/>
          <w:sz w:val="24"/>
          <w:szCs w:val="24"/>
        </w:rPr>
        <w:t xml:space="preserve"> of cross-</w:t>
      </w:r>
      <w:proofErr w:type="spellStart"/>
      <w:r w:rsidRPr="009F654D">
        <w:rPr>
          <w:rFonts w:cstheme="minorHAnsi"/>
          <w:sz w:val="24"/>
          <w:szCs w:val="24"/>
        </w:rPr>
        <w:t>cutting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questions</w:t>
      </w:r>
      <w:proofErr w:type="spellEnd"/>
      <w:r w:rsidRPr="009F654D">
        <w:rPr>
          <w:rFonts w:cstheme="minorHAnsi"/>
          <w:sz w:val="24"/>
          <w:szCs w:val="24"/>
        </w:rPr>
        <w:t xml:space="preserve"> and </w:t>
      </w:r>
      <w:proofErr w:type="spellStart"/>
      <w:r w:rsidRPr="009F654D">
        <w:rPr>
          <w:rFonts w:cstheme="minorHAnsi"/>
          <w:sz w:val="24"/>
          <w:szCs w:val="24"/>
        </w:rPr>
        <w:t>two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questions</w:t>
      </w:r>
      <w:proofErr w:type="spellEnd"/>
      <w:r w:rsidRPr="009F654D">
        <w:rPr>
          <w:rFonts w:cstheme="minorHAnsi"/>
          <w:sz w:val="24"/>
          <w:szCs w:val="24"/>
        </w:rPr>
        <w:t xml:space="preserve"> from the </w:t>
      </w:r>
      <w:proofErr w:type="spellStart"/>
      <w:r w:rsidRPr="009F654D">
        <w:rPr>
          <w:rFonts w:cstheme="minorHAnsi"/>
          <w:sz w:val="24"/>
          <w:szCs w:val="24"/>
        </w:rPr>
        <w:t>group</w:t>
      </w:r>
      <w:proofErr w:type="spellEnd"/>
      <w:r w:rsidRPr="009F654D">
        <w:rPr>
          <w:rFonts w:cstheme="minorHAnsi"/>
          <w:sz w:val="24"/>
          <w:szCs w:val="24"/>
        </w:rPr>
        <w:t xml:space="preserve"> of </w:t>
      </w:r>
      <w:proofErr w:type="spellStart"/>
      <w:r w:rsidRPr="009F654D">
        <w:rPr>
          <w:rFonts w:cstheme="minorHAnsi"/>
          <w:sz w:val="24"/>
          <w:szCs w:val="24"/>
        </w:rPr>
        <w:t>detailed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questions</w:t>
      </w:r>
      <w:proofErr w:type="spellEnd"/>
      <w:r w:rsidRPr="009F654D">
        <w:rPr>
          <w:rFonts w:cstheme="minorHAnsi"/>
          <w:sz w:val="24"/>
          <w:szCs w:val="24"/>
        </w:rPr>
        <w:t xml:space="preserve"> - </w:t>
      </w:r>
      <w:proofErr w:type="spellStart"/>
      <w:r w:rsidRPr="009F654D">
        <w:rPr>
          <w:rFonts w:cstheme="minorHAnsi"/>
          <w:sz w:val="24"/>
          <w:szCs w:val="24"/>
        </w:rPr>
        <w:t>four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questions</w:t>
      </w:r>
      <w:proofErr w:type="spellEnd"/>
      <w:r w:rsidRPr="009F654D">
        <w:rPr>
          <w:rFonts w:cstheme="minorHAnsi"/>
          <w:sz w:val="24"/>
          <w:szCs w:val="24"/>
        </w:rPr>
        <w:t xml:space="preserve"> in </w:t>
      </w:r>
      <w:proofErr w:type="spellStart"/>
      <w:r w:rsidRPr="009F654D">
        <w:rPr>
          <w:rFonts w:cstheme="minorHAnsi"/>
          <w:sz w:val="24"/>
          <w:szCs w:val="24"/>
        </w:rPr>
        <w:t>total</w:t>
      </w:r>
      <w:proofErr w:type="spellEnd"/>
      <w:r w:rsidRPr="009F654D">
        <w:rPr>
          <w:rFonts w:cstheme="minorHAnsi"/>
          <w:sz w:val="24"/>
          <w:szCs w:val="24"/>
        </w:rPr>
        <w:t xml:space="preserve">). 60% of the maximum </w:t>
      </w:r>
      <w:proofErr w:type="spellStart"/>
      <w:r w:rsidRPr="009F654D">
        <w:rPr>
          <w:rFonts w:cstheme="minorHAnsi"/>
          <w:sz w:val="24"/>
          <w:szCs w:val="24"/>
        </w:rPr>
        <w:t>number</w:t>
      </w:r>
      <w:proofErr w:type="spellEnd"/>
      <w:r w:rsidRPr="009F654D">
        <w:rPr>
          <w:rFonts w:cstheme="minorHAnsi"/>
          <w:sz w:val="24"/>
          <w:szCs w:val="24"/>
        </w:rPr>
        <w:t xml:space="preserve"> of </w:t>
      </w:r>
      <w:proofErr w:type="spellStart"/>
      <w:r w:rsidRPr="009F654D">
        <w:rPr>
          <w:rFonts w:cstheme="minorHAnsi"/>
          <w:sz w:val="24"/>
          <w:szCs w:val="24"/>
        </w:rPr>
        <w:t>points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is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required</w:t>
      </w:r>
      <w:proofErr w:type="spellEnd"/>
      <w:r w:rsidRPr="009F654D">
        <w:rPr>
          <w:rFonts w:cstheme="minorHAnsi"/>
          <w:sz w:val="24"/>
          <w:szCs w:val="24"/>
        </w:rPr>
        <w:t xml:space="preserve">. </w:t>
      </w:r>
    </w:p>
    <w:p w14:paraId="2E841359" w14:textId="77777777" w:rsidR="009F654D" w:rsidRPr="009F654D" w:rsidRDefault="009F654D" w:rsidP="009F654D">
      <w:pPr>
        <w:jc w:val="both"/>
        <w:rPr>
          <w:rFonts w:cstheme="minorHAnsi"/>
          <w:sz w:val="24"/>
          <w:szCs w:val="24"/>
          <w:u w:val="single"/>
        </w:rPr>
      </w:pPr>
    </w:p>
    <w:p w14:paraId="1BE70DE2" w14:textId="0D7D5341" w:rsidR="009F654D" w:rsidRPr="009F654D" w:rsidRDefault="009F654D" w:rsidP="009F654D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9F654D">
        <w:rPr>
          <w:rFonts w:cstheme="minorHAnsi"/>
          <w:b/>
          <w:bCs/>
          <w:sz w:val="24"/>
          <w:szCs w:val="24"/>
          <w:u w:val="single"/>
        </w:rPr>
        <w:t xml:space="preserve">In </w:t>
      </w:r>
      <w:proofErr w:type="spellStart"/>
      <w:r w:rsidRPr="009F654D">
        <w:rPr>
          <w:rFonts w:cstheme="minorHAnsi"/>
          <w:b/>
          <w:bCs/>
          <w:sz w:val="24"/>
          <w:szCs w:val="24"/>
          <w:u w:val="single"/>
        </w:rPr>
        <w:t>winter</w:t>
      </w:r>
      <w:proofErr w:type="spellEnd"/>
      <w:r w:rsidRPr="009F654D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9F654D">
        <w:rPr>
          <w:rFonts w:cstheme="minorHAnsi"/>
          <w:b/>
          <w:bCs/>
          <w:sz w:val="24"/>
          <w:szCs w:val="24"/>
          <w:u w:val="single"/>
        </w:rPr>
        <w:t>semester</w:t>
      </w:r>
      <w:proofErr w:type="spellEnd"/>
      <w:r w:rsidRPr="009F654D">
        <w:rPr>
          <w:rFonts w:cstheme="minorHAnsi"/>
          <w:b/>
          <w:bCs/>
          <w:sz w:val="24"/>
          <w:szCs w:val="24"/>
          <w:u w:val="single"/>
        </w:rPr>
        <w:t xml:space="preserve"> 2020/2021 t</w:t>
      </w:r>
      <w:r w:rsidRPr="009F654D">
        <w:rPr>
          <w:rFonts w:cstheme="minorHAnsi"/>
          <w:b/>
          <w:bCs/>
          <w:sz w:val="24"/>
          <w:szCs w:val="24"/>
          <w:u w:val="single"/>
        </w:rPr>
        <w:t xml:space="preserve">he </w:t>
      </w:r>
      <w:proofErr w:type="spellStart"/>
      <w:r w:rsidRPr="009F654D">
        <w:rPr>
          <w:rFonts w:cstheme="minorHAnsi"/>
          <w:b/>
          <w:bCs/>
          <w:sz w:val="24"/>
          <w:szCs w:val="24"/>
          <w:u w:val="single"/>
        </w:rPr>
        <w:t>grading</w:t>
      </w:r>
      <w:proofErr w:type="spellEnd"/>
      <w:r w:rsidRPr="009F654D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9F654D">
        <w:rPr>
          <w:rFonts w:cstheme="minorHAnsi"/>
          <w:b/>
          <w:bCs/>
          <w:sz w:val="24"/>
          <w:szCs w:val="24"/>
          <w:u w:val="single"/>
        </w:rPr>
        <w:t>will</w:t>
      </w:r>
      <w:proofErr w:type="spellEnd"/>
      <w:r w:rsidRPr="009F654D">
        <w:rPr>
          <w:rFonts w:cstheme="minorHAnsi"/>
          <w:b/>
          <w:bCs/>
          <w:sz w:val="24"/>
          <w:szCs w:val="24"/>
          <w:u w:val="single"/>
        </w:rPr>
        <w:t xml:space="preserve"> be </w:t>
      </w:r>
      <w:proofErr w:type="spellStart"/>
      <w:r w:rsidRPr="009F654D">
        <w:rPr>
          <w:rFonts w:cstheme="minorHAnsi"/>
          <w:b/>
          <w:bCs/>
          <w:sz w:val="24"/>
          <w:szCs w:val="24"/>
          <w:u w:val="single"/>
        </w:rPr>
        <w:t>provide</w:t>
      </w:r>
      <w:proofErr w:type="spellEnd"/>
      <w:r w:rsidRPr="009F654D">
        <w:rPr>
          <w:rFonts w:cstheme="minorHAnsi"/>
          <w:b/>
          <w:bCs/>
          <w:sz w:val="24"/>
          <w:szCs w:val="24"/>
          <w:u w:val="single"/>
        </w:rPr>
        <w:t xml:space="preserve"> in a r</w:t>
      </w:r>
      <w:proofErr w:type="spellStart"/>
      <w:r w:rsidRPr="009F654D">
        <w:rPr>
          <w:rFonts w:cstheme="minorHAnsi"/>
          <w:b/>
          <w:bCs/>
          <w:sz w:val="24"/>
          <w:szCs w:val="24"/>
          <w:u w:val="single"/>
        </w:rPr>
        <w:t>emote</w:t>
      </w:r>
      <w:proofErr w:type="spellEnd"/>
      <w:r w:rsidRPr="009F654D">
        <w:rPr>
          <w:rFonts w:cstheme="minorHAnsi"/>
          <w:b/>
          <w:bCs/>
          <w:sz w:val="24"/>
          <w:szCs w:val="24"/>
          <w:u w:val="single"/>
        </w:rPr>
        <w:t xml:space="preserve"> form </w:t>
      </w:r>
      <w:proofErr w:type="spellStart"/>
      <w:r w:rsidRPr="009F654D">
        <w:rPr>
          <w:rFonts w:cstheme="minorHAnsi"/>
          <w:b/>
          <w:bCs/>
          <w:sz w:val="24"/>
          <w:szCs w:val="24"/>
          <w:u w:val="single"/>
        </w:rPr>
        <w:t>using</w:t>
      </w:r>
      <w:proofErr w:type="spellEnd"/>
      <w:r w:rsidRPr="009F654D">
        <w:rPr>
          <w:rFonts w:cstheme="minorHAnsi"/>
          <w:b/>
          <w:bCs/>
          <w:sz w:val="24"/>
          <w:szCs w:val="24"/>
          <w:u w:val="single"/>
        </w:rPr>
        <w:t xml:space="preserve"> the MS FORMS </w:t>
      </w:r>
      <w:proofErr w:type="spellStart"/>
      <w:r w:rsidRPr="009F654D">
        <w:rPr>
          <w:rFonts w:cstheme="minorHAnsi"/>
          <w:b/>
          <w:bCs/>
          <w:sz w:val="24"/>
          <w:szCs w:val="24"/>
          <w:u w:val="single"/>
        </w:rPr>
        <w:t>application</w:t>
      </w:r>
      <w:proofErr w:type="spellEnd"/>
      <w:r w:rsidRPr="009F654D">
        <w:rPr>
          <w:rFonts w:cstheme="minorHAnsi"/>
          <w:b/>
          <w:bCs/>
          <w:sz w:val="24"/>
          <w:szCs w:val="24"/>
          <w:u w:val="single"/>
        </w:rPr>
        <w:t xml:space="preserve">. </w:t>
      </w:r>
    </w:p>
    <w:p w14:paraId="0A0C54B2" w14:textId="77777777" w:rsidR="009F654D" w:rsidRPr="009F654D" w:rsidRDefault="009F654D" w:rsidP="009F654D">
      <w:pPr>
        <w:jc w:val="both"/>
        <w:rPr>
          <w:rFonts w:cstheme="minorHAnsi"/>
          <w:sz w:val="24"/>
          <w:szCs w:val="24"/>
          <w:u w:val="single"/>
        </w:rPr>
      </w:pPr>
    </w:p>
    <w:p w14:paraId="0969B10B" w14:textId="36B99AEF" w:rsidR="009A019C" w:rsidRPr="009F654D" w:rsidRDefault="009A019C" w:rsidP="000C0F57">
      <w:pPr>
        <w:jc w:val="both"/>
        <w:rPr>
          <w:rFonts w:cstheme="minorHAnsi"/>
          <w:b/>
          <w:bCs/>
          <w:sz w:val="24"/>
          <w:szCs w:val="24"/>
        </w:rPr>
      </w:pPr>
    </w:p>
    <w:p w14:paraId="186AE3B8" w14:textId="186DFE45" w:rsidR="009A019C" w:rsidRPr="009F654D" w:rsidRDefault="009A019C" w:rsidP="009A019C">
      <w:pPr>
        <w:jc w:val="center"/>
        <w:rPr>
          <w:rFonts w:cstheme="minorHAnsi"/>
          <w:b/>
          <w:bCs/>
          <w:sz w:val="24"/>
          <w:szCs w:val="24"/>
        </w:rPr>
      </w:pPr>
      <w:r w:rsidRPr="009F654D">
        <w:rPr>
          <w:rFonts w:cstheme="minorHAnsi"/>
          <w:b/>
          <w:bCs/>
          <w:sz w:val="24"/>
          <w:szCs w:val="24"/>
        </w:rPr>
        <w:t>LITE</w:t>
      </w:r>
      <w:r w:rsidRPr="009F654D">
        <w:rPr>
          <w:rFonts w:cstheme="minorHAnsi"/>
          <w:b/>
          <w:bCs/>
          <w:sz w:val="24"/>
          <w:szCs w:val="24"/>
        </w:rPr>
        <w:t>RATURE</w:t>
      </w:r>
    </w:p>
    <w:p w14:paraId="57AEC4BC" w14:textId="77777777" w:rsidR="009A019C" w:rsidRPr="009F654D" w:rsidRDefault="009A019C" w:rsidP="009A019C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F654D">
        <w:rPr>
          <w:rFonts w:cstheme="minorHAnsi"/>
          <w:sz w:val="24"/>
          <w:szCs w:val="24"/>
        </w:rPr>
        <w:t xml:space="preserve">Financial </w:t>
      </w:r>
      <w:proofErr w:type="spellStart"/>
      <w:r w:rsidRPr="009F654D">
        <w:rPr>
          <w:rFonts w:cstheme="minorHAnsi"/>
          <w:sz w:val="24"/>
          <w:szCs w:val="24"/>
        </w:rPr>
        <w:t>markets</w:t>
      </w:r>
      <w:proofErr w:type="spellEnd"/>
      <w:r w:rsidRPr="009F654D">
        <w:rPr>
          <w:rFonts w:cstheme="minorHAnsi"/>
          <w:sz w:val="24"/>
          <w:szCs w:val="24"/>
        </w:rPr>
        <w:t xml:space="preserve"> and </w:t>
      </w:r>
      <w:proofErr w:type="spellStart"/>
      <w:r w:rsidRPr="009F654D">
        <w:rPr>
          <w:rFonts w:cstheme="minorHAnsi"/>
          <w:sz w:val="24"/>
          <w:szCs w:val="24"/>
        </w:rPr>
        <w:t>institutions</w:t>
      </w:r>
      <w:proofErr w:type="spellEnd"/>
      <w:r w:rsidRPr="009F654D">
        <w:rPr>
          <w:rFonts w:cstheme="minorHAnsi"/>
          <w:sz w:val="24"/>
          <w:szCs w:val="24"/>
        </w:rPr>
        <w:t xml:space="preserve"> / </w:t>
      </w:r>
      <w:proofErr w:type="spellStart"/>
      <w:r w:rsidRPr="009F654D">
        <w:rPr>
          <w:rFonts w:cstheme="minorHAnsi"/>
          <w:sz w:val="24"/>
          <w:szCs w:val="24"/>
        </w:rPr>
        <w:t>Frederic</w:t>
      </w:r>
      <w:proofErr w:type="spellEnd"/>
      <w:r w:rsidRPr="009F654D">
        <w:rPr>
          <w:rFonts w:cstheme="minorHAnsi"/>
          <w:sz w:val="24"/>
          <w:szCs w:val="24"/>
        </w:rPr>
        <w:t xml:space="preserve"> S. </w:t>
      </w:r>
      <w:proofErr w:type="spellStart"/>
      <w:r w:rsidRPr="009F654D">
        <w:rPr>
          <w:rFonts w:cstheme="minorHAnsi"/>
          <w:sz w:val="24"/>
          <w:szCs w:val="24"/>
        </w:rPr>
        <w:t>Mishkin</w:t>
      </w:r>
      <w:proofErr w:type="spellEnd"/>
      <w:r w:rsidRPr="009F654D">
        <w:rPr>
          <w:rFonts w:cstheme="minorHAnsi"/>
          <w:sz w:val="24"/>
          <w:szCs w:val="24"/>
        </w:rPr>
        <w:t xml:space="preserve">, Stanley G. </w:t>
      </w:r>
      <w:proofErr w:type="spellStart"/>
      <w:r w:rsidRPr="009F654D">
        <w:rPr>
          <w:rFonts w:cstheme="minorHAnsi"/>
          <w:sz w:val="24"/>
          <w:szCs w:val="24"/>
        </w:rPr>
        <w:t>Eakins</w:t>
      </w:r>
      <w:proofErr w:type="spellEnd"/>
      <w:r w:rsidRPr="009F654D">
        <w:rPr>
          <w:rFonts w:cstheme="minorHAnsi"/>
          <w:sz w:val="24"/>
          <w:szCs w:val="24"/>
        </w:rPr>
        <w:t xml:space="preserve">. </w:t>
      </w:r>
      <w:proofErr w:type="spellStart"/>
      <w:r w:rsidRPr="009F654D">
        <w:rPr>
          <w:rFonts w:cstheme="minorHAnsi"/>
          <w:sz w:val="24"/>
          <w:szCs w:val="24"/>
          <w:shd w:val="clear" w:color="auto" w:fill="FFFFFF"/>
        </w:rPr>
        <w:t>Harlow</w:t>
      </w:r>
      <w:proofErr w:type="spellEnd"/>
      <w:r w:rsidRPr="009F654D">
        <w:rPr>
          <w:rFonts w:cstheme="minorHAnsi"/>
          <w:sz w:val="24"/>
          <w:szCs w:val="24"/>
          <w:shd w:val="clear" w:color="auto" w:fill="FFFFFF"/>
        </w:rPr>
        <w:t xml:space="preserve">, England [i pozostałe] : Pearson </w:t>
      </w:r>
      <w:proofErr w:type="spellStart"/>
      <w:r w:rsidRPr="009F654D">
        <w:rPr>
          <w:rFonts w:cstheme="minorHAnsi"/>
          <w:sz w:val="24"/>
          <w:szCs w:val="24"/>
          <w:shd w:val="clear" w:color="auto" w:fill="FFFFFF"/>
        </w:rPr>
        <w:t>Education</w:t>
      </w:r>
      <w:proofErr w:type="spellEnd"/>
      <w:r w:rsidRPr="009F654D">
        <w:rPr>
          <w:rFonts w:cstheme="minorHAnsi"/>
          <w:sz w:val="24"/>
          <w:szCs w:val="24"/>
          <w:shd w:val="clear" w:color="auto" w:fill="FFFFFF"/>
        </w:rPr>
        <w:t xml:space="preserve"> Limited,2018.</w:t>
      </w:r>
    </w:p>
    <w:p w14:paraId="66BE57A8" w14:textId="77777777" w:rsidR="009A019C" w:rsidRPr="009F654D" w:rsidRDefault="009A019C" w:rsidP="009A019C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9F654D">
        <w:rPr>
          <w:rFonts w:cstheme="minorHAnsi"/>
          <w:sz w:val="24"/>
          <w:szCs w:val="24"/>
        </w:rPr>
        <w:t>Polish</w:t>
      </w:r>
      <w:proofErr w:type="spellEnd"/>
      <w:r w:rsidRPr="009F654D">
        <w:rPr>
          <w:rFonts w:cstheme="minorHAnsi"/>
          <w:sz w:val="24"/>
          <w:szCs w:val="24"/>
        </w:rPr>
        <w:t xml:space="preserve"> Financial Law, A. Dobaczewska, L. </w:t>
      </w:r>
      <w:proofErr w:type="spellStart"/>
      <w:r w:rsidRPr="009F654D">
        <w:rPr>
          <w:rFonts w:cstheme="minorHAnsi"/>
          <w:sz w:val="24"/>
          <w:szCs w:val="24"/>
        </w:rPr>
        <w:t>Drwiłło</w:t>
      </w:r>
      <w:proofErr w:type="spellEnd"/>
      <w:r w:rsidRPr="009F654D">
        <w:rPr>
          <w:rFonts w:cstheme="minorHAnsi"/>
          <w:sz w:val="24"/>
          <w:szCs w:val="24"/>
        </w:rPr>
        <w:t xml:space="preserve"> (ed.), Gdańsk : </w:t>
      </w:r>
      <w:proofErr w:type="spellStart"/>
      <w:r w:rsidRPr="009F654D">
        <w:rPr>
          <w:rFonts w:cstheme="minorHAnsi"/>
          <w:sz w:val="24"/>
          <w:szCs w:val="24"/>
        </w:rPr>
        <w:t>Gdansk</w:t>
      </w:r>
      <w:proofErr w:type="spellEnd"/>
      <w:r w:rsidRPr="009F654D">
        <w:rPr>
          <w:rFonts w:cstheme="minorHAnsi"/>
          <w:sz w:val="24"/>
          <w:szCs w:val="24"/>
        </w:rPr>
        <w:t xml:space="preserve"> University Press ; Warszawa : Wolters Kluwer, 2019. </w:t>
      </w:r>
      <w:proofErr w:type="spellStart"/>
      <w:r w:rsidRPr="009F654D">
        <w:rPr>
          <w:rFonts w:cstheme="minorHAnsi"/>
          <w:sz w:val="24"/>
          <w:szCs w:val="24"/>
        </w:rPr>
        <w:t>Pp</w:t>
      </w:r>
      <w:proofErr w:type="spellEnd"/>
      <w:r w:rsidRPr="009F654D">
        <w:rPr>
          <w:rFonts w:cstheme="minorHAnsi"/>
          <w:sz w:val="24"/>
          <w:szCs w:val="24"/>
        </w:rPr>
        <w:t>: 53-75, 87-113, 183-201</w:t>
      </w:r>
    </w:p>
    <w:p w14:paraId="2F35AF6F" w14:textId="0E0724D5" w:rsidR="009A019C" w:rsidRPr="009F654D" w:rsidRDefault="009A019C" w:rsidP="009A019C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F654D">
        <w:rPr>
          <w:rFonts w:cstheme="minorHAnsi"/>
          <w:sz w:val="24"/>
          <w:szCs w:val="24"/>
        </w:rPr>
        <w:t xml:space="preserve">Consumer </w:t>
      </w:r>
      <w:proofErr w:type="spellStart"/>
      <w:r w:rsidRPr="009F654D">
        <w:rPr>
          <w:rFonts w:cstheme="minorHAnsi"/>
          <w:sz w:val="24"/>
          <w:szCs w:val="24"/>
        </w:rPr>
        <w:t>Protection</w:t>
      </w:r>
      <w:proofErr w:type="spellEnd"/>
      <w:r w:rsidRPr="009F654D">
        <w:rPr>
          <w:rFonts w:cstheme="minorHAnsi"/>
          <w:sz w:val="24"/>
          <w:szCs w:val="24"/>
        </w:rPr>
        <w:t xml:space="preserve"> Law in Poland from the </w:t>
      </w:r>
      <w:proofErr w:type="spellStart"/>
      <w:r w:rsidRPr="009F654D">
        <w:rPr>
          <w:rFonts w:cstheme="minorHAnsi"/>
          <w:sz w:val="24"/>
          <w:szCs w:val="24"/>
        </w:rPr>
        <w:t>Perspective</w:t>
      </w:r>
      <w:proofErr w:type="spellEnd"/>
      <w:r w:rsidRPr="009F654D">
        <w:rPr>
          <w:rFonts w:cstheme="minorHAnsi"/>
          <w:sz w:val="24"/>
          <w:szCs w:val="24"/>
        </w:rPr>
        <w:t xml:space="preserve"> of EU Law,</w:t>
      </w:r>
      <w:r w:rsidR="009F654D">
        <w:rPr>
          <w:rFonts w:cstheme="minorHAnsi"/>
          <w:sz w:val="24"/>
          <w:szCs w:val="24"/>
        </w:rPr>
        <w:t xml:space="preserve"> </w:t>
      </w:r>
      <w:r w:rsidRPr="009F654D">
        <w:rPr>
          <w:rFonts w:cstheme="minorHAnsi"/>
          <w:sz w:val="24"/>
          <w:szCs w:val="24"/>
        </w:rPr>
        <w:t xml:space="preserve">Beata </w:t>
      </w:r>
      <w:proofErr w:type="spellStart"/>
      <w:r w:rsidRPr="009F654D">
        <w:rPr>
          <w:rFonts w:cstheme="minorHAnsi"/>
          <w:sz w:val="24"/>
          <w:szCs w:val="24"/>
        </w:rPr>
        <w:t>Pachuca</w:t>
      </w:r>
      <w:proofErr w:type="spellEnd"/>
      <w:r w:rsidRPr="009F654D">
        <w:rPr>
          <w:rFonts w:cstheme="minorHAnsi"/>
          <w:sz w:val="24"/>
          <w:szCs w:val="24"/>
        </w:rPr>
        <w:t xml:space="preserve">- Smulska,,  C.H. Beck, . Warszawa  2017. </w:t>
      </w:r>
    </w:p>
    <w:p w14:paraId="39980247" w14:textId="77777777" w:rsidR="009A019C" w:rsidRPr="009F654D" w:rsidRDefault="009A019C" w:rsidP="009A019C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9F654D">
        <w:rPr>
          <w:rFonts w:cstheme="minorHAnsi"/>
          <w:sz w:val="24"/>
          <w:szCs w:val="24"/>
        </w:rPr>
        <w:t xml:space="preserve">T. Nieborak, </w:t>
      </w:r>
      <w:proofErr w:type="spellStart"/>
      <w:r w:rsidRPr="009F654D">
        <w:rPr>
          <w:rFonts w:cstheme="minorHAnsi"/>
          <w:sz w:val="24"/>
          <w:szCs w:val="24"/>
        </w:rPr>
        <w:t>Creation</w:t>
      </w:r>
      <w:proofErr w:type="spellEnd"/>
      <w:r w:rsidRPr="009F654D">
        <w:rPr>
          <w:rFonts w:cstheme="minorHAnsi"/>
          <w:sz w:val="24"/>
          <w:szCs w:val="24"/>
        </w:rPr>
        <w:t xml:space="preserve"> and </w:t>
      </w:r>
      <w:proofErr w:type="spellStart"/>
      <w:r w:rsidRPr="009F654D">
        <w:rPr>
          <w:rFonts w:cstheme="minorHAnsi"/>
          <w:sz w:val="24"/>
          <w:szCs w:val="24"/>
        </w:rPr>
        <w:t>enforcement</w:t>
      </w:r>
      <w:proofErr w:type="spellEnd"/>
      <w:r w:rsidRPr="009F654D">
        <w:rPr>
          <w:rFonts w:cstheme="minorHAnsi"/>
          <w:sz w:val="24"/>
          <w:szCs w:val="24"/>
        </w:rPr>
        <w:t xml:space="preserve"> of </w:t>
      </w:r>
      <w:proofErr w:type="spellStart"/>
      <w:r w:rsidRPr="009F654D">
        <w:rPr>
          <w:rFonts w:cstheme="minorHAnsi"/>
          <w:sz w:val="24"/>
          <w:szCs w:val="24"/>
        </w:rPr>
        <w:t>financial</w:t>
      </w:r>
      <w:proofErr w:type="spellEnd"/>
      <w:r w:rsidRPr="009F654D">
        <w:rPr>
          <w:rFonts w:cstheme="minorHAnsi"/>
          <w:sz w:val="24"/>
          <w:szCs w:val="24"/>
        </w:rPr>
        <w:t xml:space="preserve"> market law in the </w:t>
      </w:r>
      <w:proofErr w:type="spellStart"/>
      <w:r w:rsidRPr="009F654D">
        <w:rPr>
          <w:rFonts w:cstheme="minorHAnsi"/>
          <w:sz w:val="24"/>
          <w:szCs w:val="24"/>
        </w:rPr>
        <w:t>light</w:t>
      </w:r>
      <w:proofErr w:type="spellEnd"/>
      <w:r w:rsidRPr="009F654D">
        <w:rPr>
          <w:rFonts w:cstheme="minorHAnsi"/>
          <w:sz w:val="24"/>
          <w:szCs w:val="24"/>
        </w:rPr>
        <w:t xml:space="preserve"> of the </w:t>
      </w:r>
      <w:proofErr w:type="spellStart"/>
      <w:r w:rsidRPr="009F654D">
        <w:rPr>
          <w:rFonts w:cstheme="minorHAnsi"/>
          <w:sz w:val="24"/>
          <w:szCs w:val="24"/>
        </w:rPr>
        <w:t>economisation</w:t>
      </w:r>
      <w:proofErr w:type="spellEnd"/>
      <w:r w:rsidRPr="009F654D">
        <w:rPr>
          <w:rFonts w:cstheme="minorHAnsi"/>
          <w:sz w:val="24"/>
          <w:szCs w:val="24"/>
        </w:rPr>
        <w:t xml:space="preserve"> of law, Wydawnictwo Naukowe UAM, </w:t>
      </w:r>
      <w:proofErr w:type="spellStart"/>
      <w:r w:rsidRPr="009F654D">
        <w:rPr>
          <w:rFonts w:cstheme="minorHAnsi"/>
          <w:sz w:val="24"/>
          <w:szCs w:val="24"/>
        </w:rPr>
        <w:t>Pozanań</w:t>
      </w:r>
      <w:proofErr w:type="spellEnd"/>
      <w:r w:rsidRPr="009F654D">
        <w:rPr>
          <w:rFonts w:cstheme="minorHAnsi"/>
          <w:sz w:val="24"/>
          <w:szCs w:val="24"/>
        </w:rPr>
        <w:t xml:space="preserve"> 2017</w:t>
      </w:r>
    </w:p>
    <w:p w14:paraId="179C262D" w14:textId="77777777" w:rsidR="009A019C" w:rsidRPr="009F654D" w:rsidRDefault="009A019C" w:rsidP="009A019C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F654D">
        <w:rPr>
          <w:rFonts w:cstheme="minorHAnsi"/>
          <w:sz w:val="24"/>
          <w:szCs w:val="24"/>
        </w:rPr>
        <w:t xml:space="preserve">Financial </w:t>
      </w:r>
      <w:proofErr w:type="spellStart"/>
      <w:r w:rsidRPr="009F654D">
        <w:rPr>
          <w:rFonts w:cstheme="minorHAnsi"/>
          <w:sz w:val="24"/>
          <w:szCs w:val="24"/>
        </w:rPr>
        <w:t>markets</w:t>
      </w:r>
      <w:proofErr w:type="spellEnd"/>
      <w:r w:rsidRPr="009F654D">
        <w:rPr>
          <w:rFonts w:cstheme="minorHAnsi"/>
          <w:sz w:val="24"/>
          <w:szCs w:val="24"/>
        </w:rPr>
        <w:t xml:space="preserve"> - </w:t>
      </w:r>
      <w:proofErr w:type="spellStart"/>
      <w:r w:rsidRPr="009F654D">
        <w:rPr>
          <w:rFonts w:cstheme="minorHAnsi"/>
          <w:sz w:val="24"/>
          <w:szCs w:val="24"/>
        </w:rPr>
        <w:t>current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issues</w:t>
      </w:r>
      <w:proofErr w:type="spellEnd"/>
      <w:r w:rsidRPr="009F654D">
        <w:rPr>
          <w:rFonts w:cstheme="minorHAnsi"/>
          <w:sz w:val="24"/>
          <w:szCs w:val="24"/>
        </w:rPr>
        <w:t xml:space="preserve"> / </w:t>
      </w:r>
      <w:proofErr w:type="spellStart"/>
      <w:r w:rsidRPr="009F654D">
        <w:rPr>
          <w:rFonts w:cstheme="minorHAnsi"/>
          <w:sz w:val="24"/>
          <w:szCs w:val="24"/>
        </w:rPr>
        <w:t>thematic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editors</w:t>
      </w:r>
      <w:proofErr w:type="spellEnd"/>
      <w:r w:rsidRPr="009F654D">
        <w:rPr>
          <w:rFonts w:cstheme="minorHAnsi"/>
          <w:sz w:val="24"/>
          <w:szCs w:val="24"/>
        </w:rPr>
        <w:t xml:space="preserve"> Patrycja </w:t>
      </w:r>
      <w:proofErr w:type="spellStart"/>
      <w:r w:rsidRPr="009F654D">
        <w:rPr>
          <w:rFonts w:cstheme="minorHAnsi"/>
          <w:sz w:val="24"/>
          <w:szCs w:val="24"/>
        </w:rPr>
        <w:t>Chodnicka-Jaworska</w:t>
      </w:r>
      <w:proofErr w:type="spellEnd"/>
      <w:r w:rsidRPr="009F654D">
        <w:rPr>
          <w:rFonts w:cstheme="minorHAnsi"/>
          <w:sz w:val="24"/>
          <w:szCs w:val="24"/>
        </w:rPr>
        <w:t>, Teresa Czerwińska. Warszawa : Wydawnictwo Naukowe Wydziału Zarządzania Uniwersytetu Warszawskiego, 2018. https://pz.wz.uw.edu.pl/resources/html/articlesList?issueId=11479</w:t>
      </w:r>
    </w:p>
    <w:p w14:paraId="5C7151A8" w14:textId="77777777" w:rsidR="009A019C" w:rsidRPr="009F654D" w:rsidRDefault="009A019C" w:rsidP="009A019C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F654D">
        <w:rPr>
          <w:rFonts w:cstheme="minorHAnsi"/>
          <w:sz w:val="24"/>
          <w:szCs w:val="24"/>
        </w:rPr>
        <w:t xml:space="preserve">Rutkowska-Tomaszewska Edyta </w:t>
      </w:r>
      <w:proofErr w:type="spellStart"/>
      <w:r w:rsidRPr="009F654D">
        <w:rPr>
          <w:rFonts w:cstheme="minorHAnsi"/>
          <w:sz w:val="24"/>
          <w:szCs w:val="24"/>
        </w:rPr>
        <w:t>Current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trends</w:t>
      </w:r>
      <w:proofErr w:type="spellEnd"/>
      <w:r w:rsidRPr="009F654D">
        <w:rPr>
          <w:rFonts w:cstheme="minorHAnsi"/>
          <w:sz w:val="24"/>
          <w:szCs w:val="24"/>
        </w:rPr>
        <w:t xml:space="preserve"> in </w:t>
      </w:r>
      <w:proofErr w:type="spellStart"/>
      <w:r w:rsidRPr="009F654D">
        <w:rPr>
          <w:rFonts w:cstheme="minorHAnsi"/>
          <w:sz w:val="24"/>
          <w:szCs w:val="24"/>
        </w:rPr>
        <w:t>consumer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protection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regulations</w:t>
      </w:r>
      <w:proofErr w:type="spellEnd"/>
      <w:r w:rsidRPr="009F654D">
        <w:rPr>
          <w:rFonts w:cstheme="minorHAnsi"/>
          <w:sz w:val="24"/>
          <w:szCs w:val="24"/>
        </w:rPr>
        <w:t xml:space="preserve"> in the </w:t>
      </w:r>
      <w:proofErr w:type="spellStart"/>
      <w:r w:rsidRPr="009F654D">
        <w:rPr>
          <w:rFonts w:cstheme="minorHAnsi"/>
          <w:sz w:val="24"/>
          <w:szCs w:val="24"/>
        </w:rPr>
        <w:t>financial</w:t>
      </w:r>
      <w:proofErr w:type="spellEnd"/>
      <w:r w:rsidRPr="009F654D">
        <w:rPr>
          <w:rFonts w:cstheme="minorHAnsi"/>
          <w:sz w:val="24"/>
          <w:szCs w:val="24"/>
        </w:rPr>
        <w:t xml:space="preserve"> services market in Poland [in:] Consumer </w:t>
      </w:r>
      <w:proofErr w:type="spellStart"/>
      <w:r w:rsidRPr="009F654D">
        <w:rPr>
          <w:rFonts w:cstheme="minorHAnsi"/>
          <w:sz w:val="24"/>
          <w:szCs w:val="24"/>
        </w:rPr>
        <w:t>rights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protection</w:t>
      </w:r>
      <w:proofErr w:type="spellEnd"/>
      <w:r w:rsidRPr="009F654D">
        <w:rPr>
          <w:rFonts w:cstheme="minorHAnsi"/>
          <w:sz w:val="24"/>
          <w:szCs w:val="24"/>
        </w:rPr>
        <w:t xml:space="preserve"> : </w:t>
      </w:r>
      <w:proofErr w:type="spellStart"/>
      <w:r w:rsidRPr="009F654D">
        <w:rPr>
          <w:rFonts w:cstheme="minorHAnsi"/>
          <w:sz w:val="24"/>
          <w:szCs w:val="24"/>
        </w:rPr>
        <w:t>threats</w:t>
      </w:r>
      <w:proofErr w:type="spellEnd"/>
      <w:r w:rsidRPr="009F654D">
        <w:rPr>
          <w:rFonts w:cstheme="minorHAnsi"/>
          <w:sz w:val="24"/>
          <w:szCs w:val="24"/>
        </w:rPr>
        <w:t xml:space="preserve"> and </w:t>
      </w:r>
      <w:proofErr w:type="spellStart"/>
      <w:r w:rsidRPr="009F654D">
        <w:rPr>
          <w:rFonts w:cstheme="minorHAnsi"/>
          <w:sz w:val="24"/>
          <w:szCs w:val="24"/>
        </w:rPr>
        <w:t>opportunities</w:t>
      </w:r>
      <w:proofErr w:type="spellEnd"/>
      <w:r w:rsidRPr="009F654D">
        <w:rPr>
          <w:rFonts w:cstheme="minorHAnsi"/>
          <w:sz w:val="24"/>
          <w:szCs w:val="24"/>
        </w:rPr>
        <w:t xml:space="preserve"> for </w:t>
      </w:r>
      <w:proofErr w:type="spellStart"/>
      <w:r w:rsidRPr="009F654D">
        <w:rPr>
          <w:rFonts w:cstheme="minorHAnsi"/>
          <w:sz w:val="24"/>
          <w:szCs w:val="24"/>
        </w:rPr>
        <w:t>enhancing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consumer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awareness</w:t>
      </w:r>
      <w:proofErr w:type="spellEnd"/>
      <w:r w:rsidRPr="009F654D">
        <w:rPr>
          <w:rFonts w:cstheme="minorHAnsi"/>
          <w:sz w:val="24"/>
          <w:szCs w:val="24"/>
        </w:rPr>
        <w:t xml:space="preserve"> /  Sławomir Smyczek  (ed.) Katowice : Uniwersytet Ekonomiczny w Katowicach, 2020, p. 72-86</w:t>
      </w:r>
    </w:p>
    <w:p w14:paraId="0256748C" w14:textId="77777777" w:rsidR="009A019C" w:rsidRPr="009F654D" w:rsidRDefault="009A019C" w:rsidP="009A019C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F654D">
        <w:rPr>
          <w:rFonts w:cstheme="minorHAnsi"/>
          <w:sz w:val="24"/>
          <w:szCs w:val="24"/>
        </w:rPr>
        <w:t xml:space="preserve">Paleczna Magdalena, </w:t>
      </w:r>
      <w:proofErr w:type="spellStart"/>
      <w:r w:rsidRPr="009F654D">
        <w:rPr>
          <w:rFonts w:cstheme="minorHAnsi"/>
          <w:sz w:val="24"/>
          <w:szCs w:val="24"/>
        </w:rPr>
        <w:t>Education</w:t>
      </w:r>
      <w:proofErr w:type="spellEnd"/>
      <w:r w:rsidRPr="009F654D">
        <w:rPr>
          <w:rFonts w:cstheme="minorHAnsi"/>
          <w:sz w:val="24"/>
          <w:szCs w:val="24"/>
        </w:rPr>
        <w:t xml:space="preserve"> and </w:t>
      </w:r>
      <w:proofErr w:type="spellStart"/>
      <w:r w:rsidRPr="009F654D">
        <w:rPr>
          <w:rFonts w:cstheme="minorHAnsi"/>
          <w:sz w:val="24"/>
          <w:szCs w:val="24"/>
        </w:rPr>
        <w:t>financial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awareness</w:t>
      </w:r>
      <w:proofErr w:type="spellEnd"/>
      <w:r w:rsidRPr="009F654D">
        <w:rPr>
          <w:rFonts w:cstheme="minorHAnsi"/>
          <w:sz w:val="24"/>
          <w:szCs w:val="24"/>
        </w:rPr>
        <w:t xml:space="preserve"> as </w:t>
      </w:r>
      <w:proofErr w:type="spellStart"/>
      <w:r w:rsidRPr="009F654D">
        <w:rPr>
          <w:rFonts w:cstheme="minorHAnsi"/>
          <w:sz w:val="24"/>
          <w:szCs w:val="24"/>
        </w:rPr>
        <w:t>factors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influencing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responsible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purchasing</w:t>
      </w:r>
      <w:proofErr w:type="spellEnd"/>
      <w:r w:rsidRPr="009F654D">
        <w:rPr>
          <w:rFonts w:cstheme="minorHAnsi"/>
          <w:sz w:val="24"/>
          <w:szCs w:val="24"/>
        </w:rPr>
        <w:t xml:space="preserve"> and </w:t>
      </w:r>
      <w:proofErr w:type="spellStart"/>
      <w:r w:rsidRPr="009F654D">
        <w:rPr>
          <w:rFonts w:cstheme="minorHAnsi"/>
          <w:sz w:val="24"/>
          <w:szCs w:val="24"/>
        </w:rPr>
        <w:t>use</w:t>
      </w:r>
      <w:proofErr w:type="spellEnd"/>
      <w:r w:rsidRPr="009F654D">
        <w:rPr>
          <w:rFonts w:cstheme="minorHAnsi"/>
          <w:sz w:val="24"/>
          <w:szCs w:val="24"/>
        </w:rPr>
        <w:t xml:space="preserve"> of </w:t>
      </w:r>
      <w:proofErr w:type="spellStart"/>
      <w:r w:rsidRPr="009F654D">
        <w:rPr>
          <w:rFonts w:cstheme="minorHAnsi"/>
          <w:sz w:val="24"/>
          <w:szCs w:val="24"/>
        </w:rPr>
        <w:t>consumer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credit</w:t>
      </w:r>
      <w:proofErr w:type="spellEnd"/>
      <w:r w:rsidRPr="009F654D">
        <w:rPr>
          <w:rFonts w:cstheme="minorHAnsi"/>
          <w:sz w:val="24"/>
          <w:szCs w:val="24"/>
        </w:rPr>
        <w:t xml:space="preserve"> services by </w:t>
      </w:r>
      <w:proofErr w:type="spellStart"/>
      <w:r w:rsidRPr="009F654D">
        <w:rPr>
          <w:rFonts w:cstheme="minorHAnsi"/>
          <w:sz w:val="24"/>
          <w:szCs w:val="24"/>
        </w:rPr>
        <w:t>consumers</w:t>
      </w:r>
      <w:proofErr w:type="spellEnd"/>
      <w:r w:rsidRPr="009F654D">
        <w:rPr>
          <w:rFonts w:cstheme="minorHAnsi"/>
          <w:sz w:val="24"/>
          <w:szCs w:val="24"/>
        </w:rPr>
        <w:t xml:space="preserve"> [in:] Consumer </w:t>
      </w:r>
      <w:proofErr w:type="spellStart"/>
      <w:r w:rsidRPr="009F654D">
        <w:rPr>
          <w:rFonts w:cstheme="minorHAnsi"/>
          <w:sz w:val="24"/>
          <w:szCs w:val="24"/>
        </w:rPr>
        <w:t>rights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protection</w:t>
      </w:r>
      <w:proofErr w:type="spellEnd"/>
      <w:r w:rsidRPr="009F654D">
        <w:rPr>
          <w:rFonts w:cstheme="minorHAnsi"/>
          <w:sz w:val="24"/>
          <w:szCs w:val="24"/>
        </w:rPr>
        <w:t xml:space="preserve"> : </w:t>
      </w:r>
      <w:proofErr w:type="spellStart"/>
      <w:r w:rsidRPr="009F654D">
        <w:rPr>
          <w:rFonts w:cstheme="minorHAnsi"/>
          <w:sz w:val="24"/>
          <w:szCs w:val="24"/>
        </w:rPr>
        <w:t>threats</w:t>
      </w:r>
      <w:proofErr w:type="spellEnd"/>
      <w:r w:rsidRPr="009F654D">
        <w:rPr>
          <w:rFonts w:cstheme="minorHAnsi"/>
          <w:sz w:val="24"/>
          <w:szCs w:val="24"/>
        </w:rPr>
        <w:t xml:space="preserve"> and </w:t>
      </w:r>
      <w:proofErr w:type="spellStart"/>
      <w:r w:rsidRPr="009F654D">
        <w:rPr>
          <w:rFonts w:cstheme="minorHAnsi"/>
          <w:sz w:val="24"/>
          <w:szCs w:val="24"/>
        </w:rPr>
        <w:t>opportunities</w:t>
      </w:r>
      <w:proofErr w:type="spellEnd"/>
      <w:r w:rsidRPr="009F654D">
        <w:rPr>
          <w:rFonts w:cstheme="minorHAnsi"/>
          <w:sz w:val="24"/>
          <w:szCs w:val="24"/>
        </w:rPr>
        <w:t xml:space="preserve"> for </w:t>
      </w:r>
      <w:proofErr w:type="spellStart"/>
      <w:r w:rsidRPr="009F654D">
        <w:rPr>
          <w:rFonts w:cstheme="minorHAnsi"/>
          <w:sz w:val="24"/>
          <w:szCs w:val="24"/>
        </w:rPr>
        <w:t>enhancing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consumer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awareness</w:t>
      </w:r>
      <w:proofErr w:type="spellEnd"/>
      <w:r w:rsidRPr="009F654D">
        <w:rPr>
          <w:rFonts w:cstheme="minorHAnsi"/>
          <w:sz w:val="24"/>
          <w:szCs w:val="24"/>
        </w:rPr>
        <w:t xml:space="preserve"> / Sławomir Smyczek ed. Katowice : Uniwersytet Ekonomiczny w Katowicach, 2020, s. 150-160</w:t>
      </w:r>
    </w:p>
    <w:p w14:paraId="49C1E285" w14:textId="77777777" w:rsidR="009A019C" w:rsidRPr="009F654D" w:rsidRDefault="009A019C" w:rsidP="009A019C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F654D">
        <w:rPr>
          <w:rFonts w:cstheme="minorHAnsi"/>
          <w:sz w:val="24"/>
          <w:szCs w:val="24"/>
        </w:rPr>
        <w:t xml:space="preserve">The </w:t>
      </w:r>
      <w:proofErr w:type="spellStart"/>
      <w:r w:rsidRPr="009F654D">
        <w:rPr>
          <w:rFonts w:cstheme="minorHAnsi"/>
          <w:sz w:val="24"/>
          <w:szCs w:val="24"/>
        </w:rPr>
        <w:t>Significance</w:t>
      </w:r>
      <w:proofErr w:type="spellEnd"/>
      <w:r w:rsidRPr="009F654D">
        <w:rPr>
          <w:rFonts w:cstheme="minorHAnsi"/>
          <w:sz w:val="24"/>
          <w:szCs w:val="24"/>
        </w:rPr>
        <w:t xml:space="preserve"> of Good Banking </w:t>
      </w:r>
      <w:proofErr w:type="spellStart"/>
      <w:r w:rsidRPr="009F654D">
        <w:rPr>
          <w:rFonts w:cstheme="minorHAnsi"/>
          <w:sz w:val="24"/>
          <w:szCs w:val="24"/>
        </w:rPr>
        <w:t>Practice</w:t>
      </w:r>
      <w:proofErr w:type="spellEnd"/>
      <w:r w:rsidRPr="009F654D">
        <w:rPr>
          <w:rFonts w:cstheme="minorHAnsi"/>
          <w:sz w:val="24"/>
          <w:szCs w:val="24"/>
        </w:rPr>
        <w:t xml:space="preserve"> in the </w:t>
      </w:r>
      <w:proofErr w:type="spellStart"/>
      <w:r w:rsidRPr="009F654D">
        <w:rPr>
          <w:rFonts w:cstheme="minorHAnsi"/>
          <w:sz w:val="24"/>
          <w:szCs w:val="24"/>
        </w:rPr>
        <w:t>contractual</w:t>
      </w:r>
      <w:proofErr w:type="spellEnd"/>
      <w:r w:rsidRPr="009F654D">
        <w:rPr>
          <w:rFonts w:cstheme="minorHAnsi"/>
          <w:sz w:val="24"/>
          <w:szCs w:val="24"/>
        </w:rPr>
        <w:t xml:space="preserve"> relations of </w:t>
      </w:r>
      <w:proofErr w:type="spellStart"/>
      <w:r w:rsidRPr="009F654D">
        <w:rPr>
          <w:rFonts w:cstheme="minorHAnsi"/>
          <w:sz w:val="24"/>
          <w:szCs w:val="24"/>
        </w:rPr>
        <w:t>banks</w:t>
      </w:r>
      <w:proofErr w:type="spellEnd"/>
      <w:r w:rsidRPr="009F654D">
        <w:rPr>
          <w:rFonts w:cstheme="minorHAnsi"/>
          <w:sz w:val="24"/>
          <w:szCs w:val="24"/>
        </w:rPr>
        <w:t xml:space="preserve"> with </w:t>
      </w:r>
      <w:proofErr w:type="spellStart"/>
      <w:r w:rsidRPr="009F654D">
        <w:rPr>
          <w:rFonts w:cstheme="minorHAnsi"/>
          <w:sz w:val="24"/>
          <w:szCs w:val="24"/>
        </w:rPr>
        <w:t>their</w:t>
      </w:r>
      <w:proofErr w:type="spellEnd"/>
      <w:r w:rsidRPr="009F654D">
        <w:rPr>
          <w:rFonts w:cstheme="minorHAnsi"/>
          <w:sz w:val="24"/>
          <w:szCs w:val="24"/>
        </w:rPr>
        <w:t xml:space="preserve"> The </w:t>
      </w:r>
      <w:proofErr w:type="spellStart"/>
      <w:r w:rsidRPr="009F654D">
        <w:rPr>
          <w:rFonts w:cstheme="minorHAnsi"/>
          <w:sz w:val="24"/>
          <w:szCs w:val="24"/>
        </w:rPr>
        <w:t>obligation</w:t>
      </w:r>
      <w:proofErr w:type="spellEnd"/>
      <w:r w:rsidRPr="009F654D">
        <w:rPr>
          <w:rFonts w:cstheme="minorHAnsi"/>
          <w:sz w:val="24"/>
          <w:szCs w:val="24"/>
        </w:rPr>
        <w:t xml:space="preserve"> of the </w:t>
      </w:r>
      <w:proofErr w:type="spellStart"/>
      <w:r w:rsidRPr="009F654D">
        <w:rPr>
          <w:rFonts w:cstheme="minorHAnsi"/>
          <w:sz w:val="24"/>
          <w:szCs w:val="24"/>
        </w:rPr>
        <w:t>banks</w:t>
      </w:r>
      <w:proofErr w:type="spellEnd"/>
      <w:r w:rsidRPr="009F654D">
        <w:rPr>
          <w:rFonts w:cstheme="minorHAnsi"/>
          <w:sz w:val="24"/>
          <w:szCs w:val="24"/>
        </w:rPr>
        <w:t xml:space="preserve"> to </w:t>
      </w:r>
      <w:proofErr w:type="spellStart"/>
      <w:r w:rsidRPr="009F654D">
        <w:rPr>
          <w:rFonts w:cstheme="minorHAnsi"/>
          <w:sz w:val="24"/>
          <w:szCs w:val="24"/>
        </w:rPr>
        <w:t>disclose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information</w:t>
      </w:r>
      <w:proofErr w:type="spellEnd"/>
      <w:r w:rsidRPr="009F654D">
        <w:rPr>
          <w:rFonts w:cstheme="minorHAnsi"/>
          <w:sz w:val="24"/>
          <w:szCs w:val="24"/>
        </w:rPr>
        <w:t xml:space="preserve"> to </w:t>
      </w:r>
      <w:proofErr w:type="spellStart"/>
      <w:r w:rsidRPr="009F654D">
        <w:rPr>
          <w:rFonts w:cstheme="minorHAnsi"/>
          <w:sz w:val="24"/>
          <w:szCs w:val="24"/>
        </w:rPr>
        <w:t>their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customers</w:t>
      </w:r>
      <w:proofErr w:type="spellEnd"/>
      <w:r w:rsidRPr="009F654D">
        <w:rPr>
          <w:rFonts w:cstheme="minorHAnsi"/>
          <w:sz w:val="24"/>
          <w:szCs w:val="24"/>
        </w:rPr>
        <w:t xml:space="preserve"> and the </w:t>
      </w:r>
      <w:proofErr w:type="spellStart"/>
      <w:r w:rsidRPr="009F654D">
        <w:rPr>
          <w:rFonts w:cstheme="minorHAnsi"/>
          <w:sz w:val="24"/>
          <w:szCs w:val="24"/>
        </w:rPr>
        <w:lastRenderedPageBreak/>
        <w:t>effects</w:t>
      </w:r>
      <w:proofErr w:type="spellEnd"/>
      <w:r w:rsidRPr="009F654D">
        <w:rPr>
          <w:rFonts w:cstheme="minorHAnsi"/>
          <w:sz w:val="24"/>
          <w:szCs w:val="24"/>
        </w:rPr>
        <w:t xml:space="preserve"> of </w:t>
      </w:r>
      <w:proofErr w:type="spellStart"/>
      <w:r w:rsidRPr="009F654D">
        <w:rPr>
          <w:rFonts w:cstheme="minorHAnsi"/>
          <w:sz w:val="24"/>
          <w:szCs w:val="24"/>
        </w:rPr>
        <w:t>failing</w:t>
      </w:r>
      <w:proofErr w:type="spellEnd"/>
      <w:r w:rsidRPr="009F654D">
        <w:rPr>
          <w:rFonts w:cstheme="minorHAnsi"/>
          <w:sz w:val="24"/>
          <w:szCs w:val="24"/>
        </w:rPr>
        <w:t xml:space="preserve"> to </w:t>
      </w:r>
      <w:proofErr w:type="spellStart"/>
      <w:r w:rsidRPr="009F654D">
        <w:rPr>
          <w:rFonts w:cstheme="minorHAnsi"/>
          <w:sz w:val="24"/>
          <w:szCs w:val="24"/>
        </w:rPr>
        <w:t>abide</w:t>
      </w:r>
      <w:proofErr w:type="spellEnd"/>
      <w:r w:rsidRPr="009F654D">
        <w:rPr>
          <w:rFonts w:cstheme="minorHAnsi"/>
          <w:sz w:val="24"/>
          <w:szCs w:val="24"/>
        </w:rPr>
        <w:t xml:space="preserve"> by the </w:t>
      </w:r>
      <w:proofErr w:type="spellStart"/>
      <w:r w:rsidRPr="009F654D">
        <w:rPr>
          <w:rFonts w:cstheme="minorHAnsi"/>
          <w:sz w:val="24"/>
          <w:szCs w:val="24"/>
        </w:rPr>
        <w:t>rules</w:t>
      </w:r>
      <w:proofErr w:type="spellEnd"/>
      <w:r w:rsidRPr="009F654D">
        <w:rPr>
          <w:rFonts w:cstheme="minorHAnsi"/>
          <w:sz w:val="24"/>
          <w:szCs w:val="24"/>
        </w:rPr>
        <w:t xml:space="preserve">. </w:t>
      </w:r>
      <w:proofErr w:type="spellStart"/>
      <w:r w:rsidRPr="009F654D">
        <w:rPr>
          <w:rFonts w:cstheme="minorHAnsi"/>
          <w:sz w:val="24"/>
          <w:szCs w:val="24"/>
        </w:rPr>
        <w:t>Proceedings</w:t>
      </w:r>
      <w:proofErr w:type="spellEnd"/>
      <w:r w:rsidRPr="009F654D">
        <w:rPr>
          <w:rFonts w:cstheme="minorHAnsi"/>
          <w:sz w:val="24"/>
          <w:szCs w:val="24"/>
        </w:rPr>
        <w:t xml:space="preserve"> of the 8th International Conference on Human </w:t>
      </w:r>
      <w:proofErr w:type="spellStart"/>
      <w:r w:rsidRPr="009F654D">
        <w:rPr>
          <w:rFonts w:cstheme="minorHAnsi"/>
          <w:sz w:val="24"/>
          <w:szCs w:val="24"/>
        </w:rPr>
        <w:t>Rights</w:t>
      </w:r>
      <w:proofErr w:type="spellEnd"/>
      <w:r w:rsidRPr="009F654D">
        <w:rPr>
          <w:rFonts w:cstheme="minorHAnsi"/>
          <w:sz w:val="24"/>
          <w:szCs w:val="24"/>
        </w:rPr>
        <w:t xml:space="preserve"> : the </w:t>
      </w:r>
      <w:proofErr w:type="spellStart"/>
      <w:r w:rsidRPr="009F654D">
        <w:rPr>
          <w:rFonts w:cstheme="minorHAnsi"/>
          <w:sz w:val="24"/>
          <w:szCs w:val="24"/>
        </w:rPr>
        <w:t>rights</w:t>
      </w:r>
      <w:proofErr w:type="spellEnd"/>
      <w:r w:rsidRPr="009F654D">
        <w:rPr>
          <w:rFonts w:cstheme="minorHAnsi"/>
          <w:sz w:val="24"/>
          <w:szCs w:val="24"/>
        </w:rPr>
        <w:t xml:space="preserve"> to </w:t>
      </w:r>
      <w:proofErr w:type="spellStart"/>
      <w:r w:rsidRPr="009F654D">
        <w:rPr>
          <w:rFonts w:cstheme="minorHAnsi"/>
          <w:sz w:val="24"/>
          <w:szCs w:val="24"/>
        </w:rPr>
        <w:t>knowledge</w:t>
      </w:r>
      <w:proofErr w:type="spellEnd"/>
      <w:r w:rsidRPr="009F654D">
        <w:rPr>
          <w:rFonts w:cstheme="minorHAnsi"/>
          <w:sz w:val="24"/>
          <w:szCs w:val="24"/>
        </w:rPr>
        <w:t xml:space="preserve"> and </w:t>
      </w:r>
      <w:proofErr w:type="spellStart"/>
      <w:r w:rsidRPr="009F654D">
        <w:rPr>
          <w:rFonts w:cstheme="minorHAnsi"/>
          <w:sz w:val="24"/>
          <w:szCs w:val="24"/>
        </w:rPr>
        <w:t>information</w:t>
      </w:r>
      <w:proofErr w:type="spellEnd"/>
      <w:r w:rsidRPr="009F654D">
        <w:rPr>
          <w:rFonts w:cstheme="minorHAnsi"/>
          <w:sz w:val="24"/>
          <w:szCs w:val="24"/>
        </w:rPr>
        <w:t xml:space="preserve"> in a </w:t>
      </w:r>
      <w:proofErr w:type="spellStart"/>
      <w:r w:rsidRPr="009F654D">
        <w:rPr>
          <w:rFonts w:cstheme="minorHAnsi"/>
          <w:sz w:val="24"/>
          <w:szCs w:val="24"/>
        </w:rPr>
        <w:t>heterogenic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society</w:t>
      </w:r>
      <w:proofErr w:type="spellEnd"/>
      <w:r w:rsidRPr="009F654D">
        <w:rPr>
          <w:rFonts w:cstheme="minorHAnsi"/>
          <w:sz w:val="24"/>
          <w:szCs w:val="24"/>
        </w:rPr>
        <w:t xml:space="preserve"> /, Edyta Rutkowska -Tomaszewska,  Newcastle : Cambridge </w:t>
      </w:r>
      <w:proofErr w:type="spellStart"/>
      <w:r w:rsidRPr="009F654D">
        <w:rPr>
          <w:rFonts w:cstheme="minorHAnsi"/>
          <w:sz w:val="24"/>
          <w:szCs w:val="24"/>
        </w:rPr>
        <w:t>Scholars</w:t>
      </w:r>
      <w:proofErr w:type="spellEnd"/>
      <w:r w:rsidRPr="009F654D">
        <w:rPr>
          <w:rFonts w:cstheme="minorHAnsi"/>
          <w:sz w:val="24"/>
          <w:szCs w:val="24"/>
        </w:rPr>
        <w:t xml:space="preserve"> Publishing.  2009</w:t>
      </w:r>
    </w:p>
    <w:p w14:paraId="2E1BE2FC" w14:textId="77777777" w:rsidR="009A019C" w:rsidRPr="009F654D" w:rsidRDefault="009A019C" w:rsidP="009A019C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9F654D">
        <w:rPr>
          <w:rFonts w:cstheme="minorHAnsi"/>
          <w:sz w:val="24"/>
          <w:szCs w:val="24"/>
        </w:rPr>
        <w:t>Economics</w:t>
      </w:r>
      <w:proofErr w:type="spellEnd"/>
      <w:r w:rsidRPr="009F654D">
        <w:rPr>
          <w:rFonts w:cstheme="minorHAnsi"/>
          <w:sz w:val="24"/>
          <w:szCs w:val="24"/>
        </w:rPr>
        <w:t xml:space="preserve"> of </w:t>
      </w:r>
      <w:proofErr w:type="spellStart"/>
      <w:r w:rsidRPr="009F654D">
        <w:rPr>
          <w:rFonts w:cstheme="minorHAnsi"/>
          <w:sz w:val="24"/>
          <w:szCs w:val="24"/>
        </w:rPr>
        <w:t>money</w:t>
      </w:r>
      <w:proofErr w:type="spellEnd"/>
      <w:r w:rsidRPr="009F654D">
        <w:rPr>
          <w:rFonts w:cstheme="minorHAnsi"/>
          <w:sz w:val="24"/>
          <w:szCs w:val="24"/>
        </w:rPr>
        <w:t xml:space="preserve">, banking, and </w:t>
      </w:r>
      <w:proofErr w:type="spellStart"/>
      <w:r w:rsidRPr="009F654D">
        <w:rPr>
          <w:rFonts w:cstheme="minorHAnsi"/>
          <w:sz w:val="24"/>
          <w:szCs w:val="24"/>
        </w:rPr>
        <w:t>financial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markets</w:t>
      </w:r>
      <w:proofErr w:type="spellEnd"/>
      <w:r w:rsidRPr="009F654D">
        <w:rPr>
          <w:rFonts w:cstheme="minorHAnsi"/>
          <w:sz w:val="24"/>
          <w:szCs w:val="24"/>
        </w:rPr>
        <w:t xml:space="preserve"> (PDF), </w:t>
      </w:r>
      <w:proofErr w:type="spellStart"/>
      <w:r w:rsidRPr="009F654D">
        <w:rPr>
          <w:rFonts w:cstheme="minorHAnsi"/>
          <w:sz w:val="24"/>
          <w:szCs w:val="24"/>
        </w:rPr>
        <w:t>Frederic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Mishkin</w:t>
      </w:r>
      <w:proofErr w:type="spellEnd"/>
      <w:r w:rsidRPr="009F654D">
        <w:rPr>
          <w:rFonts w:cstheme="minorHAnsi"/>
          <w:sz w:val="24"/>
          <w:szCs w:val="24"/>
        </w:rPr>
        <w:t>, Pearson,. Boston  2011</w:t>
      </w:r>
    </w:p>
    <w:p w14:paraId="7EDF9FC8" w14:textId="77777777" w:rsidR="009A019C" w:rsidRPr="009F654D" w:rsidRDefault="009A019C" w:rsidP="009A019C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F654D">
        <w:rPr>
          <w:rFonts w:cstheme="minorHAnsi"/>
          <w:sz w:val="24"/>
          <w:szCs w:val="24"/>
        </w:rPr>
        <w:t xml:space="preserve">Public and </w:t>
      </w:r>
      <w:proofErr w:type="spellStart"/>
      <w:r w:rsidRPr="009F654D">
        <w:rPr>
          <w:rFonts w:cstheme="minorHAnsi"/>
          <w:sz w:val="24"/>
          <w:szCs w:val="24"/>
        </w:rPr>
        <w:t>Private</w:t>
      </w:r>
      <w:proofErr w:type="spellEnd"/>
      <w:r w:rsidRPr="009F654D">
        <w:rPr>
          <w:rFonts w:cstheme="minorHAnsi"/>
          <w:sz w:val="24"/>
          <w:szCs w:val="24"/>
        </w:rPr>
        <w:t xml:space="preserve"> Law and the </w:t>
      </w:r>
      <w:proofErr w:type="spellStart"/>
      <w:r w:rsidRPr="009F654D">
        <w:rPr>
          <w:rFonts w:cstheme="minorHAnsi"/>
          <w:sz w:val="24"/>
          <w:szCs w:val="24"/>
        </w:rPr>
        <w:t>Challenges</w:t>
      </w:r>
      <w:proofErr w:type="spellEnd"/>
      <w:r w:rsidRPr="009F654D">
        <w:rPr>
          <w:rFonts w:cstheme="minorHAnsi"/>
          <w:sz w:val="24"/>
          <w:szCs w:val="24"/>
        </w:rPr>
        <w:t xml:space="preserve"> of New Technologies and Digital </w:t>
      </w:r>
      <w:proofErr w:type="spellStart"/>
      <w:r w:rsidRPr="009F654D">
        <w:rPr>
          <w:rFonts w:cstheme="minorHAnsi"/>
          <w:sz w:val="24"/>
          <w:szCs w:val="24"/>
        </w:rPr>
        <w:t>Markets</w:t>
      </w:r>
      <w:proofErr w:type="spellEnd"/>
      <w:r w:rsidRPr="009F654D">
        <w:rPr>
          <w:rFonts w:cstheme="minorHAnsi"/>
          <w:sz w:val="24"/>
          <w:szCs w:val="24"/>
        </w:rPr>
        <w:t xml:space="preserve">. </w:t>
      </w:r>
      <w:proofErr w:type="spellStart"/>
      <w:r w:rsidRPr="009F654D">
        <w:rPr>
          <w:rFonts w:cstheme="minorHAnsi"/>
          <w:sz w:val="24"/>
          <w:szCs w:val="24"/>
        </w:rPr>
        <w:t>Legal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Aspects</w:t>
      </w:r>
      <w:proofErr w:type="spellEnd"/>
      <w:r w:rsidRPr="009F654D">
        <w:rPr>
          <w:rFonts w:cstheme="minorHAnsi"/>
          <w:sz w:val="24"/>
          <w:szCs w:val="24"/>
        </w:rPr>
        <w:t xml:space="preserve"> of </w:t>
      </w:r>
      <w:proofErr w:type="spellStart"/>
      <w:r w:rsidRPr="009F654D">
        <w:rPr>
          <w:rFonts w:cstheme="minorHAnsi"/>
          <w:sz w:val="24"/>
          <w:szCs w:val="24"/>
        </w:rPr>
        <w:t>FinTech</w:t>
      </w:r>
      <w:proofErr w:type="spellEnd"/>
      <w:r w:rsidRPr="009F654D">
        <w:rPr>
          <w:rFonts w:cstheme="minorHAnsi"/>
          <w:sz w:val="24"/>
          <w:szCs w:val="24"/>
        </w:rPr>
        <w:t xml:space="preserve">. Volume 2, </w:t>
      </w:r>
      <w:proofErr w:type="spellStart"/>
      <w:r w:rsidRPr="009F654D">
        <w:rPr>
          <w:rFonts w:cstheme="minorHAnsi"/>
          <w:sz w:val="24"/>
          <w:szCs w:val="24"/>
        </w:rPr>
        <w:t>edited</w:t>
      </w:r>
      <w:proofErr w:type="spellEnd"/>
      <w:r w:rsidRPr="009F654D">
        <w:rPr>
          <w:rFonts w:cstheme="minorHAnsi"/>
          <w:sz w:val="24"/>
          <w:szCs w:val="24"/>
        </w:rPr>
        <w:t xml:space="preserve"> by </w:t>
      </w:r>
      <w:proofErr w:type="spellStart"/>
      <w:r w:rsidRPr="009F654D">
        <w:rPr>
          <w:rFonts w:cstheme="minorHAnsi"/>
          <w:sz w:val="24"/>
          <w:szCs w:val="24"/>
        </w:rPr>
        <w:t>Elisabetta</w:t>
      </w:r>
      <w:proofErr w:type="spellEnd"/>
      <w:r w:rsidRPr="009F654D">
        <w:rPr>
          <w:rFonts w:cstheme="minorHAnsi"/>
          <w:sz w:val="24"/>
          <w:szCs w:val="24"/>
        </w:rPr>
        <w:t xml:space="preserve"> Bani. Beata </w:t>
      </w:r>
      <w:proofErr w:type="spellStart"/>
      <w:r w:rsidRPr="009F654D">
        <w:rPr>
          <w:rFonts w:cstheme="minorHAnsi"/>
          <w:sz w:val="24"/>
          <w:szCs w:val="24"/>
        </w:rPr>
        <w:t>Pachuca</w:t>
      </w:r>
      <w:proofErr w:type="spellEnd"/>
      <w:r w:rsidRPr="009F654D">
        <w:rPr>
          <w:rFonts w:cstheme="minorHAnsi"/>
          <w:sz w:val="24"/>
          <w:szCs w:val="24"/>
        </w:rPr>
        <w:t>- Smulska, Edyta Rutkowska-</w:t>
      </w:r>
      <w:proofErr w:type="spellStart"/>
      <w:r w:rsidRPr="009F654D">
        <w:rPr>
          <w:rFonts w:cstheme="minorHAnsi"/>
          <w:sz w:val="24"/>
          <w:szCs w:val="24"/>
        </w:rPr>
        <w:t>Tomaszeska</w:t>
      </w:r>
      <w:proofErr w:type="spellEnd"/>
      <w:r w:rsidRPr="009F654D">
        <w:rPr>
          <w:rFonts w:cstheme="minorHAnsi"/>
          <w:sz w:val="24"/>
          <w:szCs w:val="24"/>
        </w:rPr>
        <w:t>.  (</w:t>
      </w:r>
      <w:proofErr w:type="spellStart"/>
      <w:r w:rsidRPr="009F654D">
        <w:rPr>
          <w:rFonts w:cstheme="minorHAnsi"/>
          <w:sz w:val="24"/>
          <w:szCs w:val="24"/>
        </w:rPr>
        <w:t>volume</w:t>
      </w:r>
      <w:proofErr w:type="spellEnd"/>
      <w:r w:rsidRPr="009F654D">
        <w:rPr>
          <w:rFonts w:cstheme="minorHAnsi"/>
          <w:sz w:val="24"/>
          <w:szCs w:val="24"/>
        </w:rPr>
        <w:t xml:space="preserve"> 2), C.H. Beck, </w:t>
      </w:r>
      <w:proofErr w:type="spellStart"/>
      <w:r w:rsidRPr="009F654D">
        <w:rPr>
          <w:rFonts w:cstheme="minorHAnsi"/>
          <w:sz w:val="24"/>
          <w:szCs w:val="24"/>
        </w:rPr>
        <w:t>Warsaw</w:t>
      </w:r>
      <w:proofErr w:type="spellEnd"/>
      <w:r w:rsidRPr="009F654D">
        <w:rPr>
          <w:rFonts w:cstheme="minorHAnsi"/>
          <w:sz w:val="24"/>
          <w:szCs w:val="24"/>
        </w:rPr>
        <w:t xml:space="preserve"> 2020</w:t>
      </w:r>
    </w:p>
    <w:p w14:paraId="6401AB5F" w14:textId="77777777" w:rsidR="009A019C" w:rsidRPr="009F654D" w:rsidRDefault="009A019C" w:rsidP="009A019C">
      <w:pPr>
        <w:pStyle w:val="Akapitzlist"/>
        <w:jc w:val="both"/>
        <w:rPr>
          <w:rFonts w:cstheme="minorHAnsi"/>
          <w:sz w:val="24"/>
          <w:szCs w:val="24"/>
        </w:rPr>
      </w:pPr>
    </w:p>
    <w:p w14:paraId="2F18551F" w14:textId="00A11F88" w:rsidR="009A019C" w:rsidRPr="009F654D" w:rsidRDefault="009F654D" w:rsidP="009F654D">
      <w:pPr>
        <w:jc w:val="center"/>
        <w:rPr>
          <w:rFonts w:cstheme="minorHAnsi"/>
          <w:b/>
          <w:sz w:val="24"/>
          <w:szCs w:val="24"/>
        </w:rPr>
      </w:pPr>
      <w:r w:rsidRPr="009F654D">
        <w:rPr>
          <w:rFonts w:cstheme="minorHAnsi"/>
          <w:b/>
          <w:sz w:val="24"/>
          <w:szCs w:val="24"/>
        </w:rPr>
        <w:t>LEGAL ACTS</w:t>
      </w:r>
    </w:p>
    <w:p w14:paraId="53865888" w14:textId="77777777" w:rsidR="009A019C" w:rsidRPr="009F654D" w:rsidRDefault="009A019C" w:rsidP="009F654D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F654D">
        <w:rPr>
          <w:rFonts w:cstheme="minorHAnsi"/>
          <w:sz w:val="24"/>
          <w:szCs w:val="24"/>
        </w:rPr>
        <w:t xml:space="preserve">Directive 2002/65/EC of the </w:t>
      </w:r>
      <w:proofErr w:type="spellStart"/>
      <w:r w:rsidRPr="009F654D">
        <w:rPr>
          <w:rFonts w:cstheme="minorHAnsi"/>
          <w:sz w:val="24"/>
          <w:szCs w:val="24"/>
        </w:rPr>
        <w:t>European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Parliament</w:t>
      </w:r>
      <w:proofErr w:type="spellEnd"/>
      <w:r w:rsidRPr="009F654D">
        <w:rPr>
          <w:rFonts w:cstheme="minorHAnsi"/>
          <w:sz w:val="24"/>
          <w:szCs w:val="24"/>
        </w:rPr>
        <w:t xml:space="preserve"> and of the </w:t>
      </w:r>
      <w:proofErr w:type="spellStart"/>
      <w:r w:rsidRPr="009F654D">
        <w:rPr>
          <w:rFonts w:cstheme="minorHAnsi"/>
          <w:sz w:val="24"/>
          <w:szCs w:val="24"/>
        </w:rPr>
        <w:t>Council</w:t>
      </w:r>
      <w:proofErr w:type="spellEnd"/>
      <w:r w:rsidRPr="009F654D">
        <w:rPr>
          <w:rFonts w:cstheme="minorHAnsi"/>
          <w:sz w:val="24"/>
          <w:szCs w:val="24"/>
        </w:rPr>
        <w:t xml:space="preserve"> of 23 </w:t>
      </w:r>
      <w:proofErr w:type="spellStart"/>
      <w:r w:rsidRPr="009F654D">
        <w:rPr>
          <w:rFonts w:cstheme="minorHAnsi"/>
          <w:sz w:val="24"/>
          <w:szCs w:val="24"/>
        </w:rPr>
        <w:t>September</w:t>
      </w:r>
      <w:proofErr w:type="spellEnd"/>
      <w:r w:rsidRPr="009F654D">
        <w:rPr>
          <w:rFonts w:cstheme="minorHAnsi"/>
          <w:sz w:val="24"/>
          <w:szCs w:val="24"/>
        </w:rPr>
        <w:t xml:space="preserve"> 2002 </w:t>
      </w:r>
      <w:proofErr w:type="spellStart"/>
      <w:r w:rsidRPr="009F654D">
        <w:rPr>
          <w:rFonts w:cstheme="minorHAnsi"/>
          <w:sz w:val="24"/>
          <w:szCs w:val="24"/>
        </w:rPr>
        <w:t>concerning</w:t>
      </w:r>
      <w:proofErr w:type="spellEnd"/>
      <w:r w:rsidRPr="009F654D">
        <w:rPr>
          <w:rFonts w:cstheme="minorHAnsi"/>
          <w:sz w:val="24"/>
          <w:szCs w:val="24"/>
        </w:rPr>
        <w:t xml:space="preserve"> the </w:t>
      </w:r>
      <w:proofErr w:type="spellStart"/>
      <w:r w:rsidRPr="009F654D">
        <w:rPr>
          <w:rFonts w:cstheme="minorHAnsi"/>
          <w:sz w:val="24"/>
          <w:szCs w:val="24"/>
        </w:rPr>
        <w:t>distance</w:t>
      </w:r>
      <w:proofErr w:type="spellEnd"/>
      <w:r w:rsidRPr="009F654D">
        <w:rPr>
          <w:rFonts w:cstheme="minorHAnsi"/>
          <w:sz w:val="24"/>
          <w:szCs w:val="24"/>
        </w:rPr>
        <w:t xml:space="preserve"> marketing of </w:t>
      </w:r>
      <w:proofErr w:type="spellStart"/>
      <w:r w:rsidRPr="009F654D">
        <w:rPr>
          <w:rFonts w:cstheme="minorHAnsi"/>
          <w:sz w:val="24"/>
          <w:szCs w:val="24"/>
        </w:rPr>
        <w:t>consumer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financial</w:t>
      </w:r>
      <w:proofErr w:type="spellEnd"/>
      <w:r w:rsidRPr="009F654D">
        <w:rPr>
          <w:rFonts w:cstheme="minorHAnsi"/>
          <w:sz w:val="24"/>
          <w:szCs w:val="24"/>
        </w:rPr>
        <w:t xml:space="preserve"> services and </w:t>
      </w:r>
      <w:proofErr w:type="spellStart"/>
      <w:r w:rsidRPr="009F654D">
        <w:rPr>
          <w:rFonts w:cstheme="minorHAnsi"/>
          <w:sz w:val="24"/>
          <w:szCs w:val="24"/>
        </w:rPr>
        <w:t>amending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Council</w:t>
      </w:r>
      <w:proofErr w:type="spellEnd"/>
      <w:r w:rsidRPr="009F654D">
        <w:rPr>
          <w:rFonts w:cstheme="minorHAnsi"/>
          <w:sz w:val="24"/>
          <w:szCs w:val="24"/>
        </w:rPr>
        <w:t xml:space="preserve"> Directive 90/619/EEC and </w:t>
      </w:r>
      <w:proofErr w:type="spellStart"/>
      <w:r w:rsidRPr="009F654D">
        <w:rPr>
          <w:rFonts w:cstheme="minorHAnsi"/>
          <w:sz w:val="24"/>
          <w:szCs w:val="24"/>
        </w:rPr>
        <w:t>Directives</w:t>
      </w:r>
      <w:proofErr w:type="spellEnd"/>
      <w:r w:rsidRPr="009F654D">
        <w:rPr>
          <w:rFonts w:cstheme="minorHAnsi"/>
          <w:sz w:val="24"/>
          <w:szCs w:val="24"/>
        </w:rPr>
        <w:t xml:space="preserve"> 97/7/EC and 98/27/EC, OJ EU L 271 of 9 </w:t>
      </w:r>
      <w:proofErr w:type="spellStart"/>
      <w:r w:rsidRPr="009F654D">
        <w:rPr>
          <w:rFonts w:cstheme="minorHAnsi"/>
          <w:sz w:val="24"/>
          <w:szCs w:val="24"/>
        </w:rPr>
        <w:t>October</w:t>
      </w:r>
      <w:proofErr w:type="spellEnd"/>
      <w:r w:rsidRPr="009F654D">
        <w:rPr>
          <w:rFonts w:cstheme="minorHAnsi"/>
          <w:sz w:val="24"/>
          <w:szCs w:val="24"/>
        </w:rPr>
        <w:t xml:space="preserve"> 2002.</w:t>
      </w:r>
    </w:p>
    <w:p w14:paraId="63FF442D" w14:textId="77777777" w:rsidR="009A019C" w:rsidRPr="009F654D" w:rsidRDefault="009A019C" w:rsidP="009F654D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F654D">
        <w:rPr>
          <w:rFonts w:cstheme="minorHAnsi"/>
          <w:sz w:val="24"/>
          <w:szCs w:val="24"/>
        </w:rPr>
        <w:t xml:space="preserve">Directive 2008/48/EC of the </w:t>
      </w:r>
      <w:proofErr w:type="spellStart"/>
      <w:r w:rsidRPr="009F654D">
        <w:rPr>
          <w:rFonts w:cstheme="minorHAnsi"/>
          <w:sz w:val="24"/>
          <w:szCs w:val="24"/>
        </w:rPr>
        <w:t>European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Parliament</w:t>
      </w:r>
      <w:proofErr w:type="spellEnd"/>
      <w:r w:rsidRPr="009F654D">
        <w:rPr>
          <w:rFonts w:cstheme="minorHAnsi"/>
          <w:sz w:val="24"/>
          <w:szCs w:val="24"/>
        </w:rPr>
        <w:t xml:space="preserve"> and of the </w:t>
      </w:r>
      <w:proofErr w:type="spellStart"/>
      <w:r w:rsidRPr="009F654D">
        <w:rPr>
          <w:rFonts w:cstheme="minorHAnsi"/>
          <w:sz w:val="24"/>
          <w:szCs w:val="24"/>
        </w:rPr>
        <w:t>Council</w:t>
      </w:r>
      <w:proofErr w:type="spellEnd"/>
      <w:r w:rsidRPr="009F654D">
        <w:rPr>
          <w:rFonts w:cstheme="minorHAnsi"/>
          <w:sz w:val="24"/>
          <w:szCs w:val="24"/>
        </w:rPr>
        <w:t xml:space="preserve"> of 23 </w:t>
      </w:r>
      <w:proofErr w:type="spellStart"/>
      <w:r w:rsidRPr="009F654D">
        <w:rPr>
          <w:rFonts w:cstheme="minorHAnsi"/>
          <w:sz w:val="24"/>
          <w:szCs w:val="24"/>
        </w:rPr>
        <w:t>April</w:t>
      </w:r>
      <w:proofErr w:type="spellEnd"/>
      <w:r w:rsidRPr="009F654D">
        <w:rPr>
          <w:rFonts w:cstheme="minorHAnsi"/>
          <w:sz w:val="24"/>
          <w:szCs w:val="24"/>
        </w:rPr>
        <w:t xml:space="preserve"> 2008 on </w:t>
      </w:r>
      <w:proofErr w:type="spellStart"/>
      <w:r w:rsidRPr="009F654D">
        <w:rPr>
          <w:rFonts w:cstheme="minorHAnsi"/>
          <w:sz w:val="24"/>
          <w:szCs w:val="24"/>
        </w:rPr>
        <w:t>credit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agreements</w:t>
      </w:r>
      <w:proofErr w:type="spellEnd"/>
      <w:r w:rsidRPr="009F654D">
        <w:rPr>
          <w:rFonts w:cstheme="minorHAnsi"/>
          <w:sz w:val="24"/>
          <w:szCs w:val="24"/>
        </w:rPr>
        <w:t xml:space="preserve"> for </w:t>
      </w:r>
      <w:proofErr w:type="spellStart"/>
      <w:r w:rsidRPr="009F654D">
        <w:rPr>
          <w:rFonts w:cstheme="minorHAnsi"/>
          <w:sz w:val="24"/>
          <w:szCs w:val="24"/>
        </w:rPr>
        <w:t>consumers</w:t>
      </w:r>
      <w:proofErr w:type="spellEnd"/>
      <w:r w:rsidRPr="009F654D">
        <w:rPr>
          <w:rFonts w:cstheme="minorHAnsi"/>
          <w:sz w:val="24"/>
          <w:szCs w:val="24"/>
        </w:rPr>
        <w:t xml:space="preserve"> and </w:t>
      </w:r>
      <w:proofErr w:type="spellStart"/>
      <w:r w:rsidRPr="009F654D">
        <w:rPr>
          <w:rFonts w:cstheme="minorHAnsi"/>
          <w:sz w:val="24"/>
          <w:szCs w:val="24"/>
        </w:rPr>
        <w:t>repealing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Council</w:t>
      </w:r>
      <w:proofErr w:type="spellEnd"/>
      <w:r w:rsidRPr="009F654D">
        <w:rPr>
          <w:rFonts w:cstheme="minorHAnsi"/>
          <w:sz w:val="24"/>
          <w:szCs w:val="24"/>
        </w:rPr>
        <w:t xml:space="preserve"> Directive 87/102/EEC, OJ EU L 133/66.</w:t>
      </w:r>
    </w:p>
    <w:p w14:paraId="52E76C55" w14:textId="77777777" w:rsidR="009A019C" w:rsidRPr="009F654D" w:rsidRDefault="009A019C" w:rsidP="009F654D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F654D">
        <w:rPr>
          <w:rFonts w:cstheme="minorHAnsi"/>
          <w:sz w:val="24"/>
          <w:szCs w:val="24"/>
        </w:rPr>
        <w:t xml:space="preserve">Directive 2009/138/EC of the </w:t>
      </w:r>
      <w:proofErr w:type="spellStart"/>
      <w:r w:rsidRPr="009F654D">
        <w:rPr>
          <w:rFonts w:cstheme="minorHAnsi"/>
          <w:sz w:val="24"/>
          <w:szCs w:val="24"/>
        </w:rPr>
        <w:t>European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Parliament</w:t>
      </w:r>
      <w:proofErr w:type="spellEnd"/>
      <w:r w:rsidRPr="009F654D">
        <w:rPr>
          <w:rFonts w:cstheme="minorHAnsi"/>
          <w:sz w:val="24"/>
          <w:szCs w:val="24"/>
        </w:rPr>
        <w:t xml:space="preserve"> and of the </w:t>
      </w:r>
      <w:proofErr w:type="spellStart"/>
      <w:r w:rsidRPr="009F654D">
        <w:rPr>
          <w:rFonts w:cstheme="minorHAnsi"/>
          <w:sz w:val="24"/>
          <w:szCs w:val="24"/>
        </w:rPr>
        <w:t>Council</w:t>
      </w:r>
      <w:proofErr w:type="spellEnd"/>
      <w:r w:rsidRPr="009F654D">
        <w:rPr>
          <w:rFonts w:cstheme="minorHAnsi"/>
          <w:sz w:val="24"/>
          <w:szCs w:val="24"/>
        </w:rPr>
        <w:t xml:space="preserve"> of 25 </w:t>
      </w:r>
      <w:proofErr w:type="spellStart"/>
      <w:r w:rsidRPr="009F654D">
        <w:rPr>
          <w:rFonts w:cstheme="minorHAnsi"/>
          <w:sz w:val="24"/>
          <w:szCs w:val="24"/>
        </w:rPr>
        <w:t>November</w:t>
      </w:r>
      <w:proofErr w:type="spellEnd"/>
      <w:r w:rsidRPr="009F654D">
        <w:rPr>
          <w:rFonts w:cstheme="minorHAnsi"/>
          <w:sz w:val="24"/>
          <w:szCs w:val="24"/>
        </w:rPr>
        <w:t xml:space="preserve"> 2009 on the </w:t>
      </w:r>
      <w:proofErr w:type="spellStart"/>
      <w:r w:rsidRPr="009F654D">
        <w:rPr>
          <w:rFonts w:cstheme="minorHAnsi"/>
          <w:sz w:val="24"/>
          <w:szCs w:val="24"/>
        </w:rPr>
        <w:t>taking-up</w:t>
      </w:r>
      <w:proofErr w:type="spellEnd"/>
      <w:r w:rsidRPr="009F654D">
        <w:rPr>
          <w:rFonts w:cstheme="minorHAnsi"/>
          <w:sz w:val="24"/>
          <w:szCs w:val="24"/>
        </w:rPr>
        <w:t xml:space="preserve"> and </w:t>
      </w:r>
      <w:proofErr w:type="spellStart"/>
      <w:r w:rsidRPr="009F654D">
        <w:rPr>
          <w:rFonts w:cstheme="minorHAnsi"/>
          <w:sz w:val="24"/>
          <w:szCs w:val="24"/>
        </w:rPr>
        <w:t>pursuit</w:t>
      </w:r>
      <w:proofErr w:type="spellEnd"/>
      <w:r w:rsidRPr="009F654D">
        <w:rPr>
          <w:rFonts w:cstheme="minorHAnsi"/>
          <w:sz w:val="24"/>
          <w:szCs w:val="24"/>
        </w:rPr>
        <w:t xml:space="preserve"> of the business of </w:t>
      </w:r>
      <w:proofErr w:type="spellStart"/>
      <w:r w:rsidRPr="009F654D">
        <w:rPr>
          <w:rFonts w:cstheme="minorHAnsi"/>
          <w:sz w:val="24"/>
          <w:szCs w:val="24"/>
        </w:rPr>
        <w:t>Insurance</w:t>
      </w:r>
      <w:proofErr w:type="spellEnd"/>
      <w:r w:rsidRPr="009F654D">
        <w:rPr>
          <w:rFonts w:cstheme="minorHAnsi"/>
          <w:sz w:val="24"/>
          <w:szCs w:val="24"/>
        </w:rPr>
        <w:t xml:space="preserve"> and </w:t>
      </w:r>
      <w:proofErr w:type="spellStart"/>
      <w:r w:rsidRPr="009F654D">
        <w:rPr>
          <w:rFonts w:cstheme="minorHAnsi"/>
          <w:sz w:val="24"/>
          <w:szCs w:val="24"/>
        </w:rPr>
        <w:t>Reinsurance</w:t>
      </w:r>
      <w:proofErr w:type="spellEnd"/>
      <w:r w:rsidRPr="009F654D">
        <w:rPr>
          <w:rFonts w:cstheme="minorHAnsi"/>
          <w:sz w:val="24"/>
          <w:szCs w:val="24"/>
        </w:rPr>
        <w:t xml:space="preserve"> (</w:t>
      </w:r>
      <w:proofErr w:type="spellStart"/>
      <w:r w:rsidRPr="009F654D">
        <w:rPr>
          <w:rFonts w:cstheme="minorHAnsi"/>
          <w:sz w:val="24"/>
          <w:szCs w:val="24"/>
        </w:rPr>
        <w:t>Solvency</w:t>
      </w:r>
      <w:proofErr w:type="spellEnd"/>
      <w:r w:rsidRPr="009F654D">
        <w:rPr>
          <w:rFonts w:cstheme="minorHAnsi"/>
          <w:sz w:val="24"/>
          <w:szCs w:val="24"/>
        </w:rPr>
        <w:t xml:space="preserve"> II), OJ EU L 335 of 17 </w:t>
      </w:r>
      <w:proofErr w:type="spellStart"/>
      <w:r w:rsidRPr="009F654D">
        <w:rPr>
          <w:rFonts w:cstheme="minorHAnsi"/>
          <w:sz w:val="24"/>
          <w:szCs w:val="24"/>
        </w:rPr>
        <w:t>December</w:t>
      </w:r>
      <w:proofErr w:type="spellEnd"/>
      <w:r w:rsidRPr="009F654D">
        <w:rPr>
          <w:rFonts w:cstheme="minorHAnsi"/>
          <w:sz w:val="24"/>
          <w:szCs w:val="24"/>
        </w:rPr>
        <w:t xml:space="preserve"> 2009.</w:t>
      </w:r>
    </w:p>
    <w:p w14:paraId="1333C7A2" w14:textId="77777777" w:rsidR="009A019C" w:rsidRPr="009F654D" w:rsidRDefault="009A019C" w:rsidP="009F654D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F654D">
        <w:rPr>
          <w:rFonts w:cstheme="minorHAnsi"/>
          <w:sz w:val="24"/>
          <w:szCs w:val="24"/>
        </w:rPr>
        <w:t xml:space="preserve">Directive 2009/110/EC of the </w:t>
      </w:r>
      <w:proofErr w:type="spellStart"/>
      <w:r w:rsidRPr="009F654D">
        <w:rPr>
          <w:rFonts w:cstheme="minorHAnsi"/>
          <w:sz w:val="24"/>
          <w:szCs w:val="24"/>
        </w:rPr>
        <w:t>European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Parliament</w:t>
      </w:r>
      <w:proofErr w:type="spellEnd"/>
      <w:r w:rsidRPr="009F654D">
        <w:rPr>
          <w:rFonts w:cstheme="minorHAnsi"/>
          <w:sz w:val="24"/>
          <w:szCs w:val="24"/>
        </w:rPr>
        <w:t xml:space="preserve"> and of the </w:t>
      </w:r>
      <w:proofErr w:type="spellStart"/>
      <w:r w:rsidRPr="009F654D">
        <w:rPr>
          <w:rFonts w:cstheme="minorHAnsi"/>
          <w:sz w:val="24"/>
          <w:szCs w:val="24"/>
        </w:rPr>
        <w:t>Council</w:t>
      </w:r>
      <w:proofErr w:type="spellEnd"/>
      <w:r w:rsidRPr="009F654D">
        <w:rPr>
          <w:rFonts w:cstheme="minorHAnsi"/>
          <w:sz w:val="24"/>
          <w:szCs w:val="24"/>
        </w:rPr>
        <w:t xml:space="preserve"> of 16 </w:t>
      </w:r>
      <w:proofErr w:type="spellStart"/>
      <w:r w:rsidRPr="009F654D">
        <w:rPr>
          <w:rFonts w:cstheme="minorHAnsi"/>
          <w:sz w:val="24"/>
          <w:szCs w:val="24"/>
        </w:rPr>
        <w:t>September</w:t>
      </w:r>
      <w:proofErr w:type="spellEnd"/>
      <w:r w:rsidRPr="009F654D">
        <w:rPr>
          <w:rFonts w:cstheme="minorHAnsi"/>
          <w:sz w:val="24"/>
          <w:szCs w:val="24"/>
        </w:rPr>
        <w:t xml:space="preserve"> 2009 on the </w:t>
      </w:r>
      <w:proofErr w:type="spellStart"/>
      <w:r w:rsidRPr="009F654D">
        <w:rPr>
          <w:rFonts w:cstheme="minorHAnsi"/>
          <w:sz w:val="24"/>
          <w:szCs w:val="24"/>
        </w:rPr>
        <w:t>taking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up</w:t>
      </w:r>
      <w:proofErr w:type="spellEnd"/>
      <w:r w:rsidRPr="009F654D">
        <w:rPr>
          <w:rFonts w:cstheme="minorHAnsi"/>
          <w:sz w:val="24"/>
          <w:szCs w:val="24"/>
        </w:rPr>
        <w:t xml:space="preserve">, </w:t>
      </w:r>
      <w:proofErr w:type="spellStart"/>
      <w:r w:rsidRPr="009F654D">
        <w:rPr>
          <w:rFonts w:cstheme="minorHAnsi"/>
          <w:sz w:val="24"/>
          <w:szCs w:val="24"/>
        </w:rPr>
        <w:t>pursuit</w:t>
      </w:r>
      <w:proofErr w:type="spellEnd"/>
      <w:r w:rsidRPr="009F654D">
        <w:rPr>
          <w:rFonts w:cstheme="minorHAnsi"/>
          <w:sz w:val="24"/>
          <w:szCs w:val="24"/>
        </w:rPr>
        <w:t xml:space="preserve"> and </w:t>
      </w:r>
      <w:proofErr w:type="spellStart"/>
      <w:r w:rsidRPr="009F654D">
        <w:rPr>
          <w:rFonts w:cstheme="minorHAnsi"/>
          <w:sz w:val="24"/>
          <w:szCs w:val="24"/>
        </w:rPr>
        <w:t>prudential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supervision</w:t>
      </w:r>
      <w:proofErr w:type="spellEnd"/>
      <w:r w:rsidRPr="009F654D">
        <w:rPr>
          <w:rFonts w:cstheme="minorHAnsi"/>
          <w:sz w:val="24"/>
          <w:szCs w:val="24"/>
        </w:rPr>
        <w:t xml:space="preserve"> of the business of </w:t>
      </w:r>
      <w:proofErr w:type="spellStart"/>
      <w:r w:rsidRPr="009F654D">
        <w:rPr>
          <w:rFonts w:cstheme="minorHAnsi"/>
          <w:sz w:val="24"/>
          <w:szCs w:val="24"/>
        </w:rPr>
        <w:t>electronic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money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institutions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amending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Directives</w:t>
      </w:r>
      <w:proofErr w:type="spellEnd"/>
      <w:r w:rsidRPr="009F654D">
        <w:rPr>
          <w:rFonts w:cstheme="minorHAnsi"/>
          <w:sz w:val="24"/>
          <w:szCs w:val="24"/>
        </w:rPr>
        <w:t xml:space="preserve"> 2005/60/EC and 2006/48/EC and </w:t>
      </w:r>
      <w:proofErr w:type="spellStart"/>
      <w:r w:rsidRPr="009F654D">
        <w:rPr>
          <w:rFonts w:cstheme="minorHAnsi"/>
          <w:sz w:val="24"/>
          <w:szCs w:val="24"/>
        </w:rPr>
        <w:t>repealing</w:t>
      </w:r>
      <w:proofErr w:type="spellEnd"/>
      <w:r w:rsidRPr="009F654D">
        <w:rPr>
          <w:rFonts w:cstheme="minorHAnsi"/>
          <w:sz w:val="24"/>
          <w:szCs w:val="24"/>
        </w:rPr>
        <w:t xml:space="preserve"> Directive 2000/46/EC, OJ EU L 267 of 10 </w:t>
      </w:r>
      <w:proofErr w:type="spellStart"/>
      <w:r w:rsidRPr="009F654D">
        <w:rPr>
          <w:rFonts w:cstheme="minorHAnsi"/>
          <w:sz w:val="24"/>
          <w:szCs w:val="24"/>
        </w:rPr>
        <w:t>October</w:t>
      </w:r>
      <w:proofErr w:type="spellEnd"/>
      <w:r w:rsidRPr="009F654D">
        <w:rPr>
          <w:rFonts w:cstheme="minorHAnsi"/>
          <w:sz w:val="24"/>
          <w:szCs w:val="24"/>
        </w:rPr>
        <w:t xml:space="preserve"> 2009.</w:t>
      </w:r>
    </w:p>
    <w:p w14:paraId="447E41A8" w14:textId="3AB8E269" w:rsidR="009A019C" w:rsidRPr="009F654D" w:rsidRDefault="009A019C" w:rsidP="009F654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  <w:lang w:val="en-GB"/>
        </w:rPr>
      </w:pPr>
      <w:r w:rsidRPr="009F654D">
        <w:rPr>
          <w:rFonts w:cstheme="minorHAnsi"/>
          <w:sz w:val="24"/>
          <w:szCs w:val="24"/>
          <w:lang w:val="en-GB"/>
        </w:rPr>
        <w:t>Directive 2011/83/EU of the European Parliament and of the Council of 25 October 2011 on consumer rights, amending Council Directive 93/13/EEC and Directive 1999/44/EC of the European Parliament and of the Council and repealing Council Directive 85/577/EEC and Directive 97/7/EC of the European Parliament and of the Council, OJEU L 304 of 22.11.2011</w:t>
      </w:r>
    </w:p>
    <w:p w14:paraId="3AA99F86" w14:textId="77777777" w:rsidR="009A019C" w:rsidRPr="009F654D" w:rsidRDefault="009A019C" w:rsidP="009F654D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F654D">
        <w:rPr>
          <w:rFonts w:cstheme="minorHAnsi"/>
          <w:sz w:val="24"/>
          <w:szCs w:val="24"/>
        </w:rPr>
        <w:t xml:space="preserve">Directive 2013/36/EU of the </w:t>
      </w:r>
      <w:proofErr w:type="spellStart"/>
      <w:r w:rsidRPr="009F654D">
        <w:rPr>
          <w:rFonts w:cstheme="minorHAnsi"/>
          <w:sz w:val="24"/>
          <w:szCs w:val="24"/>
        </w:rPr>
        <w:t>European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Parliament</w:t>
      </w:r>
      <w:proofErr w:type="spellEnd"/>
      <w:r w:rsidRPr="009F654D">
        <w:rPr>
          <w:rFonts w:cstheme="minorHAnsi"/>
          <w:sz w:val="24"/>
          <w:szCs w:val="24"/>
        </w:rPr>
        <w:t xml:space="preserve"> and of the </w:t>
      </w:r>
      <w:proofErr w:type="spellStart"/>
      <w:r w:rsidRPr="009F654D">
        <w:rPr>
          <w:rFonts w:cstheme="minorHAnsi"/>
          <w:sz w:val="24"/>
          <w:szCs w:val="24"/>
        </w:rPr>
        <w:t>Council</w:t>
      </w:r>
      <w:proofErr w:type="spellEnd"/>
      <w:r w:rsidRPr="009F654D">
        <w:rPr>
          <w:rFonts w:cstheme="minorHAnsi"/>
          <w:sz w:val="24"/>
          <w:szCs w:val="24"/>
        </w:rPr>
        <w:t xml:space="preserve"> of 26 </w:t>
      </w:r>
      <w:proofErr w:type="spellStart"/>
      <w:r w:rsidRPr="009F654D">
        <w:rPr>
          <w:rFonts w:cstheme="minorHAnsi"/>
          <w:sz w:val="24"/>
          <w:szCs w:val="24"/>
        </w:rPr>
        <w:t>June</w:t>
      </w:r>
      <w:proofErr w:type="spellEnd"/>
      <w:r w:rsidRPr="009F654D">
        <w:rPr>
          <w:rFonts w:cstheme="minorHAnsi"/>
          <w:sz w:val="24"/>
          <w:szCs w:val="24"/>
        </w:rPr>
        <w:t xml:space="preserve"> 2013 on the </w:t>
      </w:r>
      <w:proofErr w:type="spellStart"/>
      <w:r w:rsidRPr="009F654D">
        <w:rPr>
          <w:rFonts w:cstheme="minorHAnsi"/>
          <w:sz w:val="24"/>
          <w:szCs w:val="24"/>
        </w:rPr>
        <w:t>conditions</w:t>
      </w:r>
      <w:proofErr w:type="spellEnd"/>
      <w:r w:rsidRPr="009F654D">
        <w:rPr>
          <w:rFonts w:cstheme="minorHAnsi"/>
          <w:sz w:val="24"/>
          <w:szCs w:val="24"/>
        </w:rPr>
        <w:t xml:space="preserve"> of </w:t>
      </w:r>
      <w:proofErr w:type="spellStart"/>
      <w:r w:rsidRPr="009F654D">
        <w:rPr>
          <w:rFonts w:cstheme="minorHAnsi"/>
          <w:sz w:val="24"/>
          <w:szCs w:val="24"/>
        </w:rPr>
        <w:t>admission</w:t>
      </w:r>
      <w:proofErr w:type="spellEnd"/>
      <w:r w:rsidRPr="009F654D">
        <w:rPr>
          <w:rFonts w:cstheme="minorHAnsi"/>
          <w:sz w:val="24"/>
          <w:szCs w:val="24"/>
        </w:rPr>
        <w:t xml:space="preserve"> to the </w:t>
      </w:r>
      <w:proofErr w:type="spellStart"/>
      <w:r w:rsidRPr="009F654D">
        <w:rPr>
          <w:rFonts w:cstheme="minorHAnsi"/>
          <w:sz w:val="24"/>
          <w:szCs w:val="24"/>
        </w:rPr>
        <w:t>activity</w:t>
      </w:r>
      <w:proofErr w:type="spellEnd"/>
      <w:r w:rsidRPr="009F654D">
        <w:rPr>
          <w:rFonts w:cstheme="minorHAnsi"/>
          <w:sz w:val="24"/>
          <w:szCs w:val="24"/>
        </w:rPr>
        <w:t xml:space="preserve"> of </w:t>
      </w:r>
      <w:proofErr w:type="spellStart"/>
      <w:r w:rsidRPr="009F654D">
        <w:rPr>
          <w:rFonts w:cstheme="minorHAnsi"/>
          <w:sz w:val="24"/>
          <w:szCs w:val="24"/>
        </w:rPr>
        <w:t>credit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institutions</w:t>
      </w:r>
      <w:proofErr w:type="spellEnd"/>
      <w:r w:rsidRPr="009F654D">
        <w:rPr>
          <w:rFonts w:cstheme="minorHAnsi"/>
          <w:sz w:val="24"/>
          <w:szCs w:val="24"/>
        </w:rPr>
        <w:t xml:space="preserve"> and the </w:t>
      </w:r>
      <w:proofErr w:type="spellStart"/>
      <w:r w:rsidRPr="009F654D">
        <w:rPr>
          <w:rFonts w:cstheme="minorHAnsi"/>
          <w:sz w:val="24"/>
          <w:szCs w:val="24"/>
        </w:rPr>
        <w:t>prudential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supervision</w:t>
      </w:r>
      <w:proofErr w:type="spellEnd"/>
      <w:r w:rsidRPr="009F654D">
        <w:rPr>
          <w:rFonts w:cstheme="minorHAnsi"/>
          <w:sz w:val="24"/>
          <w:szCs w:val="24"/>
        </w:rPr>
        <w:t xml:space="preserve"> of </w:t>
      </w:r>
      <w:proofErr w:type="spellStart"/>
      <w:r w:rsidRPr="009F654D">
        <w:rPr>
          <w:rFonts w:cstheme="minorHAnsi"/>
          <w:sz w:val="24"/>
          <w:szCs w:val="24"/>
        </w:rPr>
        <w:t>credit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institutions</w:t>
      </w:r>
      <w:proofErr w:type="spellEnd"/>
      <w:r w:rsidRPr="009F654D">
        <w:rPr>
          <w:rFonts w:cstheme="minorHAnsi"/>
          <w:sz w:val="24"/>
          <w:szCs w:val="24"/>
        </w:rPr>
        <w:t xml:space="preserve"> and investment </w:t>
      </w:r>
      <w:proofErr w:type="spellStart"/>
      <w:r w:rsidRPr="009F654D">
        <w:rPr>
          <w:rFonts w:cstheme="minorHAnsi"/>
          <w:sz w:val="24"/>
          <w:szCs w:val="24"/>
        </w:rPr>
        <w:t>firms</w:t>
      </w:r>
      <w:proofErr w:type="spellEnd"/>
      <w:r w:rsidRPr="009F654D">
        <w:rPr>
          <w:rFonts w:cstheme="minorHAnsi"/>
          <w:sz w:val="24"/>
          <w:szCs w:val="24"/>
        </w:rPr>
        <w:t xml:space="preserve">, OJ EU L 176 of 27 </w:t>
      </w:r>
      <w:proofErr w:type="spellStart"/>
      <w:r w:rsidRPr="009F654D">
        <w:rPr>
          <w:rFonts w:cstheme="minorHAnsi"/>
          <w:sz w:val="24"/>
          <w:szCs w:val="24"/>
        </w:rPr>
        <w:t>June</w:t>
      </w:r>
      <w:proofErr w:type="spellEnd"/>
      <w:r w:rsidRPr="009F654D">
        <w:rPr>
          <w:rFonts w:cstheme="minorHAnsi"/>
          <w:sz w:val="24"/>
          <w:szCs w:val="24"/>
        </w:rPr>
        <w:t xml:space="preserve"> 2013.</w:t>
      </w:r>
    </w:p>
    <w:p w14:paraId="1859BB30" w14:textId="77777777" w:rsidR="009A019C" w:rsidRPr="009F654D" w:rsidRDefault="009A019C" w:rsidP="009F654D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F654D">
        <w:rPr>
          <w:rFonts w:cstheme="minorHAnsi"/>
          <w:sz w:val="24"/>
          <w:szCs w:val="24"/>
        </w:rPr>
        <w:t xml:space="preserve">Directive 2014/65/EU of the </w:t>
      </w:r>
      <w:proofErr w:type="spellStart"/>
      <w:r w:rsidRPr="009F654D">
        <w:rPr>
          <w:rFonts w:cstheme="minorHAnsi"/>
          <w:sz w:val="24"/>
          <w:szCs w:val="24"/>
        </w:rPr>
        <w:t>European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Parliament</w:t>
      </w:r>
      <w:proofErr w:type="spellEnd"/>
      <w:r w:rsidRPr="009F654D">
        <w:rPr>
          <w:rFonts w:cstheme="minorHAnsi"/>
          <w:sz w:val="24"/>
          <w:szCs w:val="24"/>
        </w:rPr>
        <w:t xml:space="preserve"> and of the </w:t>
      </w:r>
      <w:proofErr w:type="spellStart"/>
      <w:r w:rsidRPr="009F654D">
        <w:rPr>
          <w:rFonts w:cstheme="minorHAnsi"/>
          <w:sz w:val="24"/>
          <w:szCs w:val="24"/>
        </w:rPr>
        <w:t>Council</w:t>
      </w:r>
      <w:proofErr w:type="spellEnd"/>
      <w:r w:rsidRPr="009F654D">
        <w:rPr>
          <w:rFonts w:cstheme="minorHAnsi"/>
          <w:sz w:val="24"/>
          <w:szCs w:val="24"/>
        </w:rPr>
        <w:t xml:space="preserve"> of 15 May 2014 on the </w:t>
      </w:r>
      <w:proofErr w:type="spellStart"/>
      <w:r w:rsidRPr="009F654D">
        <w:rPr>
          <w:rFonts w:cstheme="minorHAnsi"/>
          <w:sz w:val="24"/>
          <w:szCs w:val="24"/>
        </w:rPr>
        <w:t>markets</w:t>
      </w:r>
      <w:proofErr w:type="spellEnd"/>
      <w:r w:rsidRPr="009F654D">
        <w:rPr>
          <w:rFonts w:cstheme="minorHAnsi"/>
          <w:sz w:val="24"/>
          <w:szCs w:val="24"/>
        </w:rPr>
        <w:t xml:space="preserve"> in </w:t>
      </w:r>
      <w:proofErr w:type="spellStart"/>
      <w:r w:rsidRPr="009F654D">
        <w:rPr>
          <w:rFonts w:cstheme="minorHAnsi"/>
          <w:sz w:val="24"/>
          <w:szCs w:val="24"/>
        </w:rPr>
        <w:t>financial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instruments</w:t>
      </w:r>
      <w:proofErr w:type="spellEnd"/>
      <w:r w:rsidRPr="009F654D">
        <w:rPr>
          <w:rFonts w:cstheme="minorHAnsi"/>
          <w:sz w:val="24"/>
          <w:szCs w:val="24"/>
        </w:rPr>
        <w:t xml:space="preserve"> and </w:t>
      </w:r>
      <w:proofErr w:type="spellStart"/>
      <w:r w:rsidRPr="009F654D">
        <w:rPr>
          <w:rFonts w:cstheme="minorHAnsi"/>
          <w:sz w:val="24"/>
          <w:szCs w:val="24"/>
        </w:rPr>
        <w:t>amending</w:t>
      </w:r>
      <w:proofErr w:type="spellEnd"/>
      <w:r w:rsidRPr="009F654D">
        <w:rPr>
          <w:rFonts w:cstheme="minorHAnsi"/>
          <w:sz w:val="24"/>
          <w:szCs w:val="24"/>
        </w:rPr>
        <w:t xml:space="preserve"> Directive 2002/92/EC and Directive 2011/61/EU (</w:t>
      </w:r>
      <w:proofErr w:type="spellStart"/>
      <w:r w:rsidRPr="009F654D">
        <w:rPr>
          <w:rFonts w:cstheme="minorHAnsi"/>
          <w:sz w:val="24"/>
          <w:szCs w:val="24"/>
        </w:rPr>
        <w:t>recast</w:t>
      </w:r>
      <w:proofErr w:type="spellEnd"/>
      <w:r w:rsidRPr="009F654D">
        <w:rPr>
          <w:rFonts w:cstheme="minorHAnsi"/>
          <w:sz w:val="24"/>
          <w:szCs w:val="24"/>
        </w:rPr>
        <w:t>), OJ EU L 2014.173.349.</w:t>
      </w:r>
    </w:p>
    <w:p w14:paraId="456EDC4E" w14:textId="77777777" w:rsidR="009A019C" w:rsidRPr="009F654D" w:rsidRDefault="009A019C" w:rsidP="009F654D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F654D">
        <w:rPr>
          <w:rFonts w:cstheme="minorHAnsi"/>
          <w:sz w:val="24"/>
          <w:szCs w:val="24"/>
        </w:rPr>
        <w:t xml:space="preserve">Directive (EU) 2015/2366 of the </w:t>
      </w:r>
      <w:proofErr w:type="spellStart"/>
      <w:r w:rsidRPr="009F654D">
        <w:rPr>
          <w:rFonts w:cstheme="minorHAnsi"/>
          <w:sz w:val="24"/>
          <w:szCs w:val="24"/>
        </w:rPr>
        <w:t>European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Parliament</w:t>
      </w:r>
      <w:proofErr w:type="spellEnd"/>
      <w:r w:rsidRPr="009F654D">
        <w:rPr>
          <w:rFonts w:cstheme="minorHAnsi"/>
          <w:sz w:val="24"/>
          <w:szCs w:val="24"/>
        </w:rPr>
        <w:t xml:space="preserve"> and of the </w:t>
      </w:r>
      <w:proofErr w:type="spellStart"/>
      <w:r w:rsidRPr="009F654D">
        <w:rPr>
          <w:rFonts w:cstheme="minorHAnsi"/>
          <w:sz w:val="24"/>
          <w:szCs w:val="24"/>
        </w:rPr>
        <w:t>Council</w:t>
      </w:r>
      <w:proofErr w:type="spellEnd"/>
      <w:r w:rsidRPr="009F654D">
        <w:rPr>
          <w:rFonts w:cstheme="minorHAnsi"/>
          <w:sz w:val="24"/>
          <w:szCs w:val="24"/>
        </w:rPr>
        <w:t xml:space="preserve"> of 25 </w:t>
      </w:r>
      <w:proofErr w:type="spellStart"/>
      <w:r w:rsidRPr="009F654D">
        <w:rPr>
          <w:rFonts w:cstheme="minorHAnsi"/>
          <w:sz w:val="24"/>
          <w:szCs w:val="24"/>
        </w:rPr>
        <w:t>November</w:t>
      </w:r>
      <w:proofErr w:type="spellEnd"/>
      <w:r w:rsidRPr="009F654D">
        <w:rPr>
          <w:rFonts w:cstheme="minorHAnsi"/>
          <w:sz w:val="24"/>
          <w:szCs w:val="24"/>
        </w:rPr>
        <w:t xml:space="preserve"> 2015 on </w:t>
      </w:r>
      <w:proofErr w:type="spellStart"/>
      <w:r w:rsidRPr="009F654D">
        <w:rPr>
          <w:rFonts w:cstheme="minorHAnsi"/>
          <w:sz w:val="24"/>
          <w:szCs w:val="24"/>
        </w:rPr>
        <w:t>payment</w:t>
      </w:r>
      <w:proofErr w:type="spellEnd"/>
      <w:r w:rsidRPr="009F654D">
        <w:rPr>
          <w:rFonts w:cstheme="minorHAnsi"/>
          <w:sz w:val="24"/>
          <w:szCs w:val="24"/>
        </w:rPr>
        <w:t xml:space="preserve"> services in the </w:t>
      </w:r>
      <w:proofErr w:type="spellStart"/>
      <w:r w:rsidRPr="009F654D">
        <w:rPr>
          <w:rFonts w:cstheme="minorHAnsi"/>
          <w:sz w:val="24"/>
          <w:szCs w:val="24"/>
        </w:rPr>
        <w:t>internal</w:t>
      </w:r>
      <w:proofErr w:type="spellEnd"/>
      <w:r w:rsidRPr="009F654D">
        <w:rPr>
          <w:rFonts w:cstheme="minorHAnsi"/>
          <w:sz w:val="24"/>
          <w:szCs w:val="24"/>
        </w:rPr>
        <w:t xml:space="preserve"> market, </w:t>
      </w:r>
      <w:proofErr w:type="spellStart"/>
      <w:r w:rsidRPr="009F654D">
        <w:rPr>
          <w:rFonts w:cstheme="minorHAnsi"/>
          <w:sz w:val="24"/>
          <w:szCs w:val="24"/>
        </w:rPr>
        <w:t>amending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Directives</w:t>
      </w:r>
      <w:proofErr w:type="spellEnd"/>
      <w:r w:rsidRPr="009F654D">
        <w:rPr>
          <w:rFonts w:cstheme="minorHAnsi"/>
          <w:sz w:val="24"/>
          <w:szCs w:val="24"/>
        </w:rPr>
        <w:t xml:space="preserve"> 2002/65/EC, 2009/110/EC and 2013/36/EU and </w:t>
      </w:r>
      <w:proofErr w:type="spellStart"/>
      <w:r w:rsidRPr="009F654D">
        <w:rPr>
          <w:rFonts w:cstheme="minorHAnsi"/>
          <w:sz w:val="24"/>
          <w:szCs w:val="24"/>
        </w:rPr>
        <w:t>Regulation</w:t>
      </w:r>
      <w:proofErr w:type="spellEnd"/>
      <w:r w:rsidRPr="009F654D">
        <w:rPr>
          <w:rFonts w:cstheme="minorHAnsi"/>
          <w:sz w:val="24"/>
          <w:szCs w:val="24"/>
        </w:rPr>
        <w:t xml:space="preserve"> (EU) No. 1093/2010, and </w:t>
      </w:r>
      <w:proofErr w:type="spellStart"/>
      <w:r w:rsidRPr="009F654D">
        <w:rPr>
          <w:rFonts w:cstheme="minorHAnsi"/>
          <w:sz w:val="24"/>
          <w:szCs w:val="24"/>
        </w:rPr>
        <w:t>repealing</w:t>
      </w:r>
      <w:proofErr w:type="spellEnd"/>
      <w:r w:rsidRPr="009F654D">
        <w:rPr>
          <w:rFonts w:cstheme="minorHAnsi"/>
          <w:sz w:val="24"/>
          <w:szCs w:val="24"/>
        </w:rPr>
        <w:t xml:space="preserve"> Directive 2007/64/EC (OJ EU L 337 of 23 </w:t>
      </w:r>
      <w:proofErr w:type="spellStart"/>
      <w:r w:rsidRPr="009F654D">
        <w:rPr>
          <w:rFonts w:cstheme="minorHAnsi"/>
          <w:sz w:val="24"/>
          <w:szCs w:val="24"/>
        </w:rPr>
        <w:t>December</w:t>
      </w:r>
      <w:proofErr w:type="spellEnd"/>
      <w:r w:rsidRPr="009F654D">
        <w:rPr>
          <w:rFonts w:cstheme="minorHAnsi"/>
          <w:sz w:val="24"/>
          <w:szCs w:val="24"/>
        </w:rPr>
        <w:t xml:space="preserve"> 2015) – PSD2.</w:t>
      </w:r>
    </w:p>
    <w:p w14:paraId="49067B32" w14:textId="77777777" w:rsidR="009A019C" w:rsidRPr="009F654D" w:rsidRDefault="009A019C" w:rsidP="009F654D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F654D">
        <w:rPr>
          <w:rFonts w:cstheme="minorHAnsi"/>
          <w:sz w:val="24"/>
          <w:szCs w:val="24"/>
        </w:rPr>
        <w:t xml:space="preserve">Directive 2014/65/EU of the </w:t>
      </w:r>
      <w:proofErr w:type="spellStart"/>
      <w:r w:rsidRPr="009F654D">
        <w:rPr>
          <w:rFonts w:cstheme="minorHAnsi"/>
          <w:sz w:val="24"/>
          <w:szCs w:val="24"/>
        </w:rPr>
        <w:t>European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Parliament</w:t>
      </w:r>
      <w:proofErr w:type="spellEnd"/>
      <w:r w:rsidRPr="009F654D">
        <w:rPr>
          <w:rFonts w:cstheme="minorHAnsi"/>
          <w:sz w:val="24"/>
          <w:szCs w:val="24"/>
        </w:rPr>
        <w:t xml:space="preserve"> and of the </w:t>
      </w:r>
      <w:proofErr w:type="spellStart"/>
      <w:r w:rsidRPr="009F654D">
        <w:rPr>
          <w:rFonts w:cstheme="minorHAnsi"/>
          <w:sz w:val="24"/>
          <w:szCs w:val="24"/>
        </w:rPr>
        <w:t>Council</w:t>
      </w:r>
      <w:proofErr w:type="spellEnd"/>
      <w:r w:rsidRPr="009F654D">
        <w:rPr>
          <w:rFonts w:cstheme="minorHAnsi"/>
          <w:sz w:val="24"/>
          <w:szCs w:val="24"/>
        </w:rPr>
        <w:t xml:space="preserve"> of 15 May 2014 on </w:t>
      </w:r>
      <w:proofErr w:type="spellStart"/>
      <w:r w:rsidRPr="009F654D">
        <w:rPr>
          <w:rFonts w:cstheme="minorHAnsi"/>
          <w:sz w:val="24"/>
          <w:szCs w:val="24"/>
        </w:rPr>
        <w:t>markets</w:t>
      </w:r>
      <w:proofErr w:type="spellEnd"/>
      <w:r w:rsidRPr="009F654D">
        <w:rPr>
          <w:rFonts w:cstheme="minorHAnsi"/>
          <w:sz w:val="24"/>
          <w:szCs w:val="24"/>
        </w:rPr>
        <w:t xml:space="preserve"> in </w:t>
      </w:r>
      <w:proofErr w:type="spellStart"/>
      <w:r w:rsidRPr="009F654D">
        <w:rPr>
          <w:rFonts w:cstheme="minorHAnsi"/>
          <w:sz w:val="24"/>
          <w:szCs w:val="24"/>
        </w:rPr>
        <w:t>financial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instruments</w:t>
      </w:r>
      <w:proofErr w:type="spellEnd"/>
      <w:r w:rsidRPr="009F654D">
        <w:rPr>
          <w:rFonts w:cstheme="minorHAnsi"/>
          <w:sz w:val="24"/>
          <w:szCs w:val="24"/>
        </w:rPr>
        <w:t xml:space="preserve"> and </w:t>
      </w:r>
      <w:proofErr w:type="spellStart"/>
      <w:r w:rsidRPr="009F654D">
        <w:rPr>
          <w:rFonts w:cstheme="minorHAnsi"/>
          <w:sz w:val="24"/>
          <w:szCs w:val="24"/>
        </w:rPr>
        <w:t>amending</w:t>
      </w:r>
      <w:proofErr w:type="spellEnd"/>
      <w:r w:rsidRPr="009F654D">
        <w:rPr>
          <w:rFonts w:cstheme="minorHAnsi"/>
          <w:sz w:val="24"/>
          <w:szCs w:val="24"/>
        </w:rPr>
        <w:t xml:space="preserve"> Directive 2002/92/ EC and Directive 2011/61/EU. </w:t>
      </w:r>
      <w:proofErr w:type="spellStart"/>
      <w:r w:rsidRPr="009F654D">
        <w:rPr>
          <w:rFonts w:cstheme="minorHAnsi"/>
          <w:sz w:val="24"/>
          <w:szCs w:val="24"/>
        </w:rPr>
        <w:t>Text</w:t>
      </w:r>
      <w:proofErr w:type="spellEnd"/>
      <w:r w:rsidRPr="009F654D">
        <w:rPr>
          <w:rFonts w:cstheme="minorHAnsi"/>
          <w:sz w:val="24"/>
          <w:szCs w:val="24"/>
        </w:rPr>
        <w:t xml:space="preserve"> with EEA </w:t>
      </w:r>
      <w:proofErr w:type="spellStart"/>
      <w:r w:rsidRPr="009F654D">
        <w:rPr>
          <w:rFonts w:cstheme="minorHAnsi"/>
          <w:sz w:val="24"/>
          <w:szCs w:val="24"/>
        </w:rPr>
        <w:t>relevance</w:t>
      </w:r>
      <w:proofErr w:type="spellEnd"/>
      <w:r w:rsidRPr="009F654D">
        <w:rPr>
          <w:rFonts w:cstheme="minorHAnsi"/>
          <w:sz w:val="24"/>
          <w:szCs w:val="24"/>
        </w:rPr>
        <w:t>, OJ EU L 173/349.</w:t>
      </w:r>
    </w:p>
    <w:p w14:paraId="18B1055B" w14:textId="77777777" w:rsidR="009A019C" w:rsidRPr="009F654D" w:rsidRDefault="009A019C" w:rsidP="009F654D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F654D">
        <w:rPr>
          <w:rFonts w:cstheme="minorHAnsi"/>
          <w:sz w:val="24"/>
          <w:szCs w:val="24"/>
        </w:rPr>
        <w:lastRenderedPageBreak/>
        <w:t xml:space="preserve">Directive 2014/17/EU of the </w:t>
      </w:r>
      <w:proofErr w:type="spellStart"/>
      <w:r w:rsidRPr="009F654D">
        <w:rPr>
          <w:rFonts w:cstheme="minorHAnsi"/>
          <w:sz w:val="24"/>
          <w:szCs w:val="24"/>
        </w:rPr>
        <w:t>European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Parliament</w:t>
      </w:r>
      <w:proofErr w:type="spellEnd"/>
      <w:r w:rsidRPr="009F654D">
        <w:rPr>
          <w:rFonts w:cstheme="minorHAnsi"/>
          <w:sz w:val="24"/>
          <w:szCs w:val="24"/>
        </w:rPr>
        <w:t xml:space="preserve"> and of the </w:t>
      </w:r>
      <w:proofErr w:type="spellStart"/>
      <w:r w:rsidRPr="009F654D">
        <w:rPr>
          <w:rFonts w:cstheme="minorHAnsi"/>
          <w:sz w:val="24"/>
          <w:szCs w:val="24"/>
        </w:rPr>
        <w:t>Council</w:t>
      </w:r>
      <w:proofErr w:type="spellEnd"/>
      <w:r w:rsidRPr="009F654D">
        <w:rPr>
          <w:rFonts w:cstheme="minorHAnsi"/>
          <w:sz w:val="24"/>
          <w:szCs w:val="24"/>
        </w:rPr>
        <w:t xml:space="preserve"> of 4 </w:t>
      </w:r>
      <w:proofErr w:type="spellStart"/>
      <w:r w:rsidRPr="009F654D">
        <w:rPr>
          <w:rFonts w:cstheme="minorHAnsi"/>
          <w:sz w:val="24"/>
          <w:szCs w:val="24"/>
        </w:rPr>
        <w:t>February</w:t>
      </w:r>
      <w:proofErr w:type="spellEnd"/>
      <w:r w:rsidRPr="009F654D">
        <w:rPr>
          <w:rFonts w:cstheme="minorHAnsi"/>
          <w:sz w:val="24"/>
          <w:szCs w:val="24"/>
        </w:rPr>
        <w:t xml:space="preserve"> 2014 on </w:t>
      </w:r>
      <w:proofErr w:type="spellStart"/>
      <w:r w:rsidRPr="009F654D">
        <w:rPr>
          <w:rFonts w:cstheme="minorHAnsi"/>
          <w:sz w:val="24"/>
          <w:szCs w:val="24"/>
        </w:rPr>
        <w:t>credit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agreements</w:t>
      </w:r>
      <w:proofErr w:type="spellEnd"/>
      <w:r w:rsidRPr="009F654D">
        <w:rPr>
          <w:rFonts w:cstheme="minorHAnsi"/>
          <w:sz w:val="24"/>
          <w:szCs w:val="24"/>
        </w:rPr>
        <w:t xml:space="preserve"> for </w:t>
      </w:r>
      <w:proofErr w:type="spellStart"/>
      <w:r w:rsidRPr="009F654D">
        <w:rPr>
          <w:rFonts w:cstheme="minorHAnsi"/>
          <w:sz w:val="24"/>
          <w:szCs w:val="24"/>
        </w:rPr>
        <w:t>consumers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relating</w:t>
      </w:r>
      <w:proofErr w:type="spellEnd"/>
      <w:r w:rsidRPr="009F654D">
        <w:rPr>
          <w:rFonts w:cstheme="minorHAnsi"/>
          <w:sz w:val="24"/>
          <w:szCs w:val="24"/>
        </w:rPr>
        <w:t xml:space="preserve"> to residential </w:t>
      </w:r>
      <w:proofErr w:type="spellStart"/>
      <w:r w:rsidRPr="009F654D">
        <w:rPr>
          <w:rFonts w:cstheme="minorHAnsi"/>
          <w:sz w:val="24"/>
          <w:szCs w:val="24"/>
        </w:rPr>
        <w:t>immovable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property</w:t>
      </w:r>
      <w:proofErr w:type="spellEnd"/>
      <w:r w:rsidRPr="009F654D">
        <w:rPr>
          <w:rFonts w:cstheme="minorHAnsi"/>
          <w:sz w:val="24"/>
          <w:szCs w:val="24"/>
        </w:rPr>
        <w:t xml:space="preserve">, OJ EU L 60 of 28 </w:t>
      </w:r>
      <w:proofErr w:type="spellStart"/>
      <w:r w:rsidRPr="009F654D">
        <w:rPr>
          <w:rFonts w:cstheme="minorHAnsi"/>
          <w:sz w:val="24"/>
          <w:szCs w:val="24"/>
        </w:rPr>
        <w:t>February</w:t>
      </w:r>
      <w:proofErr w:type="spellEnd"/>
      <w:r w:rsidRPr="009F654D">
        <w:rPr>
          <w:rFonts w:cstheme="minorHAnsi"/>
          <w:sz w:val="24"/>
          <w:szCs w:val="24"/>
        </w:rPr>
        <w:t xml:space="preserve"> 2014.</w:t>
      </w:r>
    </w:p>
    <w:p w14:paraId="5A2745E1" w14:textId="77777777" w:rsidR="009A019C" w:rsidRPr="009F654D" w:rsidRDefault="009A019C" w:rsidP="009F654D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F654D">
        <w:rPr>
          <w:rFonts w:cstheme="minorHAnsi"/>
          <w:sz w:val="24"/>
          <w:szCs w:val="24"/>
        </w:rPr>
        <w:t xml:space="preserve">Directive (EU) 2016/97 of the </w:t>
      </w:r>
      <w:proofErr w:type="spellStart"/>
      <w:r w:rsidRPr="009F654D">
        <w:rPr>
          <w:rFonts w:cstheme="minorHAnsi"/>
          <w:sz w:val="24"/>
          <w:szCs w:val="24"/>
        </w:rPr>
        <w:t>European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Parliament</w:t>
      </w:r>
      <w:proofErr w:type="spellEnd"/>
      <w:r w:rsidRPr="009F654D">
        <w:rPr>
          <w:rFonts w:cstheme="minorHAnsi"/>
          <w:sz w:val="24"/>
          <w:szCs w:val="24"/>
        </w:rPr>
        <w:t xml:space="preserve"> and of the </w:t>
      </w:r>
      <w:proofErr w:type="spellStart"/>
      <w:r w:rsidRPr="009F654D">
        <w:rPr>
          <w:rFonts w:cstheme="minorHAnsi"/>
          <w:sz w:val="24"/>
          <w:szCs w:val="24"/>
        </w:rPr>
        <w:t>Council</w:t>
      </w:r>
      <w:proofErr w:type="spellEnd"/>
      <w:r w:rsidRPr="009F654D">
        <w:rPr>
          <w:rFonts w:cstheme="minorHAnsi"/>
          <w:sz w:val="24"/>
          <w:szCs w:val="24"/>
        </w:rPr>
        <w:t xml:space="preserve"> of 20 January 2016 on </w:t>
      </w:r>
      <w:proofErr w:type="spellStart"/>
      <w:r w:rsidRPr="009F654D">
        <w:rPr>
          <w:rFonts w:cstheme="minorHAnsi"/>
          <w:sz w:val="24"/>
          <w:szCs w:val="24"/>
        </w:rPr>
        <w:t>insurance</w:t>
      </w:r>
      <w:proofErr w:type="spellEnd"/>
      <w:r w:rsidRPr="009F654D">
        <w:rPr>
          <w:rFonts w:cstheme="minorHAnsi"/>
          <w:sz w:val="24"/>
          <w:szCs w:val="24"/>
        </w:rPr>
        <w:t xml:space="preserve"> </w:t>
      </w:r>
      <w:proofErr w:type="spellStart"/>
      <w:r w:rsidRPr="009F654D">
        <w:rPr>
          <w:rFonts w:cstheme="minorHAnsi"/>
          <w:sz w:val="24"/>
          <w:szCs w:val="24"/>
        </w:rPr>
        <w:t>distribution</w:t>
      </w:r>
      <w:proofErr w:type="spellEnd"/>
      <w:r w:rsidRPr="009F654D">
        <w:rPr>
          <w:rFonts w:cstheme="minorHAnsi"/>
          <w:sz w:val="24"/>
          <w:szCs w:val="24"/>
        </w:rPr>
        <w:t xml:space="preserve">, OJ EU L 26 of 2 </w:t>
      </w:r>
      <w:proofErr w:type="spellStart"/>
      <w:r w:rsidRPr="009F654D">
        <w:rPr>
          <w:rFonts w:cstheme="minorHAnsi"/>
          <w:sz w:val="24"/>
          <w:szCs w:val="24"/>
        </w:rPr>
        <w:t>February</w:t>
      </w:r>
      <w:proofErr w:type="spellEnd"/>
      <w:r w:rsidRPr="009F654D">
        <w:rPr>
          <w:rFonts w:cstheme="minorHAnsi"/>
          <w:sz w:val="24"/>
          <w:szCs w:val="24"/>
        </w:rPr>
        <w:t xml:space="preserve"> 2016.</w:t>
      </w:r>
    </w:p>
    <w:p w14:paraId="0979958C" w14:textId="77777777" w:rsidR="009A019C" w:rsidRPr="009F654D" w:rsidRDefault="009A019C" w:rsidP="000C0F57">
      <w:pPr>
        <w:jc w:val="both"/>
        <w:rPr>
          <w:rFonts w:cstheme="minorHAnsi"/>
          <w:b/>
          <w:bCs/>
          <w:sz w:val="24"/>
          <w:szCs w:val="24"/>
        </w:rPr>
      </w:pPr>
    </w:p>
    <w:sectPr w:rsidR="009A019C" w:rsidRPr="009F6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35DF4"/>
    <w:multiLevelType w:val="hybridMultilevel"/>
    <w:tmpl w:val="334AF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769E2"/>
    <w:multiLevelType w:val="hybridMultilevel"/>
    <w:tmpl w:val="AF140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57"/>
    <w:rsid w:val="000C0F57"/>
    <w:rsid w:val="0054146D"/>
    <w:rsid w:val="009A019C"/>
    <w:rsid w:val="009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01D4"/>
  <w15:chartTrackingRefBased/>
  <w15:docId w15:val="{6838F7DD-BED6-46F0-9832-E3A48EB5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0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0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1041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Paleczna</dc:creator>
  <cp:keywords/>
  <dc:description/>
  <cp:lastModifiedBy>Magdalena Paleczna</cp:lastModifiedBy>
  <cp:revision>1</cp:revision>
  <dcterms:created xsi:type="dcterms:W3CDTF">2020-10-09T18:41:00Z</dcterms:created>
  <dcterms:modified xsi:type="dcterms:W3CDTF">2020-10-09T19:14:00Z</dcterms:modified>
</cp:coreProperties>
</file>