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82A82" w14:textId="77777777" w:rsidR="006E6701" w:rsidRPr="00575666" w:rsidRDefault="006E6701" w:rsidP="006E6701">
      <w:pPr>
        <w:rPr>
          <w:rFonts w:ascii="Times New Roman" w:hAnsi="Times New Roman" w:cs="Times New Roman"/>
          <w:b/>
          <w:sz w:val="24"/>
          <w:szCs w:val="24"/>
        </w:rPr>
      </w:pPr>
      <w:r w:rsidRPr="00575666">
        <w:rPr>
          <w:rFonts w:ascii="Times New Roman" w:hAnsi="Times New Roman" w:cs="Times New Roman"/>
          <w:b/>
          <w:sz w:val="24"/>
          <w:szCs w:val="24"/>
        </w:rPr>
        <w:t>Dr Monika Tenenbaum-Kulig</w:t>
      </w:r>
    </w:p>
    <w:p w14:paraId="52839172" w14:textId="77777777" w:rsidR="006E6701" w:rsidRPr="00575666" w:rsidRDefault="006E6701" w:rsidP="006E6701">
      <w:pPr>
        <w:rPr>
          <w:rFonts w:ascii="Times New Roman" w:hAnsi="Times New Roman" w:cs="Times New Roman"/>
          <w:b/>
          <w:sz w:val="24"/>
          <w:szCs w:val="24"/>
        </w:rPr>
      </w:pPr>
    </w:p>
    <w:p w14:paraId="1C6FAE0D" w14:textId="77777777" w:rsidR="006E6701" w:rsidRPr="00575666" w:rsidRDefault="006E6701" w:rsidP="006E6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666">
        <w:rPr>
          <w:rFonts w:ascii="Times New Roman" w:hAnsi="Times New Roman" w:cs="Times New Roman"/>
          <w:b/>
          <w:sz w:val="24"/>
          <w:szCs w:val="24"/>
        </w:rPr>
        <w:t>Prawo cywilne – część ogólna i prawo zobowiązań</w:t>
      </w:r>
    </w:p>
    <w:p w14:paraId="0374EC9D" w14:textId="38A2EB3A" w:rsidR="006E6701" w:rsidRPr="00575666" w:rsidRDefault="006E6701" w:rsidP="006E6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666">
        <w:rPr>
          <w:rFonts w:ascii="Times New Roman" w:hAnsi="Times New Roman" w:cs="Times New Roman"/>
          <w:b/>
          <w:sz w:val="24"/>
          <w:szCs w:val="24"/>
        </w:rPr>
        <w:t>Gr 3</w:t>
      </w:r>
      <w:r w:rsidR="003F233C" w:rsidRPr="00575666">
        <w:rPr>
          <w:rFonts w:ascii="Times New Roman" w:hAnsi="Times New Roman" w:cs="Times New Roman"/>
          <w:b/>
          <w:sz w:val="24"/>
          <w:szCs w:val="24"/>
        </w:rPr>
        <w:t xml:space="preserve"> i 4</w:t>
      </w:r>
      <w:r w:rsidRPr="00575666">
        <w:rPr>
          <w:rFonts w:ascii="Times New Roman" w:hAnsi="Times New Roman" w:cs="Times New Roman"/>
          <w:b/>
          <w:sz w:val="24"/>
          <w:szCs w:val="24"/>
        </w:rPr>
        <w:t xml:space="preserve"> SSP II</w:t>
      </w:r>
    </w:p>
    <w:p w14:paraId="37A5E5E1" w14:textId="77777777" w:rsidR="006E6701" w:rsidRPr="00575666" w:rsidRDefault="006E6701" w:rsidP="006E6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666">
        <w:rPr>
          <w:rFonts w:ascii="Times New Roman" w:hAnsi="Times New Roman" w:cs="Times New Roman"/>
          <w:b/>
          <w:sz w:val="24"/>
          <w:szCs w:val="24"/>
        </w:rPr>
        <w:t>Tematy konwersatoriów</w:t>
      </w:r>
    </w:p>
    <w:p w14:paraId="7270ADF8" w14:textId="77777777" w:rsidR="006E6701" w:rsidRPr="00575666" w:rsidRDefault="006E6701" w:rsidP="006E6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666">
        <w:rPr>
          <w:rFonts w:ascii="Times New Roman" w:hAnsi="Times New Roman" w:cs="Times New Roman"/>
          <w:b/>
          <w:sz w:val="24"/>
          <w:szCs w:val="24"/>
        </w:rPr>
        <w:t>Wykaz literatury</w:t>
      </w:r>
    </w:p>
    <w:p w14:paraId="30AF3907" w14:textId="03FCA6F8" w:rsidR="006E6701" w:rsidRDefault="006E6701" w:rsidP="006E670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9E3C48" w14:textId="77777777" w:rsidR="00575666" w:rsidRPr="00575666" w:rsidRDefault="00575666" w:rsidP="006E670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1BA7E" w14:textId="64405FAC" w:rsidR="006E6701" w:rsidRPr="00575666" w:rsidRDefault="003F233C" w:rsidP="003006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5666">
        <w:rPr>
          <w:rFonts w:ascii="Times New Roman" w:hAnsi="Times New Roman" w:cs="Times New Roman"/>
          <w:sz w:val="24"/>
          <w:szCs w:val="24"/>
        </w:rPr>
        <w:t>09</w:t>
      </w:r>
      <w:r w:rsidR="00EE38A6" w:rsidRPr="00575666">
        <w:rPr>
          <w:rFonts w:ascii="Times New Roman" w:hAnsi="Times New Roman" w:cs="Times New Roman"/>
          <w:sz w:val="24"/>
          <w:szCs w:val="24"/>
        </w:rPr>
        <w:t xml:space="preserve"> III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20</w:t>
      </w:r>
      <w:r w:rsidR="00EE38A6" w:rsidRPr="00575666">
        <w:rPr>
          <w:rFonts w:ascii="Times New Roman" w:hAnsi="Times New Roman" w:cs="Times New Roman"/>
          <w:sz w:val="24"/>
          <w:szCs w:val="24"/>
        </w:rPr>
        <w:t>2</w:t>
      </w:r>
      <w:r w:rsidRPr="00575666">
        <w:rPr>
          <w:rFonts w:ascii="Times New Roman" w:hAnsi="Times New Roman" w:cs="Times New Roman"/>
          <w:sz w:val="24"/>
          <w:szCs w:val="24"/>
        </w:rPr>
        <w:t>1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r. </w:t>
      </w:r>
      <w:r w:rsidR="003006C4" w:rsidRPr="00575666">
        <w:rPr>
          <w:rFonts w:ascii="Times New Roman" w:hAnsi="Times New Roman" w:cs="Times New Roman"/>
          <w:sz w:val="24"/>
          <w:szCs w:val="24"/>
        </w:rPr>
        <w:t xml:space="preserve">- </w:t>
      </w:r>
      <w:r w:rsidRPr="00575666">
        <w:rPr>
          <w:rFonts w:ascii="Times New Roman" w:hAnsi="Times New Roman" w:cs="Times New Roman"/>
          <w:sz w:val="24"/>
          <w:szCs w:val="24"/>
        </w:rPr>
        <w:t>Sprzedaż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51D54" w14:textId="24AE9545" w:rsidR="003F233C" w:rsidRPr="00575666" w:rsidRDefault="006E6701" w:rsidP="003F233C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1</w:t>
      </w:r>
      <w:r w:rsidR="003F233C" w:rsidRPr="00575666">
        <w:rPr>
          <w:rFonts w:ascii="Times New Roman" w:hAnsi="Times New Roman" w:cs="Times New Roman"/>
          <w:sz w:val="24"/>
          <w:szCs w:val="24"/>
        </w:rPr>
        <w:t>6</w:t>
      </w:r>
      <w:r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="00EE38A6" w:rsidRPr="00575666">
        <w:rPr>
          <w:rFonts w:ascii="Times New Roman" w:hAnsi="Times New Roman" w:cs="Times New Roman"/>
          <w:sz w:val="24"/>
          <w:szCs w:val="24"/>
        </w:rPr>
        <w:t>III</w:t>
      </w:r>
      <w:r w:rsidRPr="00575666">
        <w:rPr>
          <w:rFonts w:ascii="Times New Roman" w:hAnsi="Times New Roman" w:cs="Times New Roman"/>
          <w:sz w:val="24"/>
          <w:szCs w:val="24"/>
        </w:rPr>
        <w:t xml:space="preserve"> 20</w:t>
      </w:r>
      <w:r w:rsidR="00EE38A6" w:rsidRPr="00575666">
        <w:rPr>
          <w:rFonts w:ascii="Times New Roman" w:hAnsi="Times New Roman" w:cs="Times New Roman"/>
          <w:sz w:val="24"/>
          <w:szCs w:val="24"/>
        </w:rPr>
        <w:t>2</w:t>
      </w:r>
      <w:r w:rsidR="003F233C" w:rsidRPr="00575666">
        <w:rPr>
          <w:rFonts w:ascii="Times New Roman" w:hAnsi="Times New Roman" w:cs="Times New Roman"/>
          <w:sz w:val="24"/>
          <w:szCs w:val="24"/>
        </w:rPr>
        <w:t xml:space="preserve">1 </w:t>
      </w:r>
      <w:r w:rsidRPr="00575666">
        <w:rPr>
          <w:rFonts w:ascii="Times New Roman" w:hAnsi="Times New Roman" w:cs="Times New Roman"/>
          <w:sz w:val="24"/>
          <w:szCs w:val="24"/>
        </w:rPr>
        <w:t xml:space="preserve">r. – </w:t>
      </w:r>
      <w:r w:rsidR="003F233C" w:rsidRPr="00575666">
        <w:rPr>
          <w:rFonts w:ascii="Times New Roman" w:hAnsi="Times New Roman" w:cs="Times New Roman"/>
          <w:sz w:val="24"/>
          <w:szCs w:val="24"/>
        </w:rPr>
        <w:t>Sprzedaż – c.d.</w:t>
      </w:r>
    </w:p>
    <w:p w14:paraId="0EA51480" w14:textId="54A29563" w:rsidR="006E6701" w:rsidRPr="00575666" w:rsidRDefault="003F233C" w:rsidP="003F233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="00575666">
        <w:rPr>
          <w:rFonts w:ascii="Times New Roman" w:hAnsi="Times New Roman" w:cs="Times New Roman"/>
          <w:sz w:val="24"/>
          <w:szCs w:val="24"/>
        </w:rPr>
        <w:t xml:space="preserve"> </w:t>
      </w:r>
      <w:r w:rsidRPr="00575666">
        <w:rPr>
          <w:rFonts w:ascii="Times New Roman" w:hAnsi="Times New Roman" w:cs="Times New Roman"/>
          <w:sz w:val="24"/>
          <w:szCs w:val="24"/>
        </w:rPr>
        <w:t>Szczególne rodzaje sprzedaży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6C3D7" w14:textId="7C49E615" w:rsidR="003F233C" w:rsidRPr="00575666" w:rsidRDefault="006E6701" w:rsidP="003F233C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2</w:t>
      </w:r>
      <w:r w:rsidR="003F233C" w:rsidRPr="00575666">
        <w:rPr>
          <w:rFonts w:ascii="Times New Roman" w:hAnsi="Times New Roman" w:cs="Times New Roman"/>
          <w:sz w:val="24"/>
          <w:szCs w:val="24"/>
        </w:rPr>
        <w:t>3</w:t>
      </w:r>
      <w:r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="00EE38A6" w:rsidRPr="00575666">
        <w:rPr>
          <w:rFonts w:ascii="Times New Roman" w:hAnsi="Times New Roman" w:cs="Times New Roman"/>
          <w:sz w:val="24"/>
          <w:szCs w:val="24"/>
        </w:rPr>
        <w:t>III</w:t>
      </w:r>
      <w:r w:rsidRPr="00575666">
        <w:rPr>
          <w:rFonts w:ascii="Times New Roman" w:hAnsi="Times New Roman" w:cs="Times New Roman"/>
          <w:sz w:val="24"/>
          <w:szCs w:val="24"/>
        </w:rPr>
        <w:t xml:space="preserve"> 20</w:t>
      </w:r>
      <w:r w:rsidR="00EE38A6" w:rsidRPr="00575666">
        <w:rPr>
          <w:rFonts w:ascii="Times New Roman" w:hAnsi="Times New Roman" w:cs="Times New Roman"/>
          <w:sz w:val="24"/>
          <w:szCs w:val="24"/>
        </w:rPr>
        <w:t>2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Pr="00575666">
        <w:rPr>
          <w:rFonts w:ascii="Times New Roman" w:hAnsi="Times New Roman" w:cs="Times New Roman"/>
          <w:sz w:val="24"/>
          <w:szCs w:val="24"/>
        </w:rPr>
        <w:t xml:space="preserve"> r. - </w:t>
      </w:r>
      <w:r w:rsidR="003F233C" w:rsidRPr="00575666">
        <w:rPr>
          <w:rFonts w:ascii="Times New Roman" w:hAnsi="Times New Roman" w:cs="Times New Roman"/>
          <w:sz w:val="24"/>
          <w:szCs w:val="24"/>
        </w:rPr>
        <w:t>Zamiana</w:t>
      </w:r>
    </w:p>
    <w:p w14:paraId="68A77740" w14:textId="3A0C9BC8" w:rsidR="003F233C" w:rsidRPr="00575666" w:rsidRDefault="003F233C" w:rsidP="003F233C">
      <w:pPr>
        <w:ind w:left="1416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Pr="00575666">
        <w:rPr>
          <w:rFonts w:ascii="Times New Roman" w:hAnsi="Times New Roman" w:cs="Times New Roman"/>
          <w:sz w:val="24"/>
          <w:szCs w:val="24"/>
        </w:rPr>
        <w:t>Umowa przekazania nieruchomości</w:t>
      </w:r>
    </w:p>
    <w:p w14:paraId="310505D2" w14:textId="10C10DB8" w:rsidR="008242A0" w:rsidRPr="00575666" w:rsidRDefault="003F233C" w:rsidP="003F233C">
      <w:pPr>
        <w:ind w:left="1416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Pr="00575666">
        <w:rPr>
          <w:rFonts w:ascii="Times New Roman" w:hAnsi="Times New Roman" w:cs="Times New Roman"/>
          <w:sz w:val="24"/>
          <w:szCs w:val="24"/>
        </w:rPr>
        <w:t>Najem</w:t>
      </w:r>
    </w:p>
    <w:p w14:paraId="1B84293D" w14:textId="72F44EF2" w:rsidR="003F233C" w:rsidRPr="00575666" w:rsidRDefault="00EE38A6" w:rsidP="003F233C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3</w:t>
      </w:r>
      <w:r w:rsidR="003F233C" w:rsidRPr="00575666">
        <w:rPr>
          <w:rFonts w:ascii="Times New Roman" w:hAnsi="Times New Roman" w:cs="Times New Roman"/>
          <w:sz w:val="24"/>
          <w:szCs w:val="24"/>
        </w:rPr>
        <w:t>0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Pr="00575666">
        <w:rPr>
          <w:rFonts w:ascii="Times New Roman" w:hAnsi="Times New Roman" w:cs="Times New Roman"/>
          <w:sz w:val="24"/>
          <w:szCs w:val="24"/>
        </w:rPr>
        <w:t>II</w:t>
      </w:r>
      <w:r w:rsidR="006E6701" w:rsidRPr="00575666">
        <w:rPr>
          <w:rFonts w:ascii="Times New Roman" w:hAnsi="Times New Roman" w:cs="Times New Roman"/>
          <w:sz w:val="24"/>
          <w:szCs w:val="24"/>
        </w:rPr>
        <w:t>I 20</w:t>
      </w:r>
      <w:r w:rsidRPr="00575666">
        <w:rPr>
          <w:rFonts w:ascii="Times New Roman" w:hAnsi="Times New Roman" w:cs="Times New Roman"/>
          <w:sz w:val="24"/>
          <w:szCs w:val="24"/>
        </w:rPr>
        <w:t>2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r. –</w:t>
      </w:r>
      <w:r w:rsidR="003F233C"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="003F233C" w:rsidRPr="00575666">
        <w:rPr>
          <w:rFonts w:ascii="Times New Roman" w:hAnsi="Times New Roman" w:cs="Times New Roman"/>
          <w:sz w:val="24"/>
          <w:szCs w:val="24"/>
        </w:rPr>
        <w:t>Najem c.d. (ochrona praw lokatorów)</w:t>
      </w:r>
    </w:p>
    <w:p w14:paraId="382ED729" w14:textId="20562AA4" w:rsidR="003F233C" w:rsidRPr="00575666" w:rsidRDefault="003F233C" w:rsidP="003F233C">
      <w:pPr>
        <w:ind w:left="1416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 </w:t>
      </w:r>
      <w:r w:rsidRPr="00575666">
        <w:rPr>
          <w:rFonts w:ascii="Times New Roman" w:hAnsi="Times New Roman" w:cs="Times New Roman"/>
          <w:sz w:val="24"/>
          <w:szCs w:val="24"/>
        </w:rPr>
        <w:t>Dzierżawa</w:t>
      </w:r>
    </w:p>
    <w:p w14:paraId="1119CCF8" w14:textId="77777777" w:rsidR="003F233C" w:rsidRPr="00575666" w:rsidRDefault="003F233C" w:rsidP="003F233C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13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="00EE38A6" w:rsidRPr="00575666">
        <w:rPr>
          <w:rFonts w:ascii="Times New Roman" w:hAnsi="Times New Roman" w:cs="Times New Roman"/>
          <w:sz w:val="24"/>
          <w:szCs w:val="24"/>
        </w:rPr>
        <w:t>IV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20</w:t>
      </w:r>
      <w:r w:rsidR="00EE38A6" w:rsidRPr="00575666">
        <w:rPr>
          <w:rFonts w:ascii="Times New Roman" w:hAnsi="Times New Roman" w:cs="Times New Roman"/>
          <w:sz w:val="24"/>
          <w:szCs w:val="24"/>
        </w:rPr>
        <w:t>2</w:t>
      </w:r>
      <w:r w:rsidRPr="00575666">
        <w:rPr>
          <w:rFonts w:ascii="Times New Roman" w:hAnsi="Times New Roman" w:cs="Times New Roman"/>
          <w:sz w:val="24"/>
          <w:szCs w:val="24"/>
        </w:rPr>
        <w:t>1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r. – </w:t>
      </w:r>
      <w:r w:rsidRPr="00575666">
        <w:rPr>
          <w:rFonts w:ascii="Times New Roman" w:hAnsi="Times New Roman" w:cs="Times New Roman"/>
          <w:sz w:val="24"/>
          <w:szCs w:val="24"/>
        </w:rPr>
        <w:t>Użyczenie</w:t>
      </w:r>
    </w:p>
    <w:p w14:paraId="25D90C4E" w14:textId="77341F4A" w:rsidR="003F233C" w:rsidRPr="00575666" w:rsidRDefault="003F233C" w:rsidP="003F233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 </w:t>
      </w:r>
      <w:r w:rsidRPr="00575666">
        <w:rPr>
          <w:rFonts w:ascii="Times New Roman" w:hAnsi="Times New Roman" w:cs="Times New Roman"/>
          <w:sz w:val="24"/>
          <w:szCs w:val="24"/>
        </w:rPr>
        <w:t>Pożyczka</w:t>
      </w:r>
    </w:p>
    <w:p w14:paraId="12B9C762" w14:textId="3874820D" w:rsidR="003F233C" w:rsidRPr="00575666" w:rsidRDefault="003F233C" w:rsidP="003F233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 </w:t>
      </w:r>
      <w:r w:rsidRPr="00575666">
        <w:rPr>
          <w:rFonts w:ascii="Times New Roman" w:hAnsi="Times New Roman" w:cs="Times New Roman"/>
          <w:sz w:val="24"/>
          <w:szCs w:val="24"/>
        </w:rPr>
        <w:t>Depozyt nieprawidłowy</w:t>
      </w:r>
    </w:p>
    <w:p w14:paraId="745BD538" w14:textId="53CC6B62" w:rsidR="003F233C" w:rsidRPr="00575666" w:rsidRDefault="006E6701" w:rsidP="003F233C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2</w:t>
      </w:r>
      <w:r w:rsidR="003F233C" w:rsidRPr="00575666">
        <w:rPr>
          <w:rFonts w:ascii="Times New Roman" w:hAnsi="Times New Roman" w:cs="Times New Roman"/>
          <w:sz w:val="24"/>
          <w:szCs w:val="24"/>
        </w:rPr>
        <w:t>0</w:t>
      </w:r>
      <w:r w:rsidR="00EE38A6" w:rsidRPr="00575666">
        <w:rPr>
          <w:rFonts w:ascii="Times New Roman" w:hAnsi="Times New Roman" w:cs="Times New Roman"/>
          <w:sz w:val="24"/>
          <w:szCs w:val="24"/>
        </w:rPr>
        <w:t xml:space="preserve"> IV </w:t>
      </w:r>
      <w:r w:rsidRPr="00575666">
        <w:rPr>
          <w:rFonts w:ascii="Times New Roman" w:hAnsi="Times New Roman" w:cs="Times New Roman"/>
          <w:sz w:val="24"/>
          <w:szCs w:val="24"/>
        </w:rPr>
        <w:t>20</w:t>
      </w:r>
      <w:r w:rsidR="00EE38A6" w:rsidRPr="00575666">
        <w:rPr>
          <w:rFonts w:ascii="Times New Roman" w:hAnsi="Times New Roman" w:cs="Times New Roman"/>
          <w:sz w:val="24"/>
          <w:szCs w:val="24"/>
        </w:rPr>
        <w:t>2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Pr="00575666">
        <w:rPr>
          <w:rFonts w:ascii="Times New Roman" w:hAnsi="Times New Roman" w:cs="Times New Roman"/>
          <w:sz w:val="24"/>
          <w:szCs w:val="24"/>
        </w:rPr>
        <w:t xml:space="preserve"> r. - </w:t>
      </w:r>
      <w:r w:rsidR="003F233C" w:rsidRPr="00575666">
        <w:rPr>
          <w:rFonts w:ascii="Times New Roman" w:hAnsi="Times New Roman" w:cs="Times New Roman"/>
          <w:sz w:val="24"/>
          <w:szCs w:val="24"/>
        </w:rPr>
        <w:t>Zlecenie</w:t>
      </w:r>
    </w:p>
    <w:p w14:paraId="1E6474AE" w14:textId="12D6C190" w:rsidR="00575666" w:rsidRPr="00575666" w:rsidRDefault="00EE38A6" w:rsidP="003F233C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2</w:t>
      </w:r>
      <w:r w:rsidR="003F233C" w:rsidRPr="00575666">
        <w:rPr>
          <w:rFonts w:ascii="Times New Roman" w:hAnsi="Times New Roman" w:cs="Times New Roman"/>
          <w:sz w:val="24"/>
          <w:szCs w:val="24"/>
        </w:rPr>
        <w:t>7</w:t>
      </w:r>
      <w:r w:rsidRPr="00575666">
        <w:rPr>
          <w:rFonts w:ascii="Times New Roman" w:hAnsi="Times New Roman" w:cs="Times New Roman"/>
          <w:sz w:val="24"/>
          <w:szCs w:val="24"/>
        </w:rPr>
        <w:t xml:space="preserve"> IV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20</w:t>
      </w:r>
      <w:r w:rsidRPr="00575666">
        <w:rPr>
          <w:rFonts w:ascii="Times New Roman" w:hAnsi="Times New Roman" w:cs="Times New Roman"/>
          <w:sz w:val="24"/>
          <w:szCs w:val="24"/>
        </w:rPr>
        <w:t>2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r. - </w:t>
      </w:r>
      <w:r w:rsidR="003F233C" w:rsidRPr="00575666">
        <w:rPr>
          <w:rFonts w:ascii="Times New Roman" w:hAnsi="Times New Roman" w:cs="Times New Roman"/>
          <w:sz w:val="24"/>
          <w:szCs w:val="24"/>
        </w:rPr>
        <w:t>Przechowanie</w:t>
      </w:r>
    </w:p>
    <w:p w14:paraId="0E912DE7" w14:textId="5937F8F3" w:rsidR="00684161" w:rsidRPr="00575666" w:rsidRDefault="00575666" w:rsidP="0057566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O</w:t>
      </w:r>
      <w:r w:rsidR="003F233C" w:rsidRPr="00575666">
        <w:rPr>
          <w:rFonts w:ascii="Times New Roman" w:hAnsi="Times New Roman" w:cs="Times New Roman"/>
          <w:sz w:val="24"/>
          <w:szCs w:val="24"/>
        </w:rPr>
        <w:t xml:space="preserve">dpowiedzialność </w:t>
      </w:r>
      <w:r w:rsidRPr="00575666">
        <w:rPr>
          <w:rFonts w:ascii="Times New Roman" w:hAnsi="Times New Roman" w:cs="Times New Roman"/>
          <w:sz w:val="24"/>
          <w:szCs w:val="24"/>
        </w:rPr>
        <w:t xml:space="preserve">prowadzących </w:t>
      </w:r>
      <w:r w:rsidR="003F233C" w:rsidRPr="00575666">
        <w:rPr>
          <w:rFonts w:ascii="Times New Roman" w:hAnsi="Times New Roman" w:cs="Times New Roman"/>
          <w:sz w:val="24"/>
          <w:szCs w:val="24"/>
        </w:rPr>
        <w:t>hotel</w:t>
      </w:r>
      <w:r w:rsidRPr="00575666">
        <w:rPr>
          <w:rFonts w:ascii="Times New Roman" w:hAnsi="Times New Roman" w:cs="Times New Roman"/>
          <w:sz w:val="24"/>
          <w:szCs w:val="24"/>
        </w:rPr>
        <w:t>e i podobne zakłady</w:t>
      </w:r>
    </w:p>
    <w:p w14:paraId="1789762B" w14:textId="77777777" w:rsidR="00575666" w:rsidRPr="00575666" w:rsidRDefault="00EE38A6" w:rsidP="00575666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0</w:t>
      </w:r>
      <w:r w:rsidR="003F233C" w:rsidRPr="00575666">
        <w:rPr>
          <w:rFonts w:ascii="Times New Roman" w:hAnsi="Times New Roman" w:cs="Times New Roman"/>
          <w:sz w:val="24"/>
          <w:szCs w:val="24"/>
        </w:rPr>
        <w:t>4</w:t>
      </w:r>
      <w:r w:rsidRPr="00575666">
        <w:rPr>
          <w:rFonts w:ascii="Times New Roman" w:hAnsi="Times New Roman" w:cs="Times New Roman"/>
          <w:sz w:val="24"/>
          <w:szCs w:val="24"/>
        </w:rPr>
        <w:t xml:space="preserve"> V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20</w:t>
      </w:r>
      <w:r w:rsidRPr="00575666">
        <w:rPr>
          <w:rFonts w:ascii="Times New Roman" w:hAnsi="Times New Roman" w:cs="Times New Roman"/>
          <w:sz w:val="24"/>
          <w:szCs w:val="24"/>
        </w:rPr>
        <w:t>2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r. – </w:t>
      </w:r>
      <w:r w:rsidR="00575666" w:rsidRPr="00575666">
        <w:rPr>
          <w:rFonts w:ascii="Times New Roman" w:hAnsi="Times New Roman" w:cs="Times New Roman"/>
          <w:sz w:val="24"/>
          <w:szCs w:val="24"/>
        </w:rPr>
        <w:t>Umowa o dzieło</w:t>
      </w:r>
    </w:p>
    <w:p w14:paraId="26FE57F5" w14:textId="77777777" w:rsidR="00575666" w:rsidRPr="00575666" w:rsidRDefault="006E6701" w:rsidP="00575666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1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="00EE38A6" w:rsidRPr="00575666">
        <w:rPr>
          <w:rFonts w:ascii="Times New Roman" w:hAnsi="Times New Roman" w:cs="Times New Roman"/>
          <w:sz w:val="24"/>
          <w:szCs w:val="24"/>
        </w:rPr>
        <w:t xml:space="preserve"> V</w:t>
      </w:r>
      <w:r w:rsidRPr="00575666">
        <w:rPr>
          <w:rFonts w:ascii="Times New Roman" w:hAnsi="Times New Roman" w:cs="Times New Roman"/>
          <w:sz w:val="24"/>
          <w:szCs w:val="24"/>
        </w:rPr>
        <w:t xml:space="preserve"> 20</w:t>
      </w:r>
      <w:r w:rsidR="00EE38A6" w:rsidRPr="00575666">
        <w:rPr>
          <w:rFonts w:ascii="Times New Roman" w:hAnsi="Times New Roman" w:cs="Times New Roman"/>
          <w:sz w:val="24"/>
          <w:szCs w:val="24"/>
        </w:rPr>
        <w:t>2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Pr="00575666">
        <w:rPr>
          <w:rFonts w:ascii="Times New Roman" w:hAnsi="Times New Roman" w:cs="Times New Roman"/>
          <w:sz w:val="24"/>
          <w:szCs w:val="24"/>
        </w:rPr>
        <w:t xml:space="preserve"> r. – </w:t>
      </w:r>
      <w:r w:rsidR="00575666" w:rsidRPr="00575666">
        <w:rPr>
          <w:rFonts w:ascii="Times New Roman" w:hAnsi="Times New Roman" w:cs="Times New Roman"/>
          <w:sz w:val="24"/>
          <w:szCs w:val="24"/>
        </w:rPr>
        <w:t>Umowa o dzieło c.d.</w:t>
      </w:r>
    </w:p>
    <w:p w14:paraId="068115F8" w14:textId="7475A964" w:rsidR="00575666" w:rsidRPr="00575666" w:rsidRDefault="00575666" w:rsidP="0057566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Pr="00575666">
        <w:rPr>
          <w:rFonts w:ascii="Times New Roman" w:hAnsi="Times New Roman" w:cs="Times New Roman"/>
          <w:sz w:val="24"/>
          <w:szCs w:val="24"/>
        </w:rPr>
        <w:t>Umowa o roboty budowlane</w:t>
      </w:r>
    </w:p>
    <w:p w14:paraId="4F4FDB4B" w14:textId="77777777" w:rsidR="00575666" w:rsidRPr="00575666" w:rsidRDefault="00EE38A6" w:rsidP="00575666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1</w:t>
      </w:r>
      <w:r w:rsidR="003F233C" w:rsidRPr="00575666">
        <w:rPr>
          <w:rFonts w:ascii="Times New Roman" w:hAnsi="Times New Roman" w:cs="Times New Roman"/>
          <w:sz w:val="24"/>
          <w:szCs w:val="24"/>
        </w:rPr>
        <w:t>8</w:t>
      </w:r>
      <w:r w:rsidRPr="00575666">
        <w:rPr>
          <w:rFonts w:ascii="Times New Roman" w:hAnsi="Times New Roman" w:cs="Times New Roman"/>
          <w:sz w:val="24"/>
          <w:szCs w:val="24"/>
        </w:rPr>
        <w:t xml:space="preserve"> V 202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Pr="00575666">
        <w:rPr>
          <w:rFonts w:ascii="Times New Roman" w:hAnsi="Times New Roman" w:cs="Times New Roman"/>
          <w:sz w:val="24"/>
          <w:szCs w:val="24"/>
        </w:rPr>
        <w:t xml:space="preserve"> r. – </w:t>
      </w:r>
      <w:r w:rsidR="006E6701"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="00575666" w:rsidRPr="00575666">
        <w:rPr>
          <w:rFonts w:ascii="Times New Roman" w:hAnsi="Times New Roman" w:cs="Times New Roman"/>
          <w:sz w:val="24"/>
          <w:szCs w:val="24"/>
        </w:rPr>
        <w:t>Renta</w:t>
      </w:r>
    </w:p>
    <w:p w14:paraId="459CA363" w14:textId="677B54DF" w:rsidR="00575666" w:rsidRDefault="00575666" w:rsidP="005756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 </w:t>
      </w:r>
      <w:r w:rsidRPr="005756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75666">
        <w:rPr>
          <w:rFonts w:ascii="Times New Roman" w:hAnsi="Times New Roman" w:cs="Times New Roman"/>
          <w:sz w:val="24"/>
          <w:szCs w:val="24"/>
        </w:rPr>
        <w:t>Dożywocie</w:t>
      </w:r>
    </w:p>
    <w:p w14:paraId="0173CA21" w14:textId="77777777" w:rsidR="00575666" w:rsidRPr="00575666" w:rsidRDefault="00575666" w:rsidP="0057566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0102757" w14:textId="1AEDDCE7" w:rsidR="00575666" w:rsidRPr="00575666" w:rsidRDefault="00EE38A6" w:rsidP="00575666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F233C" w:rsidRPr="00575666">
        <w:rPr>
          <w:rFonts w:ascii="Times New Roman" w:hAnsi="Times New Roman" w:cs="Times New Roman"/>
          <w:sz w:val="24"/>
          <w:szCs w:val="24"/>
        </w:rPr>
        <w:t>5</w:t>
      </w:r>
      <w:r w:rsidRPr="00575666">
        <w:rPr>
          <w:rFonts w:ascii="Times New Roman" w:hAnsi="Times New Roman" w:cs="Times New Roman"/>
          <w:sz w:val="24"/>
          <w:szCs w:val="24"/>
        </w:rPr>
        <w:t xml:space="preserve"> V 202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Pr="00575666">
        <w:rPr>
          <w:rFonts w:ascii="Times New Roman" w:hAnsi="Times New Roman" w:cs="Times New Roman"/>
          <w:sz w:val="24"/>
          <w:szCs w:val="24"/>
        </w:rPr>
        <w:t xml:space="preserve"> r. – </w:t>
      </w:r>
      <w:r w:rsidR="00575666" w:rsidRPr="00575666">
        <w:rPr>
          <w:rFonts w:ascii="Times New Roman" w:hAnsi="Times New Roman" w:cs="Times New Roman"/>
          <w:sz w:val="24"/>
          <w:szCs w:val="24"/>
        </w:rPr>
        <w:t>Umowa ubezpieczenia – podstawowe wiadomości</w:t>
      </w:r>
    </w:p>
    <w:p w14:paraId="188C91A9" w14:textId="3518658D" w:rsidR="00575666" w:rsidRPr="00575666" w:rsidRDefault="00575666" w:rsidP="00575666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ab/>
      </w:r>
      <w:r w:rsidRPr="005756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75666">
        <w:rPr>
          <w:rFonts w:ascii="Times New Roman" w:hAnsi="Times New Roman" w:cs="Times New Roman"/>
          <w:b/>
          <w:sz w:val="24"/>
          <w:szCs w:val="24"/>
        </w:rPr>
        <w:t>Kolokwium</w:t>
      </w:r>
    </w:p>
    <w:p w14:paraId="029C8264" w14:textId="66A3B3EA" w:rsidR="003F233C" w:rsidRPr="00575666" w:rsidRDefault="00EE38A6" w:rsidP="00575666">
      <w:pPr>
        <w:rPr>
          <w:rFonts w:ascii="Times New Roman" w:hAnsi="Times New Roman" w:cs="Times New Roman"/>
          <w:b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0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Pr="00575666">
        <w:rPr>
          <w:rFonts w:ascii="Times New Roman" w:hAnsi="Times New Roman" w:cs="Times New Roman"/>
          <w:sz w:val="24"/>
          <w:szCs w:val="24"/>
        </w:rPr>
        <w:t xml:space="preserve"> VI 202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Pr="00575666">
        <w:rPr>
          <w:rFonts w:ascii="Times New Roman" w:hAnsi="Times New Roman" w:cs="Times New Roman"/>
          <w:sz w:val="24"/>
          <w:szCs w:val="24"/>
        </w:rPr>
        <w:t xml:space="preserve"> r. –</w:t>
      </w:r>
      <w:r w:rsidR="00684161"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="00575666" w:rsidRPr="00575666">
        <w:rPr>
          <w:rFonts w:ascii="Times New Roman" w:hAnsi="Times New Roman" w:cs="Times New Roman"/>
          <w:sz w:val="24"/>
          <w:szCs w:val="24"/>
        </w:rPr>
        <w:t>Darowizna</w:t>
      </w:r>
      <w:r w:rsidR="003F233C" w:rsidRPr="005756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FEEB28" w14:textId="77777777" w:rsidR="00575666" w:rsidRPr="00575666" w:rsidRDefault="00EE38A6" w:rsidP="00575666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0</w:t>
      </w:r>
      <w:r w:rsidR="003F233C" w:rsidRPr="00575666">
        <w:rPr>
          <w:rFonts w:ascii="Times New Roman" w:hAnsi="Times New Roman" w:cs="Times New Roman"/>
          <w:sz w:val="24"/>
          <w:szCs w:val="24"/>
        </w:rPr>
        <w:t>8</w:t>
      </w:r>
      <w:r w:rsidRPr="00575666">
        <w:rPr>
          <w:rFonts w:ascii="Times New Roman" w:hAnsi="Times New Roman" w:cs="Times New Roman"/>
          <w:sz w:val="24"/>
          <w:szCs w:val="24"/>
        </w:rPr>
        <w:t xml:space="preserve"> VI 202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Pr="00575666">
        <w:rPr>
          <w:rFonts w:ascii="Times New Roman" w:hAnsi="Times New Roman" w:cs="Times New Roman"/>
          <w:sz w:val="24"/>
          <w:szCs w:val="24"/>
        </w:rPr>
        <w:t xml:space="preserve"> r. –</w:t>
      </w:r>
      <w:r w:rsidR="00684161"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="00575666" w:rsidRPr="00575666">
        <w:rPr>
          <w:rFonts w:ascii="Times New Roman" w:hAnsi="Times New Roman" w:cs="Times New Roman"/>
          <w:sz w:val="24"/>
          <w:szCs w:val="24"/>
        </w:rPr>
        <w:t>Przyrzeczenie publiczne</w:t>
      </w:r>
    </w:p>
    <w:p w14:paraId="331B548C" w14:textId="60C2D6CE" w:rsidR="00EE38A6" w:rsidRPr="00575666" w:rsidRDefault="00575666" w:rsidP="0057566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 </w:t>
      </w:r>
      <w:r w:rsidRPr="00575666">
        <w:rPr>
          <w:rFonts w:ascii="Times New Roman" w:hAnsi="Times New Roman" w:cs="Times New Roman"/>
          <w:sz w:val="24"/>
          <w:szCs w:val="24"/>
        </w:rPr>
        <w:t>Ugoda</w:t>
      </w:r>
    </w:p>
    <w:p w14:paraId="57C942E6" w14:textId="77777777" w:rsidR="00575666" w:rsidRPr="00575666" w:rsidRDefault="00EE38A6" w:rsidP="00575666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1</w:t>
      </w:r>
      <w:r w:rsidR="003F233C" w:rsidRPr="00575666">
        <w:rPr>
          <w:rFonts w:ascii="Times New Roman" w:hAnsi="Times New Roman" w:cs="Times New Roman"/>
          <w:sz w:val="24"/>
          <w:szCs w:val="24"/>
        </w:rPr>
        <w:t>5</w:t>
      </w:r>
      <w:r w:rsidRPr="00575666">
        <w:rPr>
          <w:rFonts w:ascii="Times New Roman" w:hAnsi="Times New Roman" w:cs="Times New Roman"/>
          <w:sz w:val="24"/>
          <w:szCs w:val="24"/>
        </w:rPr>
        <w:t xml:space="preserve"> VI 202</w:t>
      </w:r>
      <w:r w:rsidR="003F233C" w:rsidRPr="00575666">
        <w:rPr>
          <w:rFonts w:ascii="Times New Roman" w:hAnsi="Times New Roman" w:cs="Times New Roman"/>
          <w:sz w:val="24"/>
          <w:szCs w:val="24"/>
        </w:rPr>
        <w:t>1</w:t>
      </w:r>
      <w:r w:rsidRPr="00575666">
        <w:rPr>
          <w:rFonts w:ascii="Times New Roman" w:hAnsi="Times New Roman" w:cs="Times New Roman"/>
          <w:sz w:val="24"/>
          <w:szCs w:val="24"/>
        </w:rPr>
        <w:t xml:space="preserve"> r. –</w:t>
      </w:r>
      <w:r w:rsidR="00684161" w:rsidRPr="00575666">
        <w:rPr>
          <w:rFonts w:ascii="Times New Roman" w:hAnsi="Times New Roman" w:cs="Times New Roman"/>
          <w:sz w:val="24"/>
          <w:szCs w:val="24"/>
        </w:rPr>
        <w:t xml:space="preserve"> </w:t>
      </w:r>
      <w:r w:rsidR="00575666" w:rsidRPr="00575666">
        <w:rPr>
          <w:rFonts w:ascii="Times New Roman" w:hAnsi="Times New Roman" w:cs="Times New Roman"/>
          <w:sz w:val="24"/>
          <w:szCs w:val="24"/>
        </w:rPr>
        <w:t>Zabezpieczenia wierzytelności – wprowadzenie</w:t>
      </w:r>
    </w:p>
    <w:p w14:paraId="5F184B9E" w14:textId="34820556" w:rsidR="00575666" w:rsidRPr="00575666" w:rsidRDefault="00575666" w:rsidP="0057566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 </w:t>
      </w:r>
      <w:r w:rsidRPr="00575666">
        <w:rPr>
          <w:rFonts w:ascii="Times New Roman" w:hAnsi="Times New Roman" w:cs="Times New Roman"/>
          <w:sz w:val="24"/>
          <w:szCs w:val="24"/>
        </w:rPr>
        <w:t>Poręczenie</w:t>
      </w:r>
    </w:p>
    <w:p w14:paraId="4219D2FA" w14:textId="39721F77" w:rsidR="00575666" w:rsidRPr="00575666" w:rsidRDefault="00575666" w:rsidP="0057566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 xml:space="preserve">  </w:t>
      </w:r>
      <w:r w:rsidRPr="00575666">
        <w:rPr>
          <w:rFonts w:ascii="Times New Roman" w:hAnsi="Times New Roman" w:cs="Times New Roman"/>
          <w:sz w:val="24"/>
          <w:szCs w:val="24"/>
        </w:rPr>
        <w:t>Umowy gwarancyjne</w:t>
      </w:r>
    </w:p>
    <w:p w14:paraId="0353C10B" w14:textId="73BF8DD8" w:rsidR="00EE38A6" w:rsidRPr="00575666" w:rsidRDefault="00EE38A6" w:rsidP="006E67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BB772" w14:textId="77777777" w:rsidR="006E6701" w:rsidRPr="00575666" w:rsidRDefault="006E6701" w:rsidP="006E6701">
      <w:pPr>
        <w:rPr>
          <w:rFonts w:ascii="Times New Roman" w:hAnsi="Times New Roman" w:cs="Times New Roman"/>
          <w:sz w:val="24"/>
          <w:szCs w:val="24"/>
        </w:rPr>
      </w:pPr>
    </w:p>
    <w:p w14:paraId="550D94E8" w14:textId="77777777" w:rsidR="006E6701" w:rsidRPr="00575666" w:rsidRDefault="006E6701" w:rsidP="006E6701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b/>
          <w:sz w:val="24"/>
          <w:szCs w:val="24"/>
        </w:rPr>
        <w:t>Literatura podstawowa:</w:t>
      </w:r>
    </w:p>
    <w:p w14:paraId="46B95131" w14:textId="77777777" w:rsidR="006E6701" w:rsidRPr="00575666" w:rsidRDefault="006E6701" w:rsidP="006E6701">
      <w:pPr>
        <w:rPr>
          <w:rFonts w:ascii="Times New Roman" w:hAnsi="Times New Roman" w:cs="Times New Roman"/>
          <w:sz w:val="24"/>
          <w:szCs w:val="24"/>
        </w:rPr>
      </w:pPr>
      <w:r w:rsidRPr="00575666">
        <w:rPr>
          <w:rFonts w:ascii="Times New Roman" w:hAnsi="Times New Roman" w:cs="Times New Roman"/>
          <w:sz w:val="24"/>
          <w:szCs w:val="24"/>
        </w:rPr>
        <w:t>Z. Radwański, J. Panowicz-Lipska, Zobowiązania – część szczegółowa, Warszawa 2019 r.</w:t>
      </w:r>
    </w:p>
    <w:p w14:paraId="77333444" w14:textId="77777777" w:rsidR="006E6701" w:rsidRPr="00575666" w:rsidRDefault="006E6701" w:rsidP="006E67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6909E5" w14:textId="77777777" w:rsidR="006E6701" w:rsidRPr="00575666" w:rsidRDefault="006E6701" w:rsidP="006E6701">
      <w:pPr>
        <w:rPr>
          <w:rFonts w:ascii="Times New Roman" w:hAnsi="Times New Roman" w:cs="Times New Roman"/>
          <w:sz w:val="24"/>
          <w:szCs w:val="24"/>
        </w:rPr>
      </w:pPr>
    </w:p>
    <w:p w14:paraId="75631766" w14:textId="77777777" w:rsidR="00363A65" w:rsidRPr="00575666" w:rsidRDefault="00363A65">
      <w:pPr>
        <w:rPr>
          <w:rFonts w:ascii="Times New Roman" w:hAnsi="Times New Roman" w:cs="Times New Roman"/>
          <w:sz w:val="24"/>
          <w:szCs w:val="24"/>
        </w:rPr>
      </w:pPr>
    </w:p>
    <w:sectPr w:rsidR="00363A65" w:rsidRPr="0057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B3"/>
    <w:rsid w:val="002950BC"/>
    <w:rsid w:val="003006C4"/>
    <w:rsid w:val="00363A65"/>
    <w:rsid w:val="003F233C"/>
    <w:rsid w:val="00495E45"/>
    <w:rsid w:val="004967D2"/>
    <w:rsid w:val="00575666"/>
    <w:rsid w:val="00684161"/>
    <w:rsid w:val="00696752"/>
    <w:rsid w:val="006C5B5B"/>
    <w:rsid w:val="006E6701"/>
    <w:rsid w:val="0071210E"/>
    <w:rsid w:val="008242A0"/>
    <w:rsid w:val="008420B3"/>
    <w:rsid w:val="0085362D"/>
    <w:rsid w:val="009D72BD"/>
    <w:rsid w:val="00A645A7"/>
    <w:rsid w:val="00C03804"/>
    <w:rsid w:val="00CF5917"/>
    <w:rsid w:val="00D006B4"/>
    <w:rsid w:val="00DD3100"/>
    <w:rsid w:val="00E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34B6"/>
  <w15:chartTrackingRefBased/>
  <w15:docId w15:val="{7C19315A-5DCB-45F7-99F2-2772B900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7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</cp:lastModifiedBy>
  <cp:revision>26</cp:revision>
  <dcterms:created xsi:type="dcterms:W3CDTF">2020-03-03T10:14:00Z</dcterms:created>
  <dcterms:modified xsi:type="dcterms:W3CDTF">2021-03-14T08:10:00Z</dcterms:modified>
</cp:coreProperties>
</file>