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C615" w14:textId="50BC4782" w:rsidR="00C6236C" w:rsidRPr="00DA7437" w:rsidRDefault="00087D8D">
      <w:pPr>
        <w:pStyle w:val="Standard"/>
        <w:spacing w:line="360" w:lineRule="auto"/>
        <w:jc w:val="center"/>
        <w:rPr>
          <w:lang w:val="pl-PL"/>
        </w:rPr>
      </w:pPr>
      <w:r>
        <w:rPr>
          <w:b/>
          <w:bCs/>
          <w:lang w:val="pl-PL"/>
        </w:rPr>
        <w:t>Plan ćwiczeń z Symulacji rozpraw sądowych w roku akademickim 202</w:t>
      </w:r>
      <w:r w:rsidR="00DA7437">
        <w:rPr>
          <w:b/>
          <w:bCs/>
          <w:lang w:val="pl-PL"/>
        </w:rPr>
        <w:t>1</w:t>
      </w:r>
      <w:r>
        <w:rPr>
          <w:b/>
          <w:bCs/>
          <w:lang w:val="pl-PL"/>
        </w:rPr>
        <w:t>/202</w:t>
      </w:r>
      <w:r w:rsidR="00DA7437">
        <w:rPr>
          <w:b/>
          <w:bCs/>
          <w:lang w:val="pl-PL"/>
        </w:rPr>
        <w:t>2</w:t>
      </w:r>
      <w:r>
        <w:rPr>
          <w:b/>
          <w:bCs/>
          <w:lang w:val="pl-PL"/>
        </w:rPr>
        <w:t>, SSP V</w:t>
      </w:r>
    </w:p>
    <w:p w14:paraId="66DB0990" w14:textId="77777777" w:rsidR="00C6236C" w:rsidRDefault="00C6236C">
      <w:pPr>
        <w:pStyle w:val="Standard"/>
        <w:spacing w:line="360" w:lineRule="auto"/>
        <w:rPr>
          <w:lang w:val="pl-PL"/>
        </w:rPr>
      </w:pPr>
    </w:p>
    <w:p w14:paraId="7C0AD5C4" w14:textId="528EEB32" w:rsidR="00C6236C" w:rsidRPr="00DA7437" w:rsidRDefault="00087D8D">
      <w:pPr>
        <w:pStyle w:val="Textbody"/>
        <w:spacing w:line="360" w:lineRule="auto"/>
        <w:jc w:val="both"/>
        <w:rPr>
          <w:bCs/>
          <w:lang w:val="pl-PL"/>
        </w:rPr>
      </w:pPr>
      <w:r>
        <w:rPr>
          <w:b/>
          <w:lang w:val="pl-PL"/>
        </w:rPr>
        <w:t xml:space="preserve">1. </w:t>
      </w:r>
      <w:r w:rsidRPr="00DA7437">
        <w:rPr>
          <w:bCs/>
          <w:lang w:val="pl-PL"/>
        </w:rPr>
        <w:t>Zajęcia organizacyjne.</w:t>
      </w:r>
      <w:r>
        <w:rPr>
          <w:b/>
          <w:lang w:val="pl-PL"/>
        </w:rPr>
        <w:t xml:space="preserve"> </w:t>
      </w:r>
      <w:r w:rsidR="00DA7437">
        <w:rPr>
          <w:bCs/>
          <w:lang w:val="pl-PL"/>
        </w:rPr>
        <w:t xml:space="preserve">Wstępna </w:t>
      </w:r>
      <w:r w:rsidR="00DA7437" w:rsidRPr="00DA7437">
        <w:rPr>
          <w:bCs/>
          <w:lang w:val="pl-PL"/>
        </w:rPr>
        <w:t>symulacja rozprawy</w:t>
      </w:r>
      <w:r w:rsidR="00DA7437">
        <w:rPr>
          <w:bCs/>
          <w:lang w:val="pl-PL"/>
        </w:rPr>
        <w:t xml:space="preserve"> na podstawie przekazanych akt</w:t>
      </w:r>
    </w:p>
    <w:p w14:paraId="46B7B517" w14:textId="548F59EE" w:rsidR="00C6236C" w:rsidRDefault="00087D8D">
      <w:pPr>
        <w:pStyle w:val="Textbody"/>
        <w:spacing w:line="360" w:lineRule="auto"/>
        <w:jc w:val="both"/>
        <w:rPr>
          <w:bCs/>
          <w:lang w:val="pl-PL"/>
        </w:rPr>
      </w:pPr>
      <w:r>
        <w:rPr>
          <w:b/>
          <w:lang w:val="pl-PL"/>
        </w:rPr>
        <w:t xml:space="preserve">2. </w:t>
      </w:r>
      <w:r w:rsidR="00DA7437">
        <w:rPr>
          <w:lang w:val="pl-PL"/>
        </w:rPr>
        <w:t xml:space="preserve">Ramowy przebieg procesu. </w:t>
      </w:r>
      <w:r w:rsidR="00DA7437">
        <w:rPr>
          <w:bCs/>
          <w:lang w:val="pl-PL"/>
        </w:rPr>
        <w:t>Powtórka z przepisów kodeksu postępowania karnego dot. postępowania sądowego</w:t>
      </w:r>
      <w:r w:rsidR="003B0B9A">
        <w:rPr>
          <w:bCs/>
          <w:lang w:val="pl-PL"/>
        </w:rPr>
        <w:t>. Symulacja posiedzenia aresztowego</w:t>
      </w:r>
      <w:r w:rsidR="00DC5E0D">
        <w:rPr>
          <w:bCs/>
          <w:lang w:val="pl-PL"/>
        </w:rPr>
        <w:t xml:space="preserve"> na podstawie przekazanych akt</w:t>
      </w:r>
    </w:p>
    <w:p w14:paraId="2E74A83D" w14:textId="3C423391" w:rsidR="00DA7437" w:rsidRPr="00DA7437" w:rsidRDefault="00DA7437">
      <w:pPr>
        <w:pStyle w:val="Textbody"/>
        <w:spacing w:line="360" w:lineRule="auto"/>
        <w:jc w:val="both"/>
        <w:rPr>
          <w:lang w:val="pl-PL"/>
        </w:rPr>
      </w:pPr>
      <w:r>
        <w:rPr>
          <w:b/>
          <w:bCs/>
          <w:lang w:val="pl-PL"/>
        </w:rPr>
        <w:t xml:space="preserve">3. </w:t>
      </w:r>
      <w:r>
        <w:rPr>
          <w:lang w:val="pl-PL"/>
        </w:rPr>
        <w:t>Wybór</w:t>
      </w:r>
      <w:r w:rsidR="00980C14">
        <w:rPr>
          <w:lang w:val="pl-PL"/>
        </w:rPr>
        <w:t xml:space="preserve"> ról</w:t>
      </w:r>
      <w:r>
        <w:rPr>
          <w:lang w:val="pl-PL"/>
        </w:rPr>
        <w:t xml:space="preserve"> do</w:t>
      </w:r>
      <w:r w:rsidR="00980C14">
        <w:rPr>
          <w:lang w:val="pl-PL"/>
        </w:rPr>
        <w:t xml:space="preserve"> udostępnionego</w:t>
      </w:r>
      <w:r>
        <w:rPr>
          <w:lang w:val="pl-PL"/>
        </w:rPr>
        <w:t xml:space="preserve"> scenariusza rozprawy. Opracowanie aktu oskarżenia</w:t>
      </w:r>
    </w:p>
    <w:p w14:paraId="10AB1AFC" w14:textId="7B8C4DC0" w:rsidR="00C6236C" w:rsidRPr="00DA7437" w:rsidRDefault="00DA7437">
      <w:pPr>
        <w:pStyle w:val="Textbody"/>
        <w:spacing w:line="360" w:lineRule="auto"/>
        <w:jc w:val="both"/>
        <w:rPr>
          <w:bCs/>
          <w:lang w:val="pl-PL"/>
        </w:rPr>
      </w:pPr>
      <w:r>
        <w:rPr>
          <w:b/>
          <w:lang w:val="pl-PL"/>
        </w:rPr>
        <w:t xml:space="preserve">4. </w:t>
      </w:r>
      <w:r>
        <w:rPr>
          <w:bCs/>
          <w:lang w:val="pl-PL"/>
        </w:rPr>
        <w:t>Kazusy z postępowania sądowego. Opracowanie odpowiedzi na akt oskarżenia wraz z wnioskami dowodowymi</w:t>
      </w:r>
      <w:r w:rsidR="009F33D6">
        <w:rPr>
          <w:bCs/>
          <w:lang w:val="pl-PL"/>
        </w:rPr>
        <w:t>. Posiedzenie organizacyjne</w:t>
      </w:r>
    </w:p>
    <w:p w14:paraId="4123FE6A" w14:textId="4FF8E56E" w:rsidR="00C6236C" w:rsidRDefault="00DA7437">
      <w:pPr>
        <w:pStyle w:val="Textbody"/>
        <w:spacing w:line="360" w:lineRule="auto"/>
        <w:jc w:val="both"/>
        <w:rPr>
          <w:bCs/>
          <w:lang w:val="pl-PL"/>
        </w:rPr>
      </w:pPr>
      <w:r>
        <w:rPr>
          <w:b/>
          <w:lang w:val="pl-PL"/>
        </w:rPr>
        <w:t>5</w:t>
      </w:r>
      <w:r w:rsidR="00087D8D">
        <w:rPr>
          <w:b/>
          <w:lang w:val="pl-PL"/>
        </w:rPr>
        <w:t xml:space="preserve">. </w:t>
      </w:r>
      <w:r w:rsidRPr="00DA7437">
        <w:rPr>
          <w:bCs/>
          <w:lang w:val="pl-PL"/>
        </w:rPr>
        <w:t xml:space="preserve">Symulacja rozprawy </w:t>
      </w:r>
    </w:p>
    <w:p w14:paraId="0487DFB0" w14:textId="77777777" w:rsidR="009F33D6" w:rsidRPr="009F33D6" w:rsidRDefault="009F33D6">
      <w:pPr>
        <w:pStyle w:val="Textbody"/>
        <w:spacing w:line="360" w:lineRule="auto"/>
        <w:jc w:val="both"/>
        <w:rPr>
          <w:b/>
          <w:lang w:val="pl-PL"/>
        </w:rPr>
      </w:pPr>
    </w:p>
    <w:p w14:paraId="1CE3FB15" w14:textId="6B9D14EA" w:rsidR="00C6236C" w:rsidRDefault="00087D8D">
      <w:pPr>
        <w:pStyle w:val="Standard"/>
        <w:spacing w:line="360" w:lineRule="auto"/>
        <w:rPr>
          <w:b/>
          <w:bCs/>
          <w:lang w:val="pl-PL"/>
        </w:rPr>
      </w:pPr>
      <w:r w:rsidRPr="00DA7437">
        <w:rPr>
          <w:b/>
          <w:bCs/>
          <w:lang w:val="pl-PL"/>
        </w:rPr>
        <w:t>Warunki zaliczenia:</w:t>
      </w:r>
    </w:p>
    <w:p w14:paraId="71240E8C" w14:textId="6BD23861" w:rsidR="00C6236C" w:rsidRDefault="00087D8D">
      <w:pPr>
        <w:pStyle w:val="Standard"/>
        <w:numPr>
          <w:ilvl w:val="0"/>
          <w:numId w:val="2"/>
        </w:numPr>
        <w:spacing w:line="360" w:lineRule="auto"/>
        <w:jc w:val="both"/>
        <w:rPr>
          <w:rFonts w:cs="Calibri"/>
          <w:lang w:val="pl-PL"/>
        </w:rPr>
      </w:pPr>
      <w:r>
        <w:rPr>
          <w:rFonts w:cs="Calibri"/>
          <w:lang w:val="pl-PL"/>
        </w:rPr>
        <w:t xml:space="preserve">Zajęcia odbywają się w formie </w:t>
      </w:r>
      <w:r w:rsidR="005D1BB6">
        <w:rPr>
          <w:rFonts w:cs="Calibri"/>
          <w:lang w:val="pl-PL"/>
        </w:rPr>
        <w:t xml:space="preserve">stacjonarnej. W razie konieczności wdrożenia zajęć zdalnych, będą się one odbywać w formie </w:t>
      </w:r>
      <w:r>
        <w:rPr>
          <w:rFonts w:cs="Calibri"/>
          <w:lang w:val="pl-PL"/>
        </w:rPr>
        <w:t>synchronicznej w terminach wynikających z planu zajęć za pośrednictwem aplikacji Teams z przekazem audio i wideo zarówno od prowadzącego do studenta, jak i od studenta do prowadzącego.</w:t>
      </w:r>
    </w:p>
    <w:p w14:paraId="0F4EFA5D" w14:textId="5CBECC8B" w:rsidR="00C6236C" w:rsidRDefault="00087D8D">
      <w:pPr>
        <w:pStyle w:val="Standard"/>
        <w:numPr>
          <w:ilvl w:val="0"/>
          <w:numId w:val="2"/>
        </w:numPr>
        <w:spacing w:line="360" w:lineRule="auto"/>
        <w:jc w:val="both"/>
        <w:rPr>
          <w:rFonts w:cs="Calibri"/>
          <w:lang w:val="pl-PL"/>
        </w:rPr>
      </w:pPr>
      <w:r>
        <w:rPr>
          <w:rFonts w:cs="Calibri"/>
          <w:lang w:val="pl-PL"/>
        </w:rPr>
        <w:t>Obecność na zajęciach jest obowiązkowa i weryfikowana. Student ma prawo do jednej nieusprawiedliwionej nieobecności w toku semestru. Każda następna nieobecność obniża ocenę o 0,5 stopnia, przy czym dotyczy to również wypadków obniżenia oceny z dostatecznej na niedostateczną.</w:t>
      </w:r>
      <w:r w:rsidR="005D1BB6">
        <w:rPr>
          <w:rFonts w:cs="Calibri"/>
          <w:lang w:val="pl-PL"/>
        </w:rPr>
        <w:t xml:space="preserve"> Z uwagi na zaplanowanie zajęć w blokach podwójnych, nieobecność w</w:t>
      </w:r>
      <w:r w:rsidR="00B07D34">
        <w:rPr>
          <w:rFonts w:cs="Calibri"/>
          <w:lang w:val="pl-PL"/>
        </w:rPr>
        <w:t> </w:t>
      </w:r>
      <w:r w:rsidR="005D1BB6">
        <w:rPr>
          <w:rFonts w:cs="Calibri"/>
          <w:lang w:val="pl-PL"/>
        </w:rPr>
        <w:t>jednym dniu na podwójnych zajęciach traktowana jest jako pojedyncza nieobecność.</w:t>
      </w:r>
    </w:p>
    <w:p w14:paraId="1EB9E623" w14:textId="26828EF3" w:rsidR="00B07D34" w:rsidRPr="00B07D34" w:rsidRDefault="00B07D34" w:rsidP="00B07D34">
      <w:pPr>
        <w:pStyle w:val="Standard"/>
        <w:numPr>
          <w:ilvl w:val="0"/>
          <w:numId w:val="2"/>
        </w:numPr>
        <w:spacing w:line="360" w:lineRule="auto"/>
        <w:jc w:val="both"/>
        <w:rPr>
          <w:rFonts w:cs="Calibri"/>
          <w:lang w:val="pl-PL"/>
        </w:rPr>
      </w:pPr>
      <w:r w:rsidRPr="00B07D34">
        <w:rPr>
          <w:rFonts w:cs="Calibri"/>
          <w:lang w:val="pl-PL"/>
        </w:rPr>
        <w:t>W toku zajęć obowiązkowe jest – zgodnie z powszechnie obowiązującymi przepisami, jak również zarządzeniem nr 37/2021 Rektora Uniwersytetu Wrocławskiego z dnia 22 marca 2021 r. w sprawie zasad funkcjonowania Uniwersytetu Wrocławskiego w związku z</w:t>
      </w:r>
      <w:r w:rsidR="00980C14">
        <w:rPr>
          <w:rFonts w:cs="Calibri"/>
          <w:lang w:val="pl-PL"/>
        </w:rPr>
        <w:t> </w:t>
      </w:r>
      <w:r w:rsidRPr="00B07D34">
        <w:rPr>
          <w:rFonts w:cs="Calibri"/>
          <w:lang w:val="pl-PL"/>
        </w:rPr>
        <w:t>wystąpieniem stanu epidemii COVID-19</w:t>
      </w:r>
      <w:r>
        <w:rPr>
          <w:rFonts w:cs="Calibri"/>
          <w:lang w:val="pl-PL"/>
        </w:rPr>
        <w:t xml:space="preserve"> – zasłanianie ust i nosa zarówno przez prowadzącego zajęcia, jak i wszystkich uczestników. Zgodnie z </w:t>
      </w:r>
      <w:r w:rsidR="001A7DE4">
        <w:rPr>
          <w:rFonts w:cs="Calibri"/>
          <w:lang w:val="pl-PL"/>
        </w:rPr>
        <w:t>§ 1 ust. 10 cytowanego zarządzenia, prowadzący zajęcia może – po wcześniejszym upomnieniu – poprosić osobę nieprzestrzegającą wymogów higieniczno-sanitarnych o opuszczenie budynku</w:t>
      </w:r>
      <w:r w:rsidR="00F43D7A">
        <w:rPr>
          <w:rFonts w:cs="Calibri"/>
          <w:lang w:val="pl-PL"/>
        </w:rPr>
        <w:t>, co będzie traktowane jako nieobecność na zajęciach.</w:t>
      </w:r>
    </w:p>
    <w:p w14:paraId="50EA2379" w14:textId="386A5779" w:rsidR="00C6236C" w:rsidRPr="001A7DE4" w:rsidRDefault="00087D8D" w:rsidP="001A7DE4">
      <w:pPr>
        <w:pStyle w:val="Standard"/>
        <w:numPr>
          <w:ilvl w:val="0"/>
          <w:numId w:val="2"/>
        </w:numPr>
        <w:spacing w:line="360" w:lineRule="auto"/>
        <w:jc w:val="both"/>
        <w:rPr>
          <w:rFonts w:cs="Calibri"/>
          <w:lang w:val="pl-PL"/>
        </w:rPr>
      </w:pPr>
      <w:r w:rsidRPr="001A7DE4">
        <w:rPr>
          <w:rFonts w:cs="Calibri"/>
          <w:lang w:val="pl-PL"/>
        </w:rPr>
        <w:t xml:space="preserve">Zaliczenie odbywa się na podstawie aktywności w toku prowadzonych zajęć, w tym oceny </w:t>
      </w:r>
      <w:r w:rsidR="005D1BB6" w:rsidRPr="001A7DE4">
        <w:rPr>
          <w:rFonts w:cs="Calibri"/>
          <w:lang w:val="pl-PL"/>
        </w:rPr>
        <w:t xml:space="preserve">pracy nad </w:t>
      </w:r>
      <w:r w:rsidRPr="001A7DE4">
        <w:rPr>
          <w:rFonts w:cs="Calibri"/>
          <w:lang w:val="pl-PL"/>
        </w:rPr>
        <w:t>pism</w:t>
      </w:r>
      <w:r w:rsidR="005D1BB6" w:rsidRPr="001A7DE4">
        <w:rPr>
          <w:rFonts w:cs="Calibri"/>
          <w:lang w:val="pl-PL"/>
        </w:rPr>
        <w:t>ami</w:t>
      </w:r>
      <w:r w:rsidRPr="001A7DE4">
        <w:rPr>
          <w:rFonts w:cs="Calibri"/>
          <w:lang w:val="pl-PL"/>
        </w:rPr>
        <w:t xml:space="preserve"> procesowych lub </w:t>
      </w:r>
      <w:r w:rsidR="005D1BB6" w:rsidRPr="001A7DE4">
        <w:rPr>
          <w:rFonts w:cs="Calibri"/>
          <w:lang w:val="pl-PL"/>
        </w:rPr>
        <w:t xml:space="preserve">wydawanymi </w:t>
      </w:r>
      <w:r w:rsidRPr="001A7DE4">
        <w:rPr>
          <w:rFonts w:cs="Calibri"/>
          <w:lang w:val="pl-PL"/>
        </w:rPr>
        <w:t>decyzj</w:t>
      </w:r>
      <w:r w:rsidR="005D1BB6" w:rsidRPr="001A7DE4">
        <w:rPr>
          <w:rFonts w:cs="Calibri"/>
          <w:lang w:val="pl-PL"/>
        </w:rPr>
        <w:t>ami</w:t>
      </w:r>
      <w:r w:rsidRPr="001A7DE4">
        <w:rPr>
          <w:rFonts w:cs="Calibri"/>
          <w:lang w:val="pl-PL"/>
        </w:rPr>
        <w:t xml:space="preserve"> procesowych, jak również aktywności w toku odbywanych posiedzeń i </w:t>
      </w:r>
      <w:r w:rsidRPr="001A7DE4">
        <w:rPr>
          <w:rFonts w:cs="Calibri"/>
          <w:b/>
          <w:bCs/>
          <w:lang w:val="pl-PL"/>
        </w:rPr>
        <w:t>rozprawy</w:t>
      </w:r>
      <w:r w:rsidRPr="001A7DE4">
        <w:rPr>
          <w:rFonts w:cs="Calibri"/>
          <w:lang w:val="pl-PL"/>
        </w:rPr>
        <w:t xml:space="preserve"> oraz w czasie rozwiązywania przygotowywanych kazusów.</w:t>
      </w:r>
      <w:r w:rsidR="005D1BB6" w:rsidRPr="001A7DE4">
        <w:rPr>
          <w:rFonts w:cs="Calibri"/>
          <w:lang w:val="pl-PL"/>
        </w:rPr>
        <w:t xml:space="preserve"> Największą wagę dla oceny ma udział w symulacji rozprawy </w:t>
      </w:r>
      <w:r w:rsidR="00B07D34" w:rsidRPr="001A7DE4">
        <w:rPr>
          <w:rFonts w:cs="Calibri"/>
          <w:lang w:val="pl-PL"/>
        </w:rPr>
        <w:t>na ostatnich zajęciach.</w:t>
      </w:r>
    </w:p>
    <w:sectPr w:rsidR="00C6236C" w:rsidRPr="001A7DE4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3288E" w14:textId="77777777" w:rsidR="002E53DD" w:rsidRDefault="002E53DD">
      <w:r>
        <w:separator/>
      </w:r>
    </w:p>
  </w:endnote>
  <w:endnote w:type="continuationSeparator" w:id="0">
    <w:p w14:paraId="4DF01D57" w14:textId="77777777" w:rsidR="002E53DD" w:rsidRDefault="002E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1542A" w14:textId="77777777" w:rsidR="002E53DD" w:rsidRDefault="002E53DD">
      <w:r>
        <w:rPr>
          <w:color w:val="000000"/>
        </w:rPr>
        <w:separator/>
      </w:r>
    </w:p>
  </w:footnote>
  <w:footnote w:type="continuationSeparator" w:id="0">
    <w:p w14:paraId="5AC62567" w14:textId="77777777" w:rsidR="002E53DD" w:rsidRDefault="002E5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F58BE"/>
    <w:multiLevelType w:val="multilevel"/>
    <w:tmpl w:val="941C7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5E755CF"/>
    <w:multiLevelType w:val="multilevel"/>
    <w:tmpl w:val="49D04582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OpenSymbol, 'Arial Unicode MS'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36C"/>
    <w:rsid w:val="00087D8D"/>
    <w:rsid w:val="000A3ED7"/>
    <w:rsid w:val="001A7DE4"/>
    <w:rsid w:val="002E53DD"/>
    <w:rsid w:val="003B0B9A"/>
    <w:rsid w:val="005D1BB6"/>
    <w:rsid w:val="00614E4E"/>
    <w:rsid w:val="00980C14"/>
    <w:rsid w:val="009F33D6"/>
    <w:rsid w:val="00A8716B"/>
    <w:rsid w:val="00B07D34"/>
    <w:rsid w:val="00C6236C"/>
    <w:rsid w:val="00DA7437"/>
    <w:rsid w:val="00DC5E0D"/>
    <w:rsid w:val="00F348D2"/>
    <w:rsid w:val="00F43D7A"/>
    <w:rsid w:val="00F7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E2FE"/>
  <w15:docId w15:val="{F51EBB50-CEDF-4D71-874D-CAF4BD12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  <w:rPr>
      <w:rFonts w:ascii="Symbol" w:hAnsi="Symbol" w:cs="OpenSymbol, 'Arial Unicode MS'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9</cp:revision>
  <dcterms:created xsi:type="dcterms:W3CDTF">2020-10-06T13:50:00Z</dcterms:created>
  <dcterms:modified xsi:type="dcterms:W3CDTF">2021-11-01T17:36:00Z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