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DF45" w14:textId="1277E096" w:rsidR="00AD0D75" w:rsidRPr="00AD0D75" w:rsidRDefault="005C6940" w:rsidP="00AD0D75">
      <w:pPr>
        <w:pStyle w:val="Nagwek2"/>
        <w:jc w:val="center"/>
        <w:rPr>
          <w:sz w:val="36"/>
          <w:szCs w:val="36"/>
        </w:rPr>
      </w:pPr>
      <w:r w:rsidRPr="00AD0D75">
        <w:rPr>
          <w:sz w:val="36"/>
          <w:szCs w:val="36"/>
        </w:rPr>
        <w:t>Podstawy procesu karnego</w:t>
      </w:r>
      <w:r w:rsidR="00AD0D75">
        <w:rPr>
          <w:sz w:val="36"/>
          <w:szCs w:val="36"/>
        </w:rPr>
        <w:t xml:space="preserve"> (SSA)</w:t>
      </w:r>
    </w:p>
    <w:p w14:paraId="04160052" w14:textId="6414400B" w:rsidR="005C6940" w:rsidRPr="00AD0D75" w:rsidRDefault="005C6940" w:rsidP="00AD0D75">
      <w:pPr>
        <w:pStyle w:val="Nagwek2"/>
        <w:jc w:val="center"/>
        <w:rPr>
          <w:sz w:val="36"/>
          <w:szCs w:val="36"/>
        </w:rPr>
      </w:pPr>
      <w:r w:rsidRPr="00AD0D75">
        <w:rPr>
          <w:sz w:val="36"/>
          <w:szCs w:val="36"/>
        </w:rPr>
        <w:t xml:space="preserve">semestr letni </w:t>
      </w:r>
      <w:r w:rsidR="00AD0D75" w:rsidRPr="00AD0D75">
        <w:rPr>
          <w:sz w:val="36"/>
          <w:szCs w:val="36"/>
        </w:rPr>
        <w:t>2021/22</w:t>
      </w:r>
    </w:p>
    <w:p w14:paraId="5225DDBF" w14:textId="1E4AC359" w:rsidR="00AD0D75" w:rsidRDefault="00AD0D75" w:rsidP="00AD0D75">
      <w:pPr>
        <w:pStyle w:val="Nagwek1"/>
      </w:pPr>
      <w:r>
        <w:t>Plan ćwiczeń</w:t>
      </w:r>
    </w:p>
    <w:p w14:paraId="05573549" w14:textId="1BEF9B4F" w:rsidR="003E7D2C" w:rsidRPr="00AD0D75" w:rsidRDefault="005C6940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1-2.</w:t>
      </w:r>
      <w:r w:rsidRPr="00AD0D75">
        <w:rPr>
          <w:rFonts w:ascii="Cambria" w:hAnsi="Cambria" w:cstheme="minorHAnsi"/>
        </w:rPr>
        <w:t xml:space="preserve"> </w:t>
      </w:r>
    </w:p>
    <w:p w14:paraId="68AEADC3" w14:textId="5CC34883" w:rsidR="005C6940" w:rsidRPr="00AD0D75" w:rsidRDefault="003E7D2C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teoretyczna</w:t>
      </w:r>
      <w:r w:rsidRPr="00AD0D75">
        <w:rPr>
          <w:rFonts w:ascii="Cambria" w:hAnsi="Cambria" w:cstheme="minorHAnsi"/>
        </w:rPr>
        <w:t xml:space="preserve">: </w:t>
      </w:r>
      <w:r w:rsidR="005C6940" w:rsidRPr="00AD0D75">
        <w:rPr>
          <w:rFonts w:ascii="Cambria" w:hAnsi="Cambria" w:cstheme="minorHAnsi"/>
        </w:rPr>
        <w:t>Wiadomości wstępne z zakresu nauki prawa karnego procesowego i</w:t>
      </w:r>
      <w:r w:rsidR="00AD0D75" w:rsidRPr="00AD0D75">
        <w:rPr>
          <w:rFonts w:ascii="Cambria" w:hAnsi="Cambria" w:cstheme="minorHAnsi"/>
        </w:rPr>
        <w:t> procesu karnego</w:t>
      </w:r>
      <w:r w:rsidR="005C6940" w:rsidRPr="00AD0D75">
        <w:rPr>
          <w:rFonts w:ascii="Cambria" w:hAnsi="Cambria" w:cstheme="minorHAnsi"/>
        </w:rPr>
        <w:t>: pojęcia podstawowe, ogólny przebieg i stadia procesu, cele procesu karnego, rodzaje i tryby procesu. Naczelne zasady procesowe.</w:t>
      </w:r>
    </w:p>
    <w:p w14:paraId="232A68A7" w14:textId="240BA5D1" w:rsidR="003E7D2C" w:rsidRPr="00AD0D75" w:rsidRDefault="003E7D2C" w:rsidP="00AD0D75">
      <w:pPr>
        <w:spacing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praktyczna</w:t>
      </w:r>
      <w:r w:rsidRPr="00AD0D75">
        <w:rPr>
          <w:rFonts w:ascii="Cambria" w:hAnsi="Cambria" w:cstheme="minorHAnsi"/>
        </w:rPr>
        <w:t>: zadania dot. zasad procesowych.</w:t>
      </w:r>
    </w:p>
    <w:p w14:paraId="56DF6A89" w14:textId="77777777" w:rsidR="003E7D2C" w:rsidRPr="00AD0D75" w:rsidRDefault="005C6940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3-4.</w:t>
      </w:r>
      <w:r w:rsidRPr="00AD0D75">
        <w:rPr>
          <w:rFonts w:ascii="Cambria" w:hAnsi="Cambria" w:cstheme="minorHAnsi"/>
        </w:rPr>
        <w:t xml:space="preserve"> </w:t>
      </w:r>
    </w:p>
    <w:p w14:paraId="45E0E94D" w14:textId="25EAA937" w:rsidR="003E7D2C" w:rsidRPr="00AD0D75" w:rsidRDefault="003E7D2C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teoretyczna:</w:t>
      </w:r>
      <w:r w:rsidRPr="00AD0D75">
        <w:rPr>
          <w:rFonts w:ascii="Cambria" w:hAnsi="Cambria" w:cstheme="minorHAnsi"/>
        </w:rPr>
        <w:t xml:space="preserve"> </w:t>
      </w:r>
      <w:r w:rsidR="005C6940" w:rsidRPr="00AD0D75">
        <w:rPr>
          <w:rFonts w:ascii="Cambria" w:hAnsi="Cambria" w:cstheme="minorHAnsi"/>
        </w:rPr>
        <w:t>Uczestnicy postępowania.</w:t>
      </w:r>
      <w:r w:rsidR="00D30798">
        <w:rPr>
          <w:rFonts w:ascii="Cambria" w:hAnsi="Cambria" w:cstheme="minorHAnsi"/>
        </w:rPr>
        <w:t xml:space="preserve"> O</w:t>
      </w:r>
      <w:r w:rsidR="005C6940" w:rsidRPr="00AD0D75">
        <w:rPr>
          <w:rFonts w:ascii="Cambria" w:hAnsi="Cambria" w:cstheme="minorHAnsi"/>
        </w:rPr>
        <w:t>rgany postępowania i ich właściwość, sąd</w:t>
      </w:r>
      <w:r w:rsidR="00D30798">
        <w:rPr>
          <w:rFonts w:ascii="Cambria" w:hAnsi="Cambria" w:cstheme="minorHAnsi"/>
        </w:rPr>
        <w:t xml:space="preserve"> – s</w:t>
      </w:r>
      <w:r w:rsidR="005C6940" w:rsidRPr="00AD0D75">
        <w:rPr>
          <w:rFonts w:ascii="Cambria" w:hAnsi="Cambria" w:cstheme="minorHAnsi"/>
        </w:rPr>
        <w:t>kład sądu, właściwość sądu, wyłączenie sędziego. Strony procesowe.</w:t>
      </w:r>
    </w:p>
    <w:p w14:paraId="17BC555E" w14:textId="7B8E531E" w:rsidR="005C6940" w:rsidRPr="00AD0D75" w:rsidRDefault="003E7D2C" w:rsidP="00AD0D75">
      <w:pPr>
        <w:spacing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praktyczna:</w:t>
      </w:r>
      <w:r w:rsidR="005C6940" w:rsidRPr="00AD0D75">
        <w:rPr>
          <w:rFonts w:ascii="Cambria" w:hAnsi="Cambria" w:cstheme="minorHAnsi"/>
        </w:rPr>
        <w:t xml:space="preserve"> </w:t>
      </w:r>
      <w:r w:rsidR="00AD0D75">
        <w:rPr>
          <w:rFonts w:ascii="Cambria" w:hAnsi="Cambria" w:cstheme="minorHAnsi"/>
        </w:rPr>
        <w:t>Kazusy.</w:t>
      </w:r>
    </w:p>
    <w:p w14:paraId="739D9A2C" w14:textId="77777777" w:rsidR="00E0729E" w:rsidRPr="00AD0D75" w:rsidRDefault="005C6940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5-6.</w:t>
      </w:r>
      <w:r w:rsidRPr="00AD0D75">
        <w:rPr>
          <w:rFonts w:ascii="Cambria" w:hAnsi="Cambria" w:cstheme="minorHAnsi"/>
        </w:rPr>
        <w:t xml:space="preserve"> </w:t>
      </w:r>
    </w:p>
    <w:p w14:paraId="218A8419" w14:textId="6B708135" w:rsidR="003E7D2C" w:rsidRPr="00AD0D75" w:rsidRDefault="00E0729E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teoretyczna:</w:t>
      </w:r>
      <w:r w:rsidRPr="00AD0D75">
        <w:rPr>
          <w:rFonts w:ascii="Cambria" w:hAnsi="Cambria" w:cstheme="minorHAnsi"/>
        </w:rPr>
        <w:t xml:space="preserve"> Dowody</w:t>
      </w:r>
      <w:r w:rsidR="005C6940" w:rsidRPr="00AD0D75">
        <w:rPr>
          <w:rFonts w:ascii="Cambria" w:hAnsi="Cambria" w:cstheme="minorHAnsi"/>
        </w:rPr>
        <w:t xml:space="preserve">. </w:t>
      </w:r>
    </w:p>
    <w:p w14:paraId="5C0E9301" w14:textId="4545E1F5" w:rsidR="005C6940" w:rsidRPr="00AD0D75" w:rsidRDefault="003E7D2C" w:rsidP="00AD0D75">
      <w:pPr>
        <w:spacing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praktyczna</w:t>
      </w:r>
      <w:r w:rsidRPr="00AD0D75">
        <w:rPr>
          <w:rFonts w:ascii="Cambria" w:hAnsi="Cambria" w:cstheme="minorHAnsi"/>
        </w:rPr>
        <w:t xml:space="preserve">: </w:t>
      </w:r>
      <w:r w:rsidR="005C6940" w:rsidRPr="00AD0D75">
        <w:rPr>
          <w:rFonts w:ascii="Cambria" w:hAnsi="Cambria" w:cstheme="minorHAnsi"/>
        </w:rPr>
        <w:t>Projekt wniosku dowodowego.</w:t>
      </w:r>
    </w:p>
    <w:p w14:paraId="714309CF" w14:textId="77777777" w:rsidR="00E0729E" w:rsidRPr="00AD0D75" w:rsidRDefault="005C6940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7-8.</w:t>
      </w:r>
      <w:r w:rsidRPr="00AD0D75">
        <w:rPr>
          <w:rFonts w:ascii="Cambria" w:hAnsi="Cambria" w:cstheme="minorHAnsi"/>
        </w:rPr>
        <w:t xml:space="preserve"> </w:t>
      </w:r>
    </w:p>
    <w:p w14:paraId="5162FEE7" w14:textId="2E440C31" w:rsidR="003E7D2C" w:rsidRPr="00AD0D75" w:rsidRDefault="00E0729E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teoretyczna:</w:t>
      </w:r>
      <w:r w:rsidRPr="00AD0D75">
        <w:rPr>
          <w:rFonts w:ascii="Cambria" w:hAnsi="Cambria" w:cstheme="minorHAnsi"/>
        </w:rPr>
        <w:t xml:space="preserve"> </w:t>
      </w:r>
      <w:r w:rsidR="005C6940" w:rsidRPr="00AD0D75">
        <w:rPr>
          <w:rFonts w:ascii="Cambria" w:hAnsi="Cambria" w:cstheme="minorHAnsi"/>
        </w:rPr>
        <w:t>Środki przymusu.</w:t>
      </w:r>
      <w:r w:rsidR="009C5F5F" w:rsidRPr="00AD0D75">
        <w:rPr>
          <w:rFonts w:ascii="Cambria" w:hAnsi="Cambria" w:cstheme="minorHAnsi"/>
        </w:rPr>
        <w:t xml:space="preserve"> </w:t>
      </w:r>
    </w:p>
    <w:p w14:paraId="133C0DC6" w14:textId="58AF136E" w:rsidR="005C6940" w:rsidRPr="00AD0D75" w:rsidRDefault="003E7D2C" w:rsidP="000E49E6">
      <w:pPr>
        <w:spacing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praktyczna</w:t>
      </w:r>
      <w:r w:rsidRPr="00AD0D75">
        <w:rPr>
          <w:rFonts w:ascii="Cambria" w:hAnsi="Cambria" w:cstheme="minorHAnsi"/>
        </w:rPr>
        <w:t xml:space="preserve">: </w:t>
      </w:r>
      <w:r w:rsidR="009C5F5F" w:rsidRPr="00AD0D75">
        <w:rPr>
          <w:rFonts w:ascii="Cambria" w:hAnsi="Cambria" w:cstheme="minorHAnsi"/>
        </w:rPr>
        <w:t>Analiza doniesień medialnych o tymczasowym aresztowaniu</w:t>
      </w:r>
      <w:r w:rsidR="00E0729E" w:rsidRPr="00AD0D75">
        <w:rPr>
          <w:rFonts w:ascii="Cambria" w:hAnsi="Cambria" w:cstheme="minorHAnsi"/>
        </w:rPr>
        <w:t xml:space="preserve"> w świetle jego przesłanek</w:t>
      </w:r>
      <w:r w:rsidR="005C6940" w:rsidRPr="00AD0D75">
        <w:rPr>
          <w:rFonts w:ascii="Cambria" w:hAnsi="Cambria" w:cstheme="minorHAnsi"/>
        </w:rPr>
        <w:t>.</w:t>
      </w:r>
      <w:r w:rsidRPr="00AD0D75">
        <w:rPr>
          <w:rFonts w:ascii="Cambria" w:hAnsi="Cambria" w:cstheme="minorHAnsi"/>
        </w:rPr>
        <w:t xml:space="preserve"> </w:t>
      </w:r>
      <w:r w:rsidR="00917AC6">
        <w:rPr>
          <w:rFonts w:ascii="Cambria" w:hAnsi="Cambria" w:cstheme="minorHAnsi"/>
        </w:rPr>
        <w:t>Kazusy.</w:t>
      </w:r>
    </w:p>
    <w:p w14:paraId="6EC7F858" w14:textId="77777777" w:rsidR="00E0729E" w:rsidRPr="00AD0D75" w:rsidRDefault="005C6940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9-10.</w:t>
      </w:r>
      <w:r w:rsidRPr="00AD0D75">
        <w:rPr>
          <w:rFonts w:ascii="Cambria" w:hAnsi="Cambria" w:cstheme="minorHAnsi"/>
        </w:rPr>
        <w:t xml:space="preserve"> </w:t>
      </w:r>
    </w:p>
    <w:p w14:paraId="65AAD148" w14:textId="472763B0" w:rsidR="003E7D2C" w:rsidRPr="00AD0D75" w:rsidRDefault="00E0729E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teoretyczna:</w:t>
      </w:r>
      <w:r w:rsidRPr="00AD0D75">
        <w:rPr>
          <w:rFonts w:ascii="Cambria" w:hAnsi="Cambria" w:cstheme="minorHAnsi"/>
        </w:rPr>
        <w:t xml:space="preserve"> </w:t>
      </w:r>
      <w:r w:rsidR="005C6940" w:rsidRPr="00AD0D75">
        <w:rPr>
          <w:rFonts w:ascii="Cambria" w:hAnsi="Cambria" w:cstheme="minorHAnsi"/>
        </w:rPr>
        <w:t xml:space="preserve">Przesłanki procesowe i wszczęcie postępowania przygotowawczego. </w:t>
      </w:r>
      <w:r w:rsidR="00917AC6">
        <w:rPr>
          <w:rFonts w:ascii="Cambria" w:hAnsi="Cambria" w:cstheme="minorHAnsi"/>
        </w:rPr>
        <w:t>Elementy aktu oskarżenia.</w:t>
      </w:r>
    </w:p>
    <w:p w14:paraId="672ED5E2" w14:textId="5FBC77F7" w:rsidR="005C6940" w:rsidRPr="00AD0D75" w:rsidRDefault="003E7D2C" w:rsidP="000E49E6">
      <w:pPr>
        <w:spacing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praktyczna:</w:t>
      </w:r>
      <w:r w:rsidRPr="00AD0D75">
        <w:rPr>
          <w:rFonts w:ascii="Cambria" w:hAnsi="Cambria" w:cstheme="minorHAnsi"/>
        </w:rPr>
        <w:t xml:space="preserve"> </w:t>
      </w:r>
      <w:r w:rsidR="000E49E6">
        <w:rPr>
          <w:rFonts w:ascii="Cambria" w:hAnsi="Cambria" w:cstheme="minorHAnsi"/>
        </w:rPr>
        <w:t>Projekt zawiadomienia o popełnieniu przestępstwa.</w:t>
      </w:r>
    </w:p>
    <w:p w14:paraId="34F8A85C" w14:textId="77777777" w:rsidR="00E0729E" w:rsidRPr="00AD0D75" w:rsidRDefault="005C6940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11-12.</w:t>
      </w:r>
      <w:r w:rsidRPr="00AD0D75">
        <w:rPr>
          <w:rFonts w:ascii="Cambria" w:hAnsi="Cambria" w:cstheme="minorHAnsi"/>
        </w:rPr>
        <w:t xml:space="preserve"> </w:t>
      </w:r>
    </w:p>
    <w:p w14:paraId="0FE0A9E8" w14:textId="4EA6350E" w:rsidR="00D30798" w:rsidRDefault="00E0729E" w:rsidP="00D30798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teoretyczna:</w:t>
      </w:r>
      <w:r w:rsidRPr="00AD0D75">
        <w:rPr>
          <w:rFonts w:ascii="Cambria" w:hAnsi="Cambria" w:cstheme="minorHAnsi"/>
        </w:rPr>
        <w:t xml:space="preserve"> </w:t>
      </w:r>
      <w:r w:rsidR="000E49E6">
        <w:rPr>
          <w:rFonts w:ascii="Cambria" w:hAnsi="Cambria" w:cstheme="minorHAnsi"/>
        </w:rPr>
        <w:t>Postępowanie jurysdykcyjne</w:t>
      </w:r>
      <w:r w:rsidR="00D30798">
        <w:rPr>
          <w:rFonts w:ascii="Cambria" w:hAnsi="Cambria" w:cstheme="minorHAnsi"/>
        </w:rPr>
        <w:t xml:space="preserve"> – cz. 1</w:t>
      </w:r>
      <w:r w:rsidR="000E49E6">
        <w:rPr>
          <w:rFonts w:ascii="Cambria" w:hAnsi="Cambria" w:cstheme="minorHAnsi"/>
        </w:rPr>
        <w:t xml:space="preserve">. </w:t>
      </w:r>
      <w:r w:rsidR="00D30798">
        <w:rPr>
          <w:rFonts w:ascii="Cambria" w:hAnsi="Cambria" w:cstheme="minorHAnsi"/>
        </w:rPr>
        <w:t xml:space="preserve">Udział nieprokuratorskich oskarżycieli publicznych. </w:t>
      </w:r>
      <w:r w:rsidR="00917AC6">
        <w:rPr>
          <w:rFonts w:ascii="Cambria" w:hAnsi="Cambria" w:cstheme="minorHAnsi"/>
        </w:rPr>
        <w:t>Przebieg rozprawy głównej.</w:t>
      </w:r>
    </w:p>
    <w:p w14:paraId="5163A4EA" w14:textId="30F0A305" w:rsidR="003E7D2C" w:rsidRPr="00AD0D75" w:rsidRDefault="003E7D2C" w:rsidP="00D30798">
      <w:pPr>
        <w:spacing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praktyczna:</w:t>
      </w:r>
      <w:r w:rsidR="00E0729E" w:rsidRPr="00AD0D75">
        <w:rPr>
          <w:rFonts w:ascii="Cambria" w:hAnsi="Cambria" w:cstheme="minorHAnsi"/>
        </w:rPr>
        <w:t xml:space="preserve"> </w:t>
      </w:r>
      <w:r w:rsidR="00917AC6">
        <w:rPr>
          <w:rFonts w:ascii="Cambria" w:hAnsi="Cambria" w:cstheme="minorHAnsi"/>
        </w:rPr>
        <w:t>Kazusy.</w:t>
      </w:r>
    </w:p>
    <w:p w14:paraId="1A967351" w14:textId="77777777" w:rsidR="00E0729E" w:rsidRPr="00AD0D75" w:rsidRDefault="005C6940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13-14.</w:t>
      </w:r>
      <w:r w:rsidRPr="00AD0D75">
        <w:rPr>
          <w:rFonts w:ascii="Cambria" w:hAnsi="Cambria" w:cstheme="minorHAnsi"/>
        </w:rPr>
        <w:t xml:space="preserve"> </w:t>
      </w:r>
    </w:p>
    <w:p w14:paraId="59DD5DFC" w14:textId="4D284322" w:rsidR="005C6940" w:rsidRPr="00AD0D75" w:rsidRDefault="00E0729E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teoretyczna:</w:t>
      </w:r>
      <w:r w:rsidRPr="00AD0D75">
        <w:rPr>
          <w:rFonts w:ascii="Cambria" w:hAnsi="Cambria" w:cstheme="minorHAnsi"/>
        </w:rPr>
        <w:t xml:space="preserve"> </w:t>
      </w:r>
      <w:r w:rsidR="005C6940" w:rsidRPr="00AD0D75">
        <w:rPr>
          <w:rFonts w:ascii="Cambria" w:hAnsi="Cambria" w:cstheme="minorHAnsi"/>
        </w:rPr>
        <w:t>Postępowanie jurysdykcyjne</w:t>
      </w:r>
      <w:r w:rsidR="00D30798">
        <w:rPr>
          <w:rFonts w:ascii="Cambria" w:hAnsi="Cambria" w:cstheme="minorHAnsi"/>
        </w:rPr>
        <w:t xml:space="preserve"> – cz. 2</w:t>
      </w:r>
      <w:r w:rsidR="005C6940" w:rsidRPr="00AD0D75">
        <w:rPr>
          <w:rFonts w:ascii="Cambria" w:hAnsi="Cambria" w:cstheme="minorHAnsi"/>
        </w:rPr>
        <w:t>.</w:t>
      </w:r>
      <w:r w:rsidR="000E49E6">
        <w:rPr>
          <w:rFonts w:ascii="Cambria" w:hAnsi="Cambria" w:cstheme="minorHAnsi"/>
        </w:rPr>
        <w:t xml:space="preserve"> </w:t>
      </w:r>
      <w:r w:rsidR="00917AC6">
        <w:rPr>
          <w:rFonts w:ascii="Cambria" w:hAnsi="Cambria" w:cstheme="minorHAnsi"/>
        </w:rPr>
        <w:t>Wyrok sądu pierwszej instancji.</w:t>
      </w:r>
      <w:r w:rsidR="000E49E6">
        <w:rPr>
          <w:rFonts w:ascii="Cambria" w:hAnsi="Cambria" w:cstheme="minorHAnsi"/>
        </w:rPr>
        <w:t xml:space="preserve"> Podstawowe wiadomości o p</w:t>
      </w:r>
      <w:r w:rsidR="005C6940" w:rsidRPr="00AD0D75">
        <w:rPr>
          <w:rFonts w:ascii="Cambria" w:hAnsi="Cambria" w:cstheme="minorHAnsi"/>
        </w:rPr>
        <w:t>ostępowani</w:t>
      </w:r>
      <w:r w:rsidR="000E49E6">
        <w:rPr>
          <w:rFonts w:ascii="Cambria" w:hAnsi="Cambria" w:cstheme="minorHAnsi"/>
        </w:rPr>
        <w:t>u</w:t>
      </w:r>
      <w:r w:rsidR="005C6940" w:rsidRPr="00AD0D75">
        <w:rPr>
          <w:rFonts w:ascii="Cambria" w:hAnsi="Cambria" w:cstheme="minorHAnsi"/>
        </w:rPr>
        <w:t xml:space="preserve"> odwoławcz</w:t>
      </w:r>
      <w:r w:rsidR="000E49E6">
        <w:rPr>
          <w:rFonts w:ascii="Cambria" w:hAnsi="Cambria" w:cstheme="minorHAnsi"/>
        </w:rPr>
        <w:t>ym i n</w:t>
      </w:r>
      <w:r w:rsidR="005C6940" w:rsidRPr="00AD0D75">
        <w:rPr>
          <w:rFonts w:ascii="Cambria" w:hAnsi="Cambria" w:cstheme="minorHAnsi"/>
        </w:rPr>
        <w:t>adzwyczajn</w:t>
      </w:r>
      <w:r w:rsidR="000E49E6">
        <w:rPr>
          <w:rFonts w:ascii="Cambria" w:hAnsi="Cambria" w:cstheme="minorHAnsi"/>
        </w:rPr>
        <w:t>ych</w:t>
      </w:r>
      <w:r w:rsidR="005C6940" w:rsidRPr="00AD0D75">
        <w:rPr>
          <w:rFonts w:ascii="Cambria" w:hAnsi="Cambria" w:cstheme="minorHAnsi"/>
        </w:rPr>
        <w:t xml:space="preserve"> środk</w:t>
      </w:r>
      <w:r w:rsidR="000E49E6">
        <w:rPr>
          <w:rFonts w:ascii="Cambria" w:hAnsi="Cambria" w:cstheme="minorHAnsi"/>
        </w:rPr>
        <w:t>ach</w:t>
      </w:r>
      <w:r w:rsidR="005C6940" w:rsidRPr="00AD0D75">
        <w:rPr>
          <w:rFonts w:ascii="Cambria" w:hAnsi="Cambria" w:cstheme="minorHAnsi"/>
        </w:rPr>
        <w:t xml:space="preserve"> zaskarżenia.</w:t>
      </w:r>
    </w:p>
    <w:p w14:paraId="5031F104" w14:textId="7B132574" w:rsidR="00D30798" w:rsidRPr="00AD0D75" w:rsidRDefault="00D30798" w:rsidP="00D30798">
      <w:pPr>
        <w:spacing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Część praktyczna:</w:t>
      </w:r>
      <w:r w:rsidRPr="00AD0D75">
        <w:rPr>
          <w:rFonts w:ascii="Cambria" w:hAnsi="Cambria" w:cstheme="minorHAnsi"/>
        </w:rPr>
        <w:t xml:space="preserve"> </w:t>
      </w:r>
      <w:r w:rsidR="00917AC6">
        <w:rPr>
          <w:rFonts w:ascii="Cambria" w:hAnsi="Cambria" w:cstheme="minorHAnsi"/>
        </w:rPr>
        <w:t xml:space="preserve">Zadania dot. elementów wyroku.  </w:t>
      </w:r>
    </w:p>
    <w:p w14:paraId="763C5A17" w14:textId="66C3F4A4" w:rsidR="00E95931" w:rsidRPr="00AD0D75" w:rsidRDefault="005C6940" w:rsidP="005C6940">
      <w:pPr>
        <w:spacing w:after="0" w:line="360" w:lineRule="auto"/>
        <w:jc w:val="both"/>
        <w:rPr>
          <w:rFonts w:ascii="Cambria" w:hAnsi="Cambria" w:cstheme="minorHAnsi"/>
        </w:rPr>
      </w:pPr>
      <w:r w:rsidRPr="00AD0D75">
        <w:rPr>
          <w:rFonts w:ascii="Cambria" w:hAnsi="Cambria" w:cstheme="minorHAnsi"/>
          <w:b/>
          <w:bCs/>
        </w:rPr>
        <w:t>15.</w:t>
      </w:r>
      <w:r w:rsidRPr="00AD0D75">
        <w:rPr>
          <w:rFonts w:ascii="Cambria" w:hAnsi="Cambria" w:cstheme="minorHAnsi"/>
        </w:rPr>
        <w:t xml:space="preserve"> </w:t>
      </w:r>
      <w:r w:rsidRPr="000E49E6">
        <w:rPr>
          <w:rFonts w:ascii="Cambria" w:hAnsi="Cambria" w:cstheme="minorHAnsi"/>
          <w:b/>
          <w:bCs/>
        </w:rPr>
        <w:t>Kolokwium zaliczeniowe.</w:t>
      </w:r>
    </w:p>
    <w:p w14:paraId="44A5C1C0" w14:textId="11CA4325" w:rsidR="005C6940" w:rsidRDefault="005C6940" w:rsidP="00AD0D75">
      <w:pPr>
        <w:pStyle w:val="Nagwek1"/>
      </w:pPr>
      <w:r w:rsidRPr="005C6940">
        <w:lastRenderedPageBreak/>
        <w:t>Warunki zaliczenia</w:t>
      </w:r>
      <w:r w:rsidR="00AD0D75">
        <w:t xml:space="preserve"> ćwiczeń</w:t>
      </w:r>
    </w:p>
    <w:p w14:paraId="582C2315" w14:textId="29908367" w:rsidR="00E0729E" w:rsidRPr="00D30798" w:rsidRDefault="00E0729E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D30798">
        <w:rPr>
          <w:rFonts w:ascii="Cambria" w:hAnsi="Cambria" w:cs="Calibri"/>
          <w:sz w:val="22"/>
          <w:szCs w:val="22"/>
          <w:lang w:val="pl-PL"/>
        </w:rPr>
        <w:t xml:space="preserve">Zajęcia odbywają się na platformie MS </w:t>
      </w:r>
      <w:proofErr w:type="spellStart"/>
      <w:r w:rsidRPr="00D30798">
        <w:rPr>
          <w:rFonts w:ascii="Cambria" w:hAnsi="Cambria" w:cs="Calibri"/>
          <w:sz w:val="22"/>
          <w:szCs w:val="22"/>
          <w:lang w:val="pl-PL"/>
        </w:rPr>
        <w:t>Teams</w:t>
      </w:r>
      <w:proofErr w:type="spellEnd"/>
      <w:r w:rsidRPr="00D30798">
        <w:rPr>
          <w:rFonts w:ascii="Cambria" w:hAnsi="Cambria" w:cs="Calibri"/>
          <w:sz w:val="22"/>
          <w:szCs w:val="22"/>
          <w:lang w:val="pl-PL"/>
        </w:rPr>
        <w:t xml:space="preserve"> w terminach przewidzianych w planie zajęć. </w:t>
      </w:r>
      <w:r w:rsidR="002008E2">
        <w:rPr>
          <w:rFonts w:ascii="Cambria" w:hAnsi="Cambria" w:cs="Calibri"/>
          <w:sz w:val="22"/>
          <w:szCs w:val="22"/>
          <w:lang w:val="pl-PL"/>
        </w:rPr>
        <w:t xml:space="preserve">Pierwsza godzina zajęć ma charakter teoretyczny, a druga – służy praktycznemu wykorzystaniu nabytej wiedzy poprzez rozwiązywanie zadań, kazusów, sporządzanie projektów pism procesowych. </w:t>
      </w:r>
    </w:p>
    <w:p w14:paraId="55A47F39" w14:textId="5E75618C" w:rsidR="005C6940" w:rsidRPr="00D30798" w:rsidRDefault="005C6940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D30798">
        <w:rPr>
          <w:rFonts w:ascii="Cambria" w:hAnsi="Cambria" w:cs="Calibri"/>
          <w:sz w:val="22"/>
          <w:szCs w:val="22"/>
          <w:lang w:val="pl-PL"/>
        </w:rPr>
        <w:t>Obecność na zajęciach jest obowiązkowa. Student ma prawo do jednej podwójnej nieobecności w toku semestru. Każda następna nieobecność obniża ocenę o 0,5 stopnia, przy czym dotyczy to również wypadków obniżenia oceny z dostatecznej na niedostateczną.</w:t>
      </w:r>
    </w:p>
    <w:p w14:paraId="22B18261" w14:textId="011F28D4" w:rsidR="005C6940" w:rsidRPr="00D30798" w:rsidRDefault="005C6940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D30798">
        <w:rPr>
          <w:rFonts w:ascii="Cambria" w:hAnsi="Cambria" w:cs="Calibri"/>
          <w:sz w:val="22"/>
          <w:szCs w:val="22"/>
          <w:lang w:val="pl-PL"/>
        </w:rPr>
        <w:t>Zaliczenie odbywa się na podstawie oceny z kolokwium pisemnego (70% oceny) oraz ocen z prac sporządzanych na zajęciach i aktywności (30%).</w:t>
      </w:r>
    </w:p>
    <w:p w14:paraId="0EE38075" w14:textId="7188C3D9" w:rsidR="005C6940" w:rsidRPr="00D30798" w:rsidRDefault="005C6940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D30798">
        <w:rPr>
          <w:rFonts w:ascii="Cambria" w:hAnsi="Cambria" w:cs="Calibri"/>
          <w:sz w:val="22"/>
          <w:szCs w:val="22"/>
          <w:lang w:val="pl-PL"/>
        </w:rPr>
        <w:t>Jeżeli w toku semestru odbędą się zapowiedziane lub niezapowiedziane kartkówki</w:t>
      </w:r>
      <w:r w:rsidR="00E0729E" w:rsidRPr="00D30798">
        <w:rPr>
          <w:rFonts w:ascii="Cambria" w:hAnsi="Cambria" w:cs="Calibri"/>
          <w:sz w:val="22"/>
          <w:szCs w:val="22"/>
          <w:lang w:val="pl-PL"/>
        </w:rPr>
        <w:t xml:space="preserve"> lub ustne odpytania</w:t>
      </w:r>
      <w:r w:rsidRPr="00D30798">
        <w:rPr>
          <w:rFonts w:ascii="Cambria" w:hAnsi="Cambria" w:cs="Calibri"/>
          <w:sz w:val="22"/>
          <w:szCs w:val="22"/>
          <w:lang w:val="pl-PL"/>
        </w:rPr>
        <w:t>, warunkiem przystąpienia do kolokwium jest pozytywne ich zaliczenie.</w:t>
      </w:r>
    </w:p>
    <w:p w14:paraId="48C3CB57" w14:textId="3EAFDFA5" w:rsidR="005C6940" w:rsidRPr="00D30798" w:rsidRDefault="005C6940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D30798">
        <w:rPr>
          <w:rFonts w:ascii="Cambria" w:hAnsi="Cambria" w:cs="Calibri"/>
          <w:sz w:val="22"/>
          <w:szCs w:val="22"/>
          <w:lang w:val="pl-PL"/>
        </w:rPr>
        <w:t xml:space="preserve">Kolokwium odbędzie się w formie pisemnej mieszanej – kilka pytań testowych </w:t>
      </w:r>
      <w:r w:rsidR="00E0729E" w:rsidRPr="00D30798">
        <w:rPr>
          <w:rFonts w:ascii="Cambria" w:hAnsi="Cambria" w:cs="Calibri"/>
          <w:sz w:val="22"/>
          <w:szCs w:val="22"/>
          <w:lang w:val="pl-PL"/>
        </w:rPr>
        <w:t>wielo</w:t>
      </w:r>
      <w:r w:rsidRPr="00D30798">
        <w:rPr>
          <w:rFonts w:ascii="Cambria" w:hAnsi="Cambria" w:cs="Calibri"/>
          <w:sz w:val="22"/>
          <w:szCs w:val="22"/>
          <w:lang w:val="pl-PL"/>
        </w:rPr>
        <w:t xml:space="preserve">krotnego wyboru, kilka pytań typu „prawda-fałsz” i „połącz w pary”, jedno pytanie opisowe, jeden kazus. </w:t>
      </w:r>
    </w:p>
    <w:p w14:paraId="1A5CA359" w14:textId="4A834D0D" w:rsidR="005C6940" w:rsidRPr="00D30798" w:rsidRDefault="005C6940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D30798">
        <w:rPr>
          <w:rFonts w:ascii="Cambria" w:hAnsi="Cambria"/>
          <w:sz w:val="22"/>
          <w:szCs w:val="22"/>
          <w:lang w:val="pl-PL"/>
        </w:rPr>
        <w:t>Kolokwium należy zaliczyć w terminach przewidzianych przez prowadzącego. Przywrócenie terminu odbywa się wyłącznie na zasadach o</w:t>
      </w:r>
      <w:r w:rsidR="00E0729E" w:rsidRPr="00D30798">
        <w:rPr>
          <w:rFonts w:ascii="Cambria" w:hAnsi="Cambria"/>
          <w:sz w:val="22"/>
          <w:szCs w:val="22"/>
          <w:lang w:val="pl-PL"/>
        </w:rPr>
        <w:t xml:space="preserve">pisanych w </w:t>
      </w:r>
      <w:r w:rsidRPr="00D30798">
        <w:rPr>
          <w:rFonts w:ascii="Cambria" w:hAnsi="Cambria"/>
          <w:sz w:val="22"/>
          <w:szCs w:val="22"/>
          <w:lang w:val="pl-PL"/>
        </w:rPr>
        <w:t>Regulamin</w:t>
      </w:r>
      <w:r w:rsidR="00E0729E" w:rsidRPr="00D30798">
        <w:rPr>
          <w:rFonts w:ascii="Cambria" w:hAnsi="Cambria"/>
          <w:sz w:val="22"/>
          <w:szCs w:val="22"/>
          <w:lang w:val="pl-PL"/>
        </w:rPr>
        <w:t>i</w:t>
      </w:r>
      <w:r w:rsidRPr="00D30798">
        <w:rPr>
          <w:rFonts w:ascii="Cambria" w:hAnsi="Cambria"/>
          <w:sz w:val="22"/>
          <w:szCs w:val="22"/>
          <w:lang w:val="pl-PL"/>
        </w:rPr>
        <w:t xml:space="preserve">e Studiów. </w:t>
      </w:r>
    </w:p>
    <w:p w14:paraId="6EF33F88" w14:textId="396A6D2F" w:rsidR="005C6940" w:rsidRPr="00D30798" w:rsidRDefault="005C6940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D30798">
        <w:rPr>
          <w:rFonts w:ascii="Cambria" w:hAnsi="Cambria" w:cs="Calibri"/>
          <w:sz w:val="22"/>
          <w:szCs w:val="22"/>
          <w:lang w:val="pl-PL"/>
        </w:rPr>
        <w:t>Warunkiem uzyskania oceny pozytywnej z kolokwium jest uzyskanie więcej niż 50% punktów.</w:t>
      </w:r>
    </w:p>
    <w:p w14:paraId="42EB7EAA" w14:textId="61B614BB" w:rsidR="00CF3897" w:rsidRPr="00D30798" w:rsidRDefault="00CF3897" w:rsidP="00D30798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D30798">
        <w:rPr>
          <w:rFonts w:ascii="Cambria" w:hAnsi="Cambria" w:cs="Calibri"/>
          <w:sz w:val="22"/>
          <w:szCs w:val="22"/>
          <w:lang w:val="pl-PL"/>
        </w:rPr>
        <w:t>Polecany podręcznik</w:t>
      </w:r>
      <w:r w:rsidR="00D30798">
        <w:rPr>
          <w:rFonts w:ascii="Cambria" w:hAnsi="Cambria" w:cs="Calibri"/>
          <w:sz w:val="22"/>
          <w:szCs w:val="22"/>
          <w:lang w:val="pl-PL"/>
        </w:rPr>
        <w:t xml:space="preserve">: </w:t>
      </w:r>
      <w:r w:rsidRPr="00D30798">
        <w:rPr>
          <w:rFonts w:ascii="Cambria" w:hAnsi="Cambria" w:cs="Calibri"/>
          <w:sz w:val="22"/>
          <w:szCs w:val="22"/>
          <w:lang w:val="pl-PL"/>
        </w:rPr>
        <w:t>J. Skorupka</w:t>
      </w:r>
      <w:r w:rsidR="00D30798" w:rsidRPr="00D30798">
        <w:rPr>
          <w:rFonts w:ascii="Cambria" w:hAnsi="Cambria" w:cs="Calibri"/>
          <w:sz w:val="22"/>
          <w:szCs w:val="22"/>
          <w:lang w:val="pl-PL"/>
        </w:rPr>
        <w:t xml:space="preserve"> (red.)</w:t>
      </w:r>
      <w:r w:rsidRPr="00D30798">
        <w:rPr>
          <w:rFonts w:ascii="Cambria" w:hAnsi="Cambria" w:cs="Calibri"/>
          <w:sz w:val="22"/>
          <w:szCs w:val="22"/>
          <w:lang w:val="pl-PL"/>
        </w:rPr>
        <w:t xml:space="preserve">, </w:t>
      </w:r>
      <w:r w:rsidRPr="00D30798">
        <w:rPr>
          <w:rFonts w:ascii="Cambria" w:hAnsi="Cambria" w:cs="Calibri"/>
          <w:i/>
          <w:iCs/>
          <w:sz w:val="22"/>
          <w:szCs w:val="22"/>
          <w:lang w:val="pl-PL"/>
        </w:rPr>
        <w:t xml:space="preserve">Proces karny, </w:t>
      </w:r>
      <w:r w:rsidR="00D30798" w:rsidRPr="00D30798">
        <w:rPr>
          <w:rFonts w:ascii="Cambria" w:hAnsi="Cambria" w:cs="Calibri"/>
          <w:sz w:val="22"/>
          <w:szCs w:val="22"/>
          <w:lang w:val="pl-PL"/>
        </w:rPr>
        <w:t xml:space="preserve">wyd. 3, </w:t>
      </w:r>
      <w:r w:rsidRPr="00D30798">
        <w:rPr>
          <w:rFonts w:ascii="Cambria" w:hAnsi="Cambria" w:cs="Calibri"/>
          <w:sz w:val="22"/>
          <w:szCs w:val="22"/>
          <w:lang w:val="pl-PL"/>
        </w:rPr>
        <w:t>Warszawa 20</w:t>
      </w:r>
      <w:r w:rsidR="00D30798" w:rsidRPr="00D30798">
        <w:rPr>
          <w:rFonts w:ascii="Cambria" w:hAnsi="Cambria" w:cs="Calibri"/>
          <w:sz w:val="22"/>
          <w:szCs w:val="22"/>
          <w:lang w:val="pl-PL"/>
        </w:rPr>
        <w:t>20</w:t>
      </w:r>
      <w:r w:rsidRPr="00D30798">
        <w:rPr>
          <w:rFonts w:ascii="Cambria" w:hAnsi="Cambria" w:cs="Calibri"/>
          <w:sz w:val="22"/>
          <w:szCs w:val="22"/>
          <w:lang w:val="pl-PL"/>
        </w:rPr>
        <w:t>.</w:t>
      </w:r>
    </w:p>
    <w:p w14:paraId="3D82944F" w14:textId="77777777" w:rsidR="005C6940" w:rsidRPr="005C6940" w:rsidRDefault="005C6940" w:rsidP="005C694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6940" w:rsidRPr="005C6940" w:rsidSect="00917AC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719DB"/>
    <w:multiLevelType w:val="multilevel"/>
    <w:tmpl w:val="58C0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40"/>
    <w:rsid w:val="000E49E6"/>
    <w:rsid w:val="002008E2"/>
    <w:rsid w:val="003E7D2C"/>
    <w:rsid w:val="005455FF"/>
    <w:rsid w:val="005C6940"/>
    <w:rsid w:val="00653274"/>
    <w:rsid w:val="00917AC6"/>
    <w:rsid w:val="009C5F5F"/>
    <w:rsid w:val="00AD0D75"/>
    <w:rsid w:val="00AD665F"/>
    <w:rsid w:val="00CF3897"/>
    <w:rsid w:val="00D30798"/>
    <w:rsid w:val="00E0729E"/>
    <w:rsid w:val="00E95931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2A2E"/>
  <w15:chartTrackingRefBased/>
  <w15:docId w15:val="{FF4C3825-443F-4878-883E-F244C0D4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0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0D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69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AD0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0D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Kowalczyk</dc:creator>
  <cp:keywords/>
  <dc:description/>
  <cp:lastModifiedBy>Artur Kowalczyk</cp:lastModifiedBy>
  <cp:revision>2</cp:revision>
  <dcterms:created xsi:type="dcterms:W3CDTF">2022-03-17T19:45:00Z</dcterms:created>
  <dcterms:modified xsi:type="dcterms:W3CDTF">2022-03-17T19:45:00Z</dcterms:modified>
</cp:coreProperties>
</file>