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C3A4" w14:textId="30724A1F" w:rsidR="00AB67B9" w:rsidRPr="00AC70CC" w:rsidRDefault="00F0217C" w:rsidP="00720705">
      <w:pPr>
        <w:rPr>
          <w:b/>
          <w:bCs/>
          <w:sz w:val="24"/>
          <w:szCs w:val="24"/>
        </w:rPr>
      </w:pPr>
      <w:r w:rsidRPr="00AC70CC">
        <w:rPr>
          <w:b/>
          <w:bCs/>
          <w:sz w:val="24"/>
          <w:szCs w:val="24"/>
        </w:rPr>
        <w:t>Probacja i system dozoru elektronicznego -</w:t>
      </w:r>
      <w:r w:rsidR="00C22814">
        <w:rPr>
          <w:b/>
          <w:bCs/>
          <w:sz w:val="24"/>
          <w:szCs w:val="24"/>
        </w:rPr>
        <w:t>W</w:t>
      </w:r>
      <w:r w:rsidRPr="00AC70CC">
        <w:rPr>
          <w:b/>
          <w:bCs/>
          <w:sz w:val="24"/>
          <w:szCs w:val="24"/>
        </w:rPr>
        <w:t>arsztaty ze stosowania prawa</w:t>
      </w:r>
    </w:p>
    <w:p w14:paraId="25C42DA7" w14:textId="6524BC53" w:rsidR="00F0217C" w:rsidRPr="00AC70CC" w:rsidRDefault="000B2225" w:rsidP="00720705">
      <w:pPr>
        <w:rPr>
          <w:sz w:val="24"/>
          <w:szCs w:val="24"/>
        </w:rPr>
      </w:pPr>
      <w:r w:rsidRPr="00AC70CC">
        <w:rPr>
          <w:sz w:val="24"/>
          <w:szCs w:val="24"/>
        </w:rPr>
        <w:tab/>
      </w:r>
      <w:r w:rsidRPr="00AC70CC">
        <w:rPr>
          <w:sz w:val="24"/>
          <w:szCs w:val="24"/>
        </w:rPr>
        <w:tab/>
      </w:r>
      <w:r w:rsidRPr="00AC70CC">
        <w:rPr>
          <w:sz w:val="24"/>
          <w:szCs w:val="24"/>
        </w:rPr>
        <w:tab/>
      </w:r>
      <w:r w:rsidRPr="00AC70CC">
        <w:rPr>
          <w:sz w:val="24"/>
          <w:szCs w:val="24"/>
        </w:rPr>
        <w:tab/>
      </w:r>
      <w:r w:rsidR="00F0217C" w:rsidRPr="00AC70CC">
        <w:rPr>
          <w:sz w:val="24"/>
          <w:szCs w:val="24"/>
        </w:rPr>
        <w:t>Kierunek : Administracja</w:t>
      </w:r>
    </w:p>
    <w:p w14:paraId="625D53CC" w14:textId="3164A5AF" w:rsidR="00F0217C" w:rsidRPr="00AC70CC" w:rsidRDefault="00F0217C" w:rsidP="00720705">
      <w:pPr>
        <w:rPr>
          <w:sz w:val="24"/>
          <w:szCs w:val="24"/>
        </w:rPr>
      </w:pPr>
    </w:p>
    <w:p w14:paraId="75928540" w14:textId="58B3DFE9" w:rsidR="00F0217C" w:rsidRPr="00AC70CC" w:rsidRDefault="00F0217C" w:rsidP="00720705">
      <w:pPr>
        <w:rPr>
          <w:b/>
          <w:bCs/>
          <w:sz w:val="24"/>
          <w:szCs w:val="24"/>
        </w:rPr>
      </w:pPr>
      <w:r w:rsidRPr="00AC70CC">
        <w:rPr>
          <w:b/>
          <w:bCs/>
          <w:sz w:val="24"/>
          <w:szCs w:val="24"/>
        </w:rPr>
        <w:t>Charakterystyka zajęć:</w:t>
      </w:r>
    </w:p>
    <w:p w14:paraId="6430BF8C" w14:textId="2A7141FB" w:rsidR="00F0217C" w:rsidRPr="00AC70CC" w:rsidRDefault="00F0217C" w:rsidP="00720705">
      <w:pPr>
        <w:rPr>
          <w:sz w:val="24"/>
          <w:szCs w:val="24"/>
        </w:rPr>
      </w:pPr>
      <w:r w:rsidRPr="0076492B">
        <w:rPr>
          <w:b/>
          <w:bCs/>
          <w:sz w:val="24"/>
          <w:szCs w:val="24"/>
        </w:rPr>
        <w:t>Zajęcia nr.1</w:t>
      </w:r>
      <w:r w:rsidR="003D2F21" w:rsidRPr="00AC70CC">
        <w:rPr>
          <w:sz w:val="24"/>
          <w:szCs w:val="24"/>
        </w:rPr>
        <w:t>(</w:t>
      </w:r>
      <w:r w:rsidR="008571C2" w:rsidRPr="00AC70CC">
        <w:rPr>
          <w:sz w:val="24"/>
          <w:szCs w:val="24"/>
        </w:rPr>
        <w:t>28.03.2021</w:t>
      </w:r>
      <w:r w:rsidR="00825829" w:rsidRPr="00AC70CC">
        <w:rPr>
          <w:sz w:val="24"/>
          <w:szCs w:val="24"/>
        </w:rPr>
        <w:t>r.</w:t>
      </w:r>
      <w:r w:rsidR="003D2F21" w:rsidRPr="00AC70CC">
        <w:rPr>
          <w:sz w:val="24"/>
          <w:szCs w:val="24"/>
        </w:rPr>
        <w:t>)</w:t>
      </w:r>
    </w:p>
    <w:p w14:paraId="28722624" w14:textId="0ECF22DA" w:rsidR="00F0217C" w:rsidRPr="00AC70CC" w:rsidRDefault="00F0217C" w:rsidP="00720705">
      <w:pPr>
        <w:rPr>
          <w:sz w:val="24"/>
          <w:szCs w:val="24"/>
        </w:rPr>
      </w:pPr>
      <w:r w:rsidRPr="0076492B">
        <w:rPr>
          <w:b/>
          <w:bCs/>
          <w:sz w:val="24"/>
          <w:szCs w:val="24"/>
        </w:rPr>
        <w:t>Zajęcia nr.2</w:t>
      </w:r>
      <w:r w:rsidR="003D2F21" w:rsidRPr="00AC70CC">
        <w:rPr>
          <w:sz w:val="24"/>
          <w:szCs w:val="24"/>
        </w:rPr>
        <w:t>(</w:t>
      </w:r>
      <w:r w:rsidR="008571C2" w:rsidRPr="00AC70CC">
        <w:rPr>
          <w:sz w:val="24"/>
          <w:szCs w:val="24"/>
        </w:rPr>
        <w:t>28.03.2021</w:t>
      </w:r>
      <w:r w:rsidR="003D2F21" w:rsidRPr="00AC70CC">
        <w:rPr>
          <w:sz w:val="24"/>
          <w:szCs w:val="24"/>
        </w:rPr>
        <w:t>r.)</w:t>
      </w:r>
      <w:r w:rsidR="008571C2" w:rsidRPr="00AC70CC">
        <w:rPr>
          <w:sz w:val="24"/>
          <w:szCs w:val="24"/>
        </w:rPr>
        <w:t xml:space="preserve"> </w:t>
      </w:r>
    </w:p>
    <w:p w14:paraId="0EC3BA95" w14:textId="02BA6EBC" w:rsidR="00F0217C" w:rsidRPr="00AC70CC" w:rsidRDefault="00F0217C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 xml:space="preserve">-omówienie </w:t>
      </w:r>
      <w:r w:rsidR="00DD4CBD" w:rsidRPr="00AC70CC">
        <w:rPr>
          <w:i/>
          <w:iCs/>
          <w:sz w:val="24"/>
          <w:szCs w:val="24"/>
        </w:rPr>
        <w:t>sposobu prowadzenia</w:t>
      </w:r>
      <w:r w:rsidRPr="00AC70CC">
        <w:rPr>
          <w:i/>
          <w:iCs/>
          <w:sz w:val="24"/>
          <w:szCs w:val="24"/>
        </w:rPr>
        <w:t xml:space="preserve"> zajęć, warunków zaliczenia, zapoznanie z podstawowymi definicjami</w:t>
      </w:r>
      <w:r w:rsidR="00BF052B" w:rsidRPr="00AC70CC">
        <w:rPr>
          <w:i/>
          <w:iCs/>
          <w:sz w:val="24"/>
          <w:szCs w:val="24"/>
        </w:rPr>
        <w:t>,</w:t>
      </w:r>
    </w:p>
    <w:p w14:paraId="2254030B" w14:textId="0B39DB9A" w:rsidR="00F0217C" w:rsidRPr="00AC70CC" w:rsidRDefault="00D94FAE" w:rsidP="007207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  <w:r w:rsidR="00F0217C" w:rsidRPr="00AC70CC">
        <w:rPr>
          <w:i/>
          <w:iCs/>
          <w:sz w:val="24"/>
          <w:szCs w:val="24"/>
        </w:rPr>
        <w:t>Szczegółowe omówienie tematyki, prezentacja podczas zajęć z warunkowego  umorzenia postępowania</w:t>
      </w:r>
      <w:r w:rsidR="00481A27" w:rsidRPr="00AC70CC">
        <w:rPr>
          <w:i/>
          <w:iCs/>
          <w:sz w:val="24"/>
          <w:szCs w:val="24"/>
        </w:rPr>
        <w:t>,</w:t>
      </w:r>
      <w:r w:rsidR="00F0217C" w:rsidRPr="00AC70CC">
        <w:rPr>
          <w:i/>
          <w:iCs/>
          <w:sz w:val="24"/>
          <w:szCs w:val="24"/>
        </w:rPr>
        <w:t xml:space="preserve"> rozwiązywanie kazusu z omówionego tematu</w:t>
      </w:r>
      <w:r w:rsidR="001F6B24" w:rsidRPr="00AC70CC">
        <w:rPr>
          <w:i/>
          <w:iCs/>
          <w:sz w:val="24"/>
          <w:szCs w:val="24"/>
        </w:rPr>
        <w:t xml:space="preserve"> podczas zajęć</w:t>
      </w:r>
      <w:r w:rsidR="00472360" w:rsidRPr="00AC70CC">
        <w:rPr>
          <w:i/>
          <w:iCs/>
          <w:sz w:val="24"/>
          <w:szCs w:val="24"/>
        </w:rPr>
        <w:t>,</w:t>
      </w:r>
      <w:r w:rsidR="00F0217C" w:rsidRPr="00AC70CC">
        <w:rPr>
          <w:i/>
          <w:iCs/>
          <w:sz w:val="24"/>
          <w:szCs w:val="24"/>
        </w:rPr>
        <w:t xml:space="preserve"> </w:t>
      </w:r>
    </w:p>
    <w:p w14:paraId="15074C13" w14:textId="433106CF" w:rsidR="00F0217C" w:rsidRPr="00AC70CC" w:rsidRDefault="00F0217C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>-prezentacja i omówienie tematyki Instytucji warunkowego zawieszenia wykonania kary pozbawienia wolnoś</w:t>
      </w:r>
      <w:r w:rsidR="00481A27" w:rsidRPr="00AC70CC">
        <w:rPr>
          <w:i/>
          <w:iCs/>
          <w:sz w:val="24"/>
          <w:szCs w:val="24"/>
        </w:rPr>
        <w:t>ci, rozwiązywanie kazusu z zakresu materiału omówionego podczas zajęć</w:t>
      </w:r>
      <w:r w:rsidR="001F6B24" w:rsidRPr="00AC70CC">
        <w:rPr>
          <w:i/>
          <w:iCs/>
          <w:sz w:val="24"/>
          <w:szCs w:val="24"/>
        </w:rPr>
        <w:t>,</w:t>
      </w:r>
    </w:p>
    <w:p w14:paraId="2BA6FFC1" w14:textId="0FD2DC1F" w:rsidR="00481A27" w:rsidRPr="00AC70CC" w:rsidRDefault="00481A27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>-zapoznanie się z treścią wniosku o warunkowe umorzenie post</w:t>
      </w:r>
      <w:r w:rsidR="00BF052B" w:rsidRPr="00AC70CC">
        <w:rPr>
          <w:i/>
          <w:iCs/>
          <w:sz w:val="24"/>
          <w:szCs w:val="24"/>
        </w:rPr>
        <w:t>ępowania, omówienie. Praca domowa.</w:t>
      </w:r>
    </w:p>
    <w:p w14:paraId="27535C7E" w14:textId="4AD7D7F2" w:rsidR="00193AA8" w:rsidRPr="00AC70CC" w:rsidRDefault="00193AA8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>-Wstępne wprowadzenie do tematyki warunkowego zwolnienia z odbycia reszty kary pozbawienia wolności</w:t>
      </w:r>
    </w:p>
    <w:p w14:paraId="408918C9" w14:textId="6A41062D" w:rsidR="001F6B24" w:rsidRPr="00AC70CC" w:rsidRDefault="001F6B24" w:rsidP="00720705">
      <w:pPr>
        <w:rPr>
          <w:sz w:val="24"/>
          <w:szCs w:val="24"/>
        </w:rPr>
      </w:pPr>
      <w:r w:rsidRPr="00AC70CC">
        <w:rPr>
          <w:sz w:val="24"/>
          <w:szCs w:val="24"/>
        </w:rPr>
        <w:t>Zajęcia</w:t>
      </w:r>
      <w:r w:rsidR="00F5684B" w:rsidRPr="00AC70CC">
        <w:rPr>
          <w:sz w:val="24"/>
          <w:szCs w:val="24"/>
        </w:rPr>
        <w:t>:</w:t>
      </w:r>
    </w:p>
    <w:p w14:paraId="248D77A0" w14:textId="7A06DEC6" w:rsidR="00D37427" w:rsidRPr="00AC70CC" w:rsidRDefault="00D37427" w:rsidP="00720705">
      <w:pPr>
        <w:rPr>
          <w:sz w:val="24"/>
          <w:szCs w:val="24"/>
        </w:rPr>
      </w:pPr>
      <w:r w:rsidRPr="0076492B">
        <w:rPr>
          <w:b/>
          <w:bCs/>
          <w:sz w:val="24"/>
          <w:szCs w:val="24"/>
        </w:rPr>
        <w:t>Zajęcia</w:t>
      </w:r>
      <w:r w:rsidR="00F5684B" w:rsidRPr="0076492B">
        <w:rPr>
          <w:b/>
          <w:bCs/>
          <w:sz w:val="24"/>
          <w:szCs w:val="24"/>
        </w:rPr>
        <w:t xml:space="preserve"> nr</w:t>
      </w:r>
      <w:r w:rsidRPr="0076492B">
        <w:rPr>
          <w:b/>
          <w:bCs/>
          <w:sz w:val="24"/>
          <w:szCs w:val="24"/>
        </w:rPr>
        <w:t xml:space="preserve"> 3</w:t>
      </w:r>
      <w:r w:rsidR="006C2F61" w:rsidRPr="00AC70CC">
        <w:rPr>
          <w:sz w:val="24"/>
          <w:szCs w:val="24"/>
        </w:rPr>
        <w:t>(</w:t>
      </w:r>
      <w:r w:rsidR="00F5684B" w:rsidRPr="00AC70CC">
        <w:rPr>
          <w:sz w:val="24"/>
          <w:szCs w:val="24"/>
        </w:rPr>
        <w:t>2</w:t>
      </w:r>
      <w:r w:rsidR="000D2159">
        <w:rPr>
          <w:sz w:val="24"/>
          <w:szCs w:val="24"/>
        </w:rPr>
        <w:t>2</w:t>
      </w:r>
      <w:r w:rsidR="00F5684B" w:rsidRPr="00AC70CC">
        <w:rPr>
          <w:sz w:val="24"/>
          <w:szCs w:val="24"/>
        </w:rPr>
        <w:t>.05.2021</w:t>
      </w:r>
      <w:r w:rsidR="00AD5C0B" w:rsidRPr="00AC70CC">
        <w:rPr>
          <w:sz w:val="24"/>
          <w:szCs w:val="24"/>
        </w:rPr>
        <w:t>r.</w:t>
      </w:r>
      <w:r w:rsidR="006C2F61" w:rsidRPr="00AC70CC">
        <w:rPr>
          <w:sz w:val="24"/>
          <w:szCs w:val="24"/>
        </w:rPr>
        <w:t>)</w:t>
      </w:r>
    </w:p>
    <w:p w14:paraId="7230A58C" w14:textId="4E936012" w:rsidR="00D37427" w:rsidRPr="00AC70CC" w:rsidRDefault="00D37427" w:rsidP="00720705">
      <w:pPr>
        <w:rPr>
          <w:sz w:val="24"/>
          <w:szCs w:val="24"/>
        </w:rPr>
      </w:pPr>
      <w:r w:rsidRPr="0076492B">
        <w:rPr>
          <w:b/>
          <w:bCs/>
          <w:sz w:val="24"/>
          <w:szCs w:val="24"/>
        </w:rPr>
        <w:t>Zajęcia 4</w:t>
      </w:r>
      <w:r w:rsidR="006C2F61" w:rsidRPr="00AC70CC">
        <w:rPr>
          <w:sz w:val="24"/>
          <w:szCs w:val="24"/>
        </w:rPr>
        <w:t>(</w:t>
      </w:r>
      <w:r w:rsidR="00F5684B" w:rsidRPr="00AC70CC">
        <w:rPr>
          <w:sz w:val="24"/>
          <w:szCs w:val="24"/>
        </w:rPr>
        <w:t>2</w:t>
      </w:r>
      <w:r w:rsidR="000D2159">
        <w:rPr>
          <w:sz w:val="24"/>
          <w:szCs w:val="24"/>
        </w:rPr>
        <w:t>2</w:t>
      </w:r>
      <w:r w:rsidR="00F5684B" w:rsidRPr="00AC70CC">
        <w:rPr>
          <w:sz w:val="24"/>
          <w:szCs w:val="24"/>
        </w:rPr>
        <w:t>.05.2021</w:t>
      </w:r>
      <w:r w:rsidR="00AD5C0B" w:rsidRPr="00AC70CC">
        <w:rPr>
          <w:sz w:val="24"/>
          <w:szCs w:val="24"/>
        </w:rPr>
        <w:t>r.</w:t>
      </w:r>
      <w:r w:rsidR="006C2F61" w:rsidRPr="00AC70CC">
        <w:rPr>
          <w:sz w:val="24"/>
          <w:szCs w:val="24"/>
        </w:rPr>
        <w:t>)</w:t>
      </w:r>
    </w:p>
    <w:p w14:paraId="51F4F15A" w14:textId="604198EB" w:rsidR="00A27BEF" w:rsidRPr="00AC70CC" w:rsidRDefault="00A27BEF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>-omówienie zagadnień związanych z warunkowym przedterminowym zwolnieniem z odbycia reszty kary</w:t>
      </w:r>
      <w:r w:rsidR="009E2E1E" w:rsidRPr="00AC70CC">
        <w:rPr>
          <w:i/>
          <w:iCs/>
          <w:sz w:val="24"/>
          <w:szCs w:val="24"/>
        </w:rPr>
        <w:t>, omówienie najważniejszych zagadnień, prezentacja</w:t>
      </w:r>
      <w:r w:rsidR="00236879" w:rsidRPr="00AC70CC">
        <w:rPr>
          <w:i/>
          <w:iCs/>
          <w:sz w:val="24"/>
          <w:szCs w:val="24"/>
        </w:rPr>
        <w:t>,</w:t>
      </w:r>
      <w:r w:rsidR="009E2E1E" w:rsidRPr="00AC70CC">
        <w:rPr>
          <w:i/>
          <w:iCs/>
          <w:sz w:val="24"/>
          <w:szCs w:val="24"/>
        </w:rPr>
        <w:t xml:space="preserve"> </w:t>
      </w:r>
    </w:p>
    <w:p w14:paraId="4E681881" w14:textId="10055513" w:rsidR="009E2E1E" w:rsidRPr="00AC70CC" w:rsidRDefault="00236879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>-</w:t>
      </w:r>
      <w:r w:rsidR="009E2E1E" w:rsidRPr="00AC70CC">
        <w:rPr>
          <w:i/>
          <w:iCs/>
          <w:sz w:val="24"/>
          <w:szCs w:val="24"/>
        </w:rPr>
        <w:t xml:space="preserve">Rozwiązywanie kazusu </w:t>
      </w:r>
      <w:r w:rsidRPr="00AC70CC">
        <w:rPr>
          <w:i/>
          <w:iCs/>
          <w:sz w:val="24"/>
          <w:szCs w:val="24"/>
        </w:rPr>
        <w:t>z materiału omówionego na zajęciach</w:t>
      </w:r>
      <w:r w:rsidR="008477A7" w:rsidRPr="00AC70CC">
        <w:rPr>
          <w:i/>
          <w:iCs/>
          <w:sz w:val="24"/>
          <w:szCs w:val="24"/>
        </w:rPr>
        <w:t>,</w:t>
      </w:r>
    </w:p>
    <w:p w14:paraId="173B52C0" w14:textId="7F61B614" w:rsidR="00236879" w:rsidRPr="00AC70CC" w:rsidRDefault="00236879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>-Omówienie zagadnień związanych z dozorem elektronicznym</w:t>
      </w:r>
      <w:r w:rsidR="00C0331C" w:rsidRPr="00AC70CC">
        <w:rPr>
          <w:i/>
          <w:iCs/>
          <w:sz w:val="24"/>
          <w:szCs w:val="24"/>
        </w:rPr>
        <w:t>,</w:t>
      </w:r>
    </w:p>
    <w:p w14:paraId="4CEC4472" w14:textId="2ADE1E65" w:rsidR="00236879" w:rsidRDefault="00236879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>Na ostatnich zajęciach odbędzie się kolokwium zaliczeniowe</w:t>
      </w:r>
      <w:r w:rsidR="00303926">
        <w:rPr>
          <w:i/>
          <w:iCs/>
          <w:sz w:val="24"/>
          <w:szCs w:val="24"/>
        </w:rPr>
        <w:t xml:space="preserve"> w formie testu</w:t>
      </w:r>
      <w:r w:rsidR="000A5BC7">
        <w:rPr>
          <w:i/>
          <w:iCs/>
          <w:sz w:val="24"/>
          <w:szCs w:val="24"/>
        </w:rPr>
        <w:t xml:space="preserve"> </w:t>
      </w:r>
      <w:r w:rsidR="003D6C42">
        <w:rPr>
          <w:i/>
          <w:iCs/>
          <w:sz w:val="24"/>
          <w:szCs w:val="24"/>
        </w:rPr>
        <w:t>(</w:t>
      </w:r>
      <w:r w:rsidR="00781E0C">
        <w:rPr>
          <w:i/>
          <w:iCs/>
          <w:sz w:val="24"/>
          <w:szCs w:val="24"/>
        </w:rPr>
        <w:t xml:space="preserve">20 pytań, jednokrotnego wyboru </w:t>
      </w:r>
      <w:r w:rsidR="00CF71F8" w:rsidRPr="00AC70CC">
        <w:rPr>
          <w:i/>
          <w:iCs/>
          <w:sz w:val="24"/>
          <w:szCs w:val="24"/>
        </w:rPr>
        <w:t>)</w:t>
      </w:r>
      <w:r w:rsidRPr="00AC70CC">
        <w:rPr>
          <w:i/>
          <w:iCs/>
          <w:sz w:val="24"/>
          <w:szCs w:val="24"/>
        </w:rPr>
        <w:t xml:space="preserve">  wystawienie ocen</w:t>
      </w:r>
      <w:r w:rsidR="006D2BFA">
        <w:rPr>
          <w:i/>
          <w:iCs/>
          <w:sz w:val="24"/>
          <w:szCs w:val="24"/>
        </w:rPr>
        <w:t>,</w:t>
      </w:r>
      <w:r w:rsidRPr="00AC70CC">
        <w:rPr>
          <w:i/>
          <w:iCs/>
          <w:sz w:val="24"/>
          <w:szCs w:val="24"/>
        </w:rPr>
        <w:t xml:space="preserve"> </w:t>
      </w:r>
    </w:p>
    <w:p w14:paraId="2640C190" w14:textId="65E23CC7" w:rsidR="00A31E6C" w:rsidRDefault="00A31E6C" w:rsidP="007207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Punktacja:</w:t>
      </w:r>
    </w:p>
    <w:p w14:paraId="33427D01" w14:textId="761CADAF" w:rsidR="00A31E6C" w:rsidRDefault="00A31E6C" w:rsidP="007207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20-19</w:t>
      </w:r>
      <w:r w:rsidR="00D85CC9">
        <w:rPr>
          <w:i/>
          <w:iCs/>
          <w:sz w:val="24"/>
          <w:szCs w:val="24"/>
        </w:rPr>
        <w:t xml:space="preserve"> pkt</w:t>
      </w:r>
      <w:r>
        <w:rPr>
          <w:i/>
          <w:iCs/>
          <w:sz w:val="24"/>
          <w:szCs w:val="24"/>
        </w:rPr>
        <w:t xml:space="preserve"> 5,0</w:t>
      </w:r>
    </w:p>
    <w:p w14:paraId="36F5B22E" w14:textId="451905EF" w:rsidR="00A31E6C" w:rsidRDefault="00A31E6C" w:rsidP="007207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18-17</w:t>
      </w:r>
      <w:r w:rsidR="00D85CC9">
        <w:rPr>
          <w:i/>
          <w:iCs/>
          <w:sz w:val="24"/>
          <w:szCs w:val="24"/>
        </w:rPr>
        <w:t xml:space="preserve"> pkt</w:t>
      </w:r>
      <w:r>
        <w:rPr>
          <w:i/>
          <w:iCs/>
          <w:sz w:val="24"/>
          <w:szCs w:val="24"/>
        </w:rPr>
        <w:t xml:space="preserve"> 4,5</w:t>
      </w:r>
    </w:p>
    <w:p w14:paraId="7AEE2316" w14:textId="1D7D4AD8" w:rsidR="00A31E6C" w:rsidRDefault="00A31E6C" w:rsidP="007207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16-15</w:t>
      </w:r>
      <w:r w:rsidR="002F7B68">
        <w:rPr>
          <w:i/>
          <w:iCs/>
          <w:sz w:val="24"/>
          <w:szCs w:val="24"/>
        </w:rPr>
        <w:t xml:space="preserve"> </w:t>
      </w:r>
      <w:r w:rsidR="00D85CC9">
        <w:rPr>
          <w:i/>
          <w:iCs/>
          <w:sz w:val="24"/>
          <w:szCs w:val="24"/>
        </w:rPr>
        <w:t>pkt</w:t>
      </w:r>
      <w:r>
        <w:rPr>
          <w:i/>
          <w:iCs/>
          <w:sz w:val="24"/>
          <w:szCs w:val="24"/>
        </w:rPr>
        <w:t xml:space="preserve"> 4,0</w:t>
      </w:r>
    </w:p>
    <w:p w14:paraId="12ECBCC2" w14:textId="6AACFFA2" w:rsidR="00A31E6C" w:rsidRDefault="00A31E6C" w:rsidP="007207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14-13</w:t>
      </w:r>
      <w:r w:rsidR="002F7B68">
        <w:rPr>
          <w:i/>
          <w:iCs/>
          <w:sz w:val="24"/>
          <w:szCs w:val="24"/>
        </w:rPr>
        <w:t xml:space="preserve"> </w:t>
      </w:r>
      <w:r w:rsidR="00D85CC9">
        <w:rPr>
          <w:i/>
          <w:iCs/>
          <w:sz w:val="24"/>
          <w:szCs w:val="24"/>
        </w:rPr>
        <w:t>pkt</w:t>
      </w:r>
      <w:r>
        <w:rPr>
          <w:i/>
          <w:iCs/>
          <w:sz w:val="24"/>
          <w:szCs w:val="24"/>
        </w:rPr>
        <w:t xml:space="preserve"> 3,5</w:t>
      </w:r>
    </w:p>
    <w:p w14:paraId="38FB7860" w14:textId="09D7C86A" w:rsidR="00A31E6C" w:rsidRDefault="00A31E6C" w:rsidP="007207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12-11</w:t>
      </w:r>
      <w:r w:rsidR="002F7B68">
        <w:rPr>
          <w:i/>
          <w:iCs/>
          <w:sz w:val="24"/>
          <w:szCs w:val="24"/>
        </w:rPr>
        <w:t xml:space="preserve"> </w:t>
      </w:r>
      <w:r w:rsidR="00D85CC9">
        <w:rPr>
          <w:i/>
          <w:iCs/>
          <w:sz w:val="24"/>
          <w:szCs w:val="24"/>
        </w:rPr>
        <w:t xml:space="preserve">pkt </w:t>
      </w:r>
      <w:r>
        <w:rPr>
          <w:i/>
          <w:iCs/>
          <w:sz w:val="24"/>
          <w:szCs w:val="24"/>
        </w:rPr>
        <w:t xml:space="preserve"> 3,0</w:t>
      </w:r>
    </w:p>
    <w:p w14:paraId="4254E1BE" w14:textId="1F71820C" w:rsidR="00A31E6C" w:rsidRPr="00AC70CC" w:rsidRDefault="00A31E6C" w:rsidP="007207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10-0 </w:t>
      </w:r>
      <w:r w:rsidR="00D85CC9">
        <w:rPr>
          <w:i/>
          <w:iCs/>
          <w:sz w:val="24"/>
          <w:szCs w:val="24"/>
        </w:rPr>
        <w:t xml:space="preserve">pkt </w:t>
      </w:r>
      <w:r>
        <w:rPr>
          <w:i/>
          <w:iCs/>
          <w:sz w:val="24"/>
          <w:szCs w:val="24"/>
        </w:rPr>
        <w:t>2,0</w:t>
      </w:r>
    </w:p>
    <w:p w14:paraId="22772252" w14:textId="4F6C74F0" w:rsidR="00831D5C" w:rsidRPr="00AC70CC" w:rsidRDefault="00831D5C" w:rsidP="00720705">
      <w:pPr>
        <w:rPr>
          <w:i/>
          <w:iCs/>
          <w:sz w:val="24"/>
          <w:szCs w:val="24"/>
        </w:rPr>
      </w:pPr>
    </w:p>
    <w:p w14:paraId="1CE1F059" w14:textId="77777777" w:rsidR="00F61C2A" w:rsidRDefault="00831D5C" w:rsidP="00720705">
      <w:pPr>
        <w:rPr>
          <w:b/>
          <w:bCs/>
          <w:sz w:val="24"/>
          <w:szCs w:val="24"/>
        </w:rPr>
      </w:pPr>
      <w:r w:rsidRPr="00AC70CC">
        <w:rPr>
          <w:b/>
          <w:bCs/>
          <w:sz w:val="24"/>
          <w:szCs w:val="24"/>
        </w:rPr>
        <w:t>II. Zaliczenie</w:t>
      </w:r>
    </w:p>
    <w:p w14:paraId="21098354" w14:textId="01E97282" w:rsidR="00831D5C" w:rsidRPr="007841E1" w:rsidRDefault="00831D5C" w:rsidP="00720705">
      <w:pPr>
        <w:rPr>
          <w:b/>
          <w:bCs/>
          <w:sz w:val="24"/>
          <w:szCs w:val="24"/>
          <w:u w:val="single"/>
        </w:rPr>
      </w:pPr>
      <w:r w:rsidRPr="007A7522">
        <w:rPr>
          <w:i/>
          <w:iCs/>
          <w:sz w:val="24"/>
          <w:szCs w:val="24"/>
          <w:u w:val="single"/>
        </w:rPr>
        <w:t>Zaliczenie na ocenę</w:t>
      </w:r>
      <w:r w:rsidR="007841E1">
        <w:rPr>
          <w:i/>
          <w:iCs/>
          <w:sz w:val="24"/>
          <w:szCs w:val="24"/>
          <w:u w:val="single"/>
        </w:rPr>
        <w:t>(test)</w:t>
      </w:r>
      <w:r w:rsidRPr="00AC70CC">
        <w:rPr>
          <w:i/>
          <w:iCs/>
          <w:sz w:val="24"/>
          <w:szCs w:val="24"/>
        </w:rPr>
        <w:t xml:space="preserve">. </w:t>
      </w:r>
      <w:r w:rsidR="00F4381B" w:rsidRPr="00AC70CC">
        <w:rPr>
          <w:i/>
          <w:iCs/>
          <w:sz w:val="24"/>
          <w:szCs w:val="24"/>
        </w:rPr>
        <w:t>Poza p</w:t>
      </w:r>
      <w:r w:rsidRPr="00AC70CC">
        <w:rPr>
          <w:i/>
          <w:iCs/>
          <w:sz w:val="24"/>
          <w:szCs w:val="24"/>
        </w:rPr>
        <w:t>rac</w:t>
      </w:r>
      <w:r w:rsidR="00F4381B" w:rsidRPr="00AC70CC">
        <w:rPr>
          <w:i/>
          <w:iCs/>
          <w:sz w:val="24"/>
          <w:szCs w:val="24"/>
        </w:rPr>
        <w:t>ą</w:t>
      </w:r>
      <w:r w:rsidRPr="00AC70CC">
        <w:rPr>
          <w:i/>
          <w:iCs/>
          <w:sz w:val="24"/>
          <w:szCs w:val="24"/>
        </w:rPr>
        <w:t xml:space="preserve"> w domu(praca domowa dostępna na Platformie Teams-</w:t>
      </w:r>
      <w:r w:rsidRPr="008F4D1B">
        <w:rPr>
          <w:i/>
          <w:iCs/>
          <w:sz w:val="24"/>
          <w:szCs w:val="24"/>
          <w:u w:val="single"/>
        </w:rPr>
        <w:t>zadanie obowiązkowe</w:t>
      </w:r>
      <w:r w:rsidRPr="00AC70CC">
        <w:rPr>
          <w:i/>
          <w:iCs/>
          <w:sz w:val="24"/>
          <w:szCs w:val="24"/>
        </w:rPr>
        <w:t xml:space="preserve"> do </w:t>
      </w:r>
      <w:r w:rsidR="00BC04D6">
        <w:rPr>
          <w:i/>
          <w:iCs/>
          <w:sz w:val="24"/>
          <w:szCs w:val="24"/>
        </w:rPr>
        <w:t>25</w:t>
      </w:r>
      <w:r w:rsidRPr="00AC70CC">
        <w:rPr>
          <w:i/>
          <w:iCs/>
          <w:sz w:val="24"/>
          <w:szCs w:val="24"/>
        </w:rPr>
        <w:t xml:space="preserve"> kwietnia). Test</w:t>
      </w:r>
      <w:r w:rsidR="00F0016C">
        <w:rPr>
          <w:i/>
          <w:iCs/>
          <w:sz w:val="24"/>
          <w:szCs w:val="24"/>
        </w:rPr>
        <w:t xml:space="preserve"> 20</w:t>
      </w:r>
      <w:r w:rsidRPr="00AC70CC">
        <w:rPr>
          <w:sz w:val="24"/>
          <w:szCs w:val="24"/>
        </w:rPr>
        <w:t xml:space="preserve"> </w:t>
      </w:r>
      <w:r w:rsidRPr="00AC70CC">
        <w:rPr>
          <w:i/>
          <w:iCs/>
          <w:sz w:val="24"/>
          <w:szCs w:val="24"/>
        </w:rPr>
        <w:t>pytań.</w:t>
      </w:r>
      <w:r w:rsidR="00B44508">
        <w:rPr>
          <w:i/>
          <w:iCs/>
          <w:sz w:val="24"/>
          <w:szCs w:val="24"/>
        </w:rPr>
        <w:t>(</w:t>
      </w:r>
      <w:r w:rsidRPr="00AC70CC">
        <w:rPr>
          <w:i/>
          <w:iCs/>
          <w:sz w:val="24"/>
          <w:szCs w:val="24"/>
        </w:rPr>
        <w:t xml:space="preserve"> Ocena końcowa-</w:t>
      </w:r>
      <w:r w:rsidR="00B315D2" w:rsidRPr="00AC70CC">
        <w:rPr>
          <w:i/>
          <w:iCs/>
          <w:sz w:val="24"/>
          <w:szCs w:val="24"/>
        </w:rPr>
        <w:t xml:space="preserve"> </w:t>
      </w:r>
      <w:r w:rsidRPr="00AC70CC">
        <w:rPr>
          <w:i/>
          <w:iCs/>
          <w:sz w:val="24"/>
          <w:szCs w:val="24"/>
        </w:rPr>
        <w:t>obecność</w:t>
      </w:r>
      <w:r w:rsidR="002022BC" w:rsidRPr="00AC70CC">
        <w:rPr>
          <w:i/>
          <w:iCs/>
          <w:sz w:val="24"/>
          <w:szCs w:val="24"/>
        </w:rPr>
        <w:t xml:space="preserve"> obowiązkowa</w:t>
      </w:r>
      <w:r w:rsidRPr="00AC70CC">
        <w:rPr>
          <w:i/>
          <w:iCs/>
          <w:sz w:val="24"/>
          <w:szCs w:val="24"/>
        </w:rPr>
        <w:t>, aktywność podczas zajęć</w:t>
      </w:r>
      <w:r w:rsidR="003424D6" w:rsidRPr="00AC70CC">
        <w:rPr>
          <w:i/>
          <w:iCs/>
          <w:sz w:val="24"/>
          <w:szCs w:val="24"/>
        </w:rPr>
        <w:t>, praca domowa</w:t>
      </w:r>
      <w:r w:rsidR="00B44508" w:rsidRPr="007841E1">
        <w:rPr>
          <w:b/>
          <w:bCs/>
          <w:i/>
          <w:iCs/>
          <w:sz w:val="24"/>
          <w:szCs w:val="24"/>
          <w:u w:val="single"/>
        </w:rPr>
        <w:t>)</w:t>
      </w:r>
    </w:p>
    <w:p w14:paraId="0E07BA33" w14:textId="358D2268" w:rsidR="0075034C" w:rsidRPr="00AC70CC" w:rsidRDefault="0075034C" w:rsidP="00720705">
      <w:pPr>
        <w:rPr>
          <w:b/>
          <w:bCs/>
          <w:sz w:val="24"/>
          <w:szCs w:val="24"/>
        </w:rPr>
      </w:pPr>
      <w:r w:rsidRPr="00AC70CC">
        <w:rPr>
          <w:b/>
          <w:bCs/>
          <w:sz w:val="24"/>
          <w:szCs w:val="24"/>
        </w:rPr>
        <w:t>III. Konsultacje:</w:t>
      </w:r>
    </w:p>
    <w:p w14:paraId="01CBDEAB" w14:textId="099D8B54" w:rsidR="0075034C" w:rsidRPr="00AC70CC" w:rsidRDefault="0075034C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 xml:space="preserve">Terminy wskazane na stronie internetowej Wydziału(za pośrednictwem platformy Teams, </w:t>
      </w:r>
      <w:r w:rsidR="002146E8" w:rsidRPr="00AC70CC">
        <w:rPr>
          <w:i/>
          <w:iCs/>
          <w:sz w:val="24"/>
          <w:szCs w:val="24"/>
        </w:rPr>
        <w:t>grupa utworzona dla przedmiotu</w:t>
      </w:r>
      <w:r w:rsidRPr="00AC70CC">
        <w:rPr>
          <w:i/>
          <w:iCs/>
          <w:sz w:val="24"/>
          <w:szCs w:val="24"/>
        </w:rPr>
        <w:t>)</w:t>
      </w:r>
    </w:p>
    <w:p w14:paraId="624E2A8D" w14:textId="77777777" w:rsidR="003B1822" w:rsidRPr="00AC70CC" w:rsidRDefault="003B1822" w:rsidP="00720705">
      <w:pPr>
        <w:rPr>
          <w:b/>
          <w:bCs/>
          <w:sz w:val="24"/>
          <w:szCs w:val="24"/>
        </w:rPr>
      </w:pPr>
      <w:r w:rsidRPr="00AC70CC">
        <w:rPr>
          <w:b/>
          <w:bCs/>
          <w:sz w:val="24"/>
          <w:szCs w:val="24"/>
        </w:rPr>
        <w:t>IV. Kontakt:</w:t>
      </w:r>
    </w:p>
    <w:p w14:paraId="026DBBEA" w14:textId="71E04FCE" w:rsidR="0075034C" w:rsidRPr="00AC70CC" w:rsidRDefault="003B1822" w:rsidP="00720705">
      <w:pPr>
        <w:rPr>
          <w:i/>
          <w:iCs/>
          <w:sz w:val="24"/>
          <w:szCs w:val="24"/>
        </w:rPr>
      </w:pPr>
      <w:r w:rsidRPr="00AC70CC">
        <w:rPr>
          <w:i/>
          <w:iCs/>
          <w:sz w:val="24"/>
          <w:szCs w:val="24"/>
        </w:rPr>
        <w:t>Za pośrednictwem poczty elektronicznej</w:t>
      </w:r>
      <w:r w:rsidR="00010D43" w:rsidRPr="00AC70CC">
        <w:rPr>
          <w:i/>
          <w:iCs/>
          <w:sz w:val="24"/>
          <w:szCs w:val="24"/>
        </w:rPr>
        <w:t>(adres email Wydziałowy)</w:t>
      </w:r>
      <w:r w:rsidRPr="00AC70CC">
        <w:rPr>
          <w:i/>
          <w:iCs/>
          <w:sz w:val="24"/>
          <w:szCs w:val="24"/>
        </w:rPr>
        <w:t xml:space="preserve">. Preferowane uczestnictwo podczas konsultacji terminowych na Teams. </w:t>
      </w:r>
      <w:r w:rsidR="003E2244" w:rsidRPr="00AC70CC">
        <w:rPr>
          <w:i/>
          <w:iCs/>
          <w:sz w:val="24"/>
          <w:szCs w:val="24"/>
        </w:rPr>
        <w:t>Harmonogram wskazany na stronie.</w:t>
      </w:r>
    </w:p>
    <w:p w14:paraId="5C2F0275" w14:textId="73053F5B" w:rsidR="00E0105D" w:rsidRPr="00AC70CC" w:rsidRDefault="00E0105D" w:rsidP="00720705">
      <w:pPr>
        <w:rPr>
          <w:b/>
          <w:bCs/>
          <w:sz w:val="24"/>
          <w:szCs w:val="24"/>
        </w:rPr>
      </w:pPr>
      <w:r w:rsidRPr="00AC70CC">
        <w:rPr>
          <w:b/>
          <w:bCs/>
          <w:sz w:val="24"/>
          <w:szCs w:val="24"/>
        </w:rPr>
        <w:t>V. Obecność na zajęciach :</w:t>
      </w:r>
    </w:p>
    <w:p w14:paraId="0CFDD80E" w14:textId="77777777" w:rsidR="00E638EB" w:rsidRPr="00AC70CC" w:rsidRDefault="00E638EB" w:rsidP="00720705">
      <w:pPr>
        <w:rPr>
          <w:rFonts w:asciiTheme="majorHAnsi" w:hAnsiTheme="majorHAnsi"/>
          <w:i/>
          <w:iCs/>
          <w:sz w:val="24"/>
          <w:szCs w:val="24"/>
        </w:rPr>
      </w:pPr>
      <w:r w:rsidRPr="00AC70CC">
        <w:rPr>
          <w:rFonts w:asciiTheme="majorHAnsi" w:hAnsiTheme="majorHAnsi"/>
          <w:i/>
          <w:iCs/>
          <w:sz w:val="24"/>
          <w:szCs w:val="24"/>
        </w:rPr>
        <w:t>1) KOMUNIKAT Dziekana Wydziału Prawa, Administracji i Ekonomii Uniwersytetu Wrocławskiego z dnia 1 lutego 2021 r. w sprawie organizacji dydaktyki na WPAE w semestrze letnim roku akademickiego 2020/2021</w:t>
      </w:r>
    </w:p>
    <w:p w14:paraId="6429CA26" w14:textId="144FF3DF" w:rsidR="00E638EB" w:rsidRPr="00AC70CC" w:rsidRDefault="00E638EB" w:rsidP="00720705">
      <w:pPr>
        <w:rPr>
          <w:rFonts w:asciiTheme="majorHAnsi" w:hAnsiTheme="majorHAnsi"/>
          <w:i/>
          <w:iCs/>
          <w:sz w:val="24"/>
          <w:szCs w:val="24"/>
        </w:rPr>
      </w:pPr>
      <w:r w:rsidRPr="00AC70CC">
        <w:rPr>
          <w:rFonts w:asciiTheme="majorHAnsi" w:hAnsiTheme="majorHAnsi"/>
          <w:i/>
          <w:iCs/>
          <w:sz w:val="24"/>
          <w:szCs w:val="24"/>
        </w:rPr>
        <w:t>2) Komunikat Dziekana Wydziału Prawa, Administracji i Ekonomii Uniwersytetu Wrocławskiego z dnia 14 września 2020 r. w sprawie zasad prowadzenia zajęć dydaktycznych na Wydziale Prawa, Administracji i Ekonomii UWr, w semestrze zimowym roku akademickiego 2020/2021</w:t>
      </w:r>
    </w:p>
    <w:p w14:paraId="67DB7AEB" w14:textId="4B3722B8" w:rsidR="00BC20C6" w:rsidRPr="00AC70CC" w:rsidRDefault="00BC20C6" w:rsidP="00720705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AC70CC">
        <w:rPr>
          <w:rFonts w:asciiTheme="majorHAnsi" w:hAnsiTheme="majorHAnsi"/>
          <w:b/>
          <w:bCs/>
          <w:i/>
          <w:iCs/>
          <w:sz w:val="24"/>
          <w:szCs w:val="24"/>
        </w:rPr>
        <w:t>VI. Literatura</w:t>
      </w:r>
      <w:r w:rsidR="00900B69" w:rsidRPr="00AC70CC">
        <w:rPr>
          <w:rFonts w:asciiTheme="majorHAnsi" w:hAnsiTheme="majorHAnsi"/>
          <w:b/>
          <w:bCs/>
          <w:i/>
          <w:iCs/>
          <w:sz w:val="24"/>
          <w:szCs w:val="24"/>
        </w:rPr>
        <w:t xml:space="preserve"> podstawowa</w:t>
      </w:r>
      <w:r w:rsidR="001D504E">
        <w:rPr>
          <w:rFonts w:asciiTheme="majorHAnsi" w:hAnsiTheme="majorHAnsi"/>
          <w:b/>
          <w:bCs/>
          <w:i/>
          <w:iCs/>
          <w:sz w:val="24"/>
          <w:szCs w:val="24"/>
        </w:rPr>
        <w:t xml:space="preserve">, uzupełniająca </w:t>
      </w:r>
    </w:p>
    <w:p w14:paraId="728E82C9" w14:textId="78A9F4C9" w:rsidR="0016610C" w:rsidRPr="00AC70CC" w:rsidRDefault="0016610C" w:rsidP="00720705">
      <w:pPr>
        <w:rPr>
          <w:rFonts w:asciiTheme="majorHAnsi" w:hAnsiTheme="majorHAnsi"/>
          <w:i/>
          <w:iCs/>
          <w:sz w:val="24"/>
          <w:szCs w:val="24"/>
        </w:rPr>
      </w:pPr>
      <w:r w:rsidRPr="00AC70CC">
        <w:rPr>
          <w:rFonts w:asciiTheme="majorHAnsi" w:hAnsiTheme="majorHAnsi"/>
          <w:i/>
          <w:iCs/>
          <w:sz w:val="24"/>
          <w:szCs w:val="24"/>
        </w:rPr>
        <w:t xml:space="preserve">- Warunkowe zwolnienie z reszty kary pozbawienia wolności, J. Lachowski, . Warszawa 2010 </w:t>
      </w:r>
    </w:p>
    <w:p w14:paraId="2B20B6C9" w14:textId="080CF368" w:rsidR="00265BDA" w:rsidRPr="00B67F71" w:rsidRDefault="00896DCE" w:rsidP="00720705">
      <w:pPr>
        <w:rPr>
          <w:rFonts w:asciiTheme="majorHAnsi" w:hAnsiTheme="majorHAnsi"/>
          <w:i/>
          <w:iCs/>
          <w:sz w:val="24"/>
          <w:szCs w:val="24"/>
          <w:u w:val="single"/>
        </w:rPr>
      </w:pPr>
      <w:r w:rsidRPr="00B67F71">
        <w:rPr>
          <w:rFonts w:asciiTheme="majorHAnsi" w:hAnsiTheme="majorHAnsi"/>
          <w:i/>
          <w:iCs/>
          <w:sz w:val="24"/>
          <w:szCs w:val="24"/>
          <w:u w:val="single"/>
        </w:rPr>
        <w:t>-</w:t>
      </w:r>
      <w:r w:rsidR="00265BDA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Kodeks </w:t>
      </w:r>
      <w:r w:rsidR="005E15E3" w:rsidRPr="00B67F71">
        <w:rPr>
          <w:rFonts w:asciiTheme="majorHAnsi" w:hAnsiTheme="majorHAnsi"/>
          <w:i/>
          <w:iCs/>
          <w:sz w:val="24"/>
          <w:szCs w:val="24"/>
          <w:u w:val="single"/>
        </w:rPr>
        <w:t>K</w:t>
      </w:r>
      <w:r w:rsidR="00265BDA" w:rsidRPr="00B67F71">
        <w:rPr>
          <w:rFonts w:asciiTheme="majorHAnsi" w:hAnsiTheme="majorHAnsi"/>
          <w:i/>
          <w:iCs/>
          <w:sz w:val="24"/>
          <w:szCs w:val="24"/>
          <w:u w:val="single"/>
        </w:rPr>
        <w:t>arny</w:t>
      </w:r>
      <w:r w:rsidR="005E15E3" w:rsidRPr="00B67F71">
        <w:rPr>
          <w:rFonts w:asciiTheme="majorHAnsi" w:hAnsiTheme="majorHAnsi"/>
          <w:i/>
          <w:iCs/>
          <w:sz w:val="24"/>
          <w:szCs w:val="24"/>
          <w:u w:val="single"/>
        </w:rPr>
        <w:t>,</w:t>
      </w:r>
      <w:r w:rsid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 </w:t>
      </w:r>
      <w:r w:rsidR="00CF7FD4" w:rsidRPr="00B67F71">
        <w:rPr>
          <w:rFonts w:asciiTheme="majorHAnsi" w:hAnsiTheme="majorHAnsi"/>
          <w:i/>
          <w:iCs/>
          <w:sz w:val="24"/>
          <w:szCs w:val="24"/>
          <w:u w:val="single"/>
        </w:rPr>
        <w:t>ustawa</w:t>
      </w:r>
      <w:r w:rsidR="00F928A9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 z dnia 6 czerwca 1997 roku,</w:t>
      </w:r>
      <w:r w:rsidR="00D64D80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 wraz ze zmianami</w:t>
      </w:r>
    </w:p>
    <w:p w14:paraId="29D14803" w14:textId="79943A5F" w:rsidR="00B67A06" w:rsidRPr="00B67F71" w:rsidRDefault="00B67A06" w:rsidP="00720705">
      <w:pPr>
        <w:rPr>
          <w:rFonts w:asciiTheme="majorHAnsi" w:hAnsiTheme="majorHAnsi"/>
          <w:i/>
          <w:iCs/>
          <w:sz w:val="24"/>
          <w:szCs w:val="24"/>
          <w:u w:val="single"/>
        </w:rPr>
      </w:pPr>
      <w:r w:rsidRPr="00B67F71">
        <w:rPr>
          <w:rFonts w:asciiTheme="majorHAnsi" w:hAnsiTheme="majorHAnsi"/>
          <w:i/>
          <w:iCs/>
          <w:sz w:val="24"/>
          <w:szCs w:val="24"/>
          <w:u w:val="single"/>
        </w:rPr>
        <w:t>-Prawo Karne ,</w:t>
      </w:r>
      <w:r w:rsidR="00E9024B">
        <w:rPr>
          <w:rFonts w:asciiTheme="majorHAnsi" w:hAnsiTheme="majorHAnsi"/>
          <w:i/>
          <w:iCs/>
          <w:sz w:val="24"/>
          <w:szCs w:val="24"/>
          <w:u w:val="single"/>
        </w:rPr>
        <w:t>Zarys problematyki,</w:t>
      </w:r>
      <w:r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 Jerzy </w:t>
      </w:r>
      <w:r w:rsidR="00054F1E" w:rsidRPr="00B67F71">
        <w:rPr>
          <w:rFonts w:asciiTheme="majorHAnsi" w:hAnsiTheme="majorHAnsi"/>
          <w:i/>
          <w:iCs/>
          <w:sz w:val="24"/>
          <w:szCs w:val="24"/>
          <w:u w:val="single"/>
        </w:rPr>
        <w:t>L</w:t>
      </w:r>
      <w:r w:rsidRPr="00B67F71">
        <w:rPr>
          <w:rFonts w:asciiTheme="majorHAnsi" w:hAnsiTheme="majorHAnsi"/>
          <w:i/>
          <w:iCs/>
          <w:sz w:val="24"/>
          <w:szCs w:val="24"/>
          <w:u w:val="single"/>
        </w:rPr>
        <w:t>achowski, Andrzej Marek ,</w:t>
      </w:r>
    </w:p>
    <w:p w14:paraId="630D11E8" w14:textId="31B501A5" w:rsidR="00F928A9" w:rsidRPr="00B67F71" w:rsidRDefault="001B4CF2" w:rsidP="00720705">
      <w:pPr>
        <w:rPr>
          <w:rFonts w:asciiTheme="majorHAnsi" w:hAnsiTheme="majorHAnsi"/>
          <w:i/>
          <w:iCs/>
          <w:sz w:val="24"/>
          <w:szCs w:val="24"/>
          <w:u w:val="single"/>
        </w:rPr>
      </w:pPr>
      <w:r w:rsidRPr="00B67F71">
        <w:rPr>
          <w:rFonts w:asciiTheme="majorHAnsi" w:hAnsiTheme="majorHAnsi"/>
          <w:i/>
          <w:iCs/>
          <w:sz w:val="24"/>
          <w:szCs w:val="24"/>
          <w:u w:val="single"/>
        </w:rPr>
        <w:t>-</w:t>
      </w:r>
      <w:r w:rsidR="00F928A9" w:rsidRPr="00B67F71">
        <w:rPr>
          <w:rFonts w:asciiTheme="majorHAnsi" w:hAnsiTheme="majorHAnsi"/>
          <w:i/>
          <w:iCs/>
          <w:sz w:val="24"/>
          <w:szCs w:val="24"/>
          <w:u w:val="single"/>
        </w:rPr>
        <w:t>Kodeks Karny Wykonawczy</w:t>
      </w:r>
      <w:r w:rsidR="00B67F71">
        <w:rPr>
          <w:rFonts w:asciiTheme="majorHAnsi" w:hAnsiTheme="majorHAnsi"/>
          <w:i/>
          <w:iCs/>
          <w:sz w:val="24"/>
          <w:szCs w:val="24"/>
          <w:u w:val="single"/>
        </w:rPr>
        <w:t>,</w:t>
      </w:r>
      <w:r w:rsidR="00F928A9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 </w:t>
      </w:r>
      <w:r w:rsidR="00CF7FD4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ustawa </w:t>
      </w:r>
      <w:r w:rsidR="00F928A9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z dnia 6 czerwca 1997 roku </w:t>
      </w:r>
      <w:r w:rsidR="00D64D80" w:rsidRPr="00B67F71">
        <w:rPr>
          <w:rFonts w:asciiTheme="majorHAnsi" w:hAnsiTheme="majorHAnsi"/>
          <w:i/>
          <w:iCs/>
          <w:sz w:val="24"/>
          <w:szCs w:val="24"/>
          <w:u w:val="single"/>
        </w:rPr>
        <w:t>wraz ze zmianami</w:t>
      </w:r>
      <w:r w:rsidR="00087B51" w:rsidRPr="00B67F71">
        <w:rPr>
          <w:rFonts w:asciiTheme="majorHAnsi" w:hAnsiTheme="majorHAnsi"/>
          <w:i/>
          <w:iCs/>
          <w:sz w:val="24"/>
          <w:szCs w:val="24"/>
          <w:u w:val="single"/>
        </w:rPr>
        <w:t>,</w:t>
      </w:r>
    </w:p>
    <w:p w14:paraId="696295CD" w14:textId="703D3250" w:rsidR="000A6E26" w:rsidRPr="00B67F71" w:rsidRDefault="00C90649" w:rsidP="00720705">
      <w:pPr>
        <w:rPr>
          <w:rFonts w:asciiTheme="majorHAnsi" w:hAnsiTheme="majorHAnsi"/>
          <w:i/>
          <w:iCs/>
          <w:sz w:val="24"/>
          <w:szCs w:val="24"/>
          <w:u w:val="single"/>
        </w:rPr>
      </w:pPr>
      <w:r w:rsidRPr="00B67F71">
        <w:rPr>
          <w:rFonts w:asciiTheme="majorHAnsi" w:hAnsiTheme="majorHAnsi"/>
          <w:i/>
          <w:iCs/>
          <w:sz w:val="24"/>
          <w:szCs w:val="24"/>
          <w:u w:val="single"/>
        </w:rPr>
        <w:t>-</w:t>
      </w:r>
      <w:r w:rsidR="007C5C17" w:rsidRPr="00B67F71">
        <w:rPr>
          <w:rFonts w:asciiTheme="majorHAnsi" w:hAnsiTheme="majorHAnsi"/>
          <w:i/>
          <w:iCs/>
          <w:sz w:val="24"/>
          <w:szCs w:val="24"/>
          <w:u w:val="single"/>
        </w:rPr>
        <w:t>Prawo Karne Materialne ,</w:t>
      </w:r>
      <w:r w:rsidR="00B21780" w:rsidRPr="00B67F71">
        <w:rPr>
          <w:rFonts w:asciiTheme="majorHAnsi" w:hAnsiTheme="majorHAnsi"/>
          <w:i/>
          <w:iCs/>
          <w:sz w:val="24"/>
          <w:szCs w:val="24"/>
          <w:u w:val="single"/>
        </w:rPr>
        <w:t>Część ogólna i szczególna,</w:t>
      </w:r>
      <w:r w:rsidR="007C5C17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 Marek Bojarski,</w:t>
      </w:r>
      <w:r w:rsidR="000D6221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 </w:t>
      </w:r>
      <w:r w:rsidR="007C5C17" w:rsidRPr="00B67F71">
        <w:rPr>
          <w:rFonts w:asciiTheme="majorHAnsi" w:hAnsiTheme="majorHAnsi"/>
          <w:i/>
          <w:iCs/>
          <w:sz w:val="24"/>
          <w:szCs w:val="24"/>
          <w:u w:val="single"/>
        </w:rPr>
        <w:t>Jacek</w:t>
      </w:r>
      <w:r w:rsidR="00106A44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 </w:t>
      </w:r>
      <w:r w:rsidR="00AB2908" w:rsidRPr="00B67F71">
        <w:rPr>
          <w:rFonts w:asciiTheme="majorHAnsi" w:hAnsiTheme="majorHAnsi"/>
          <w:i/>
          <w:iCs/>
          <w:sz w:val="24"/>
          <w:szCs w:val="24"/>
          <w:u w:val="single"/>
        </w:rPr>
        <w:t>Giezek,</w:t>
      </w:r>
      <w:r w:rsidR="007C5C17" w:rsidRPr="00B67F71">
        <w:rPr>
          <w:rFonts w:asciiTheme="majorHAnsi" w:hAnsiTheme="majorHAnsi"/>
          <w:i/>
          <w:iCs/>
          <w:sz w:val="24"/>
          <w:szCs w:val="24"/>
          <w:u w:val="single"/>
        </w:rPr>
        <w:t xml:space="preserve"> Zofia Sienkiewicz</w:t>
      </w:r>
      <w:r w:rsidR="00087B51" w:rsidRPr="00B67F71">
        <w:rPr>
          <w:rFonts w:asciiTheme="majorHAnsi" w:hAnsiTheme="majorHAnsi"/>
          <w:i/>
          <w:iCs/>
          <w:sz w:val="24"/>
          <w:szCs w:val="24"/>
          <w:u w:val="single"/>
        </w:rPr>
        <w:t>,</w:t>
      </w:r>
    </w:p>
    <w:p w14:paraId="2E93A806" w14:textId="77777777" w:rsidR="00B67F71" w:rsidRDefault="00061EB7" w:rsidP="00053B3F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67F71">
        <w:rPr>
          <w:rFonts w:asciiTheme="majorHAnsi" w:hAnsiTheme="majorHAnsi"/>
          <w:i/>
          <w:iCs/>
          <w:u w:val="single"/>
        </w:rPr>
        <w:t>-</w:t>
      </w:r>
      <w:r w:rsidR="00087B51" w:rsidRPr="00B67F71">
        <w:rPr>
          <w:rFonts w:asciiTheme="majorHAnsi" w:hAnsiTheme="majorHAnsi"/>
          <w:i/>
          <w:iCs/>
          <w:u w:val="single"/>
        </w:rPr>
        <w:t xml:space="preserve">Prawo </w:t>
      </w:r>
      <w:r w:rsidR="00313E19" w:rsidRPr="00B67F71">
        <w:rPr>
          <w:rFonts w:asciiTheme="majorHAnsi" w:hAnsiTheme="majorHAnsi"/>
          <w:i/>
          <w:iCs/>
          <w:u w:val="single"/>
        </w:rPr>
        <w:t>K</w:t>
      </w:r>
      <w:r w:rsidR="00087B51" w:rsidRPr="00B67F71">
        <w:rPr>
          <w:rFonts w:asciiTheme="majorHAnsi" w:hAnsiTheme="majorHAnsi"/>
          <w:i/>
          <w:iCs/>
          <w:u w:val="single"/>
        </w:rPr>
        <w:t>arne Wykonawcze  z elementami polityki karnej i penitencjarnej, Teodor Szymanowski</w:t>
      </w:r>
    </w:p>
    <w:p w14:paraId="73866BF1" w14:textId="77777777" w:rsidR="00FB5A6F" w:rsidRDefault="00C90649" w:rsidP="00053B3F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-</w:t>
      </w:r>
      <w:r w:rsidR="00053B3F" w:rsidRPr="00C90649">
        <w:rPr>
          <w:rFonts w:asciiTheme="majorHAnsi" w:hAnsiTheme="majorHAnsi"/>
          <w:i/>
          <w:iCs/>
        </w:rPr>
        <w:t>Przestępca na uwięzi. Elektroniczny monitoring sprawców przestępstw</w:t>
      </w:r>
      <w:r w:rsidR="00053B3F" w:rsidRPr="00C90649">
        <w:rPr>
          <w:rFonts w:asciiTheme="majorHAnsi" w:hAnsiTheme="majorHAnsi"/>
        </w:rPr>
        <w:t>, P.</w:t>
      </w:r>
      <w:r w:rsidR="00B67F71">
        <w:rPr>
          <w:rFonts w:asciiTheme="majorHAnsi" w:hAnsiTheme="majorHAnsi"/>
        </w:rPr>
        <w:t xml:space="preserve"> </w:t>
      </w:r>
      <w:r w:rsidR="00053B3F" w:rsidRPr="00C90649">
        <w:rPr>
          <w:rFonts w:asciiTheme="majorHAnsi" w:hAnsiTheme="majorHAnsi"/>
        </w:rPr>
        <w:t>Moczydłowski, . Warszawa 2006</w:t>
      </w:r>
      <w:r w:rsidR="00FB5A6F">
        <w:rPr>
          <w:rFonts w:asciiTheme="majorHAnsi" w:hAnsiTheme="majorHAnsi"/>
        </w:rPr>
        <w:t>,</w:t>
      </w:r>
    </w:p>
    <w:p w14:paraId="13DD4159" w14:textId="5F3E5270" w:rsidR="00214E4A" w:rsidRPr="003D1B3B" w:rsidRDefault="00053B3F" w:rsidP="00214E4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214E4A">
        <w:rPr>
          <w:rFonts w:asciiTheme="majorHAnsi" w:hAnsiTheme="majorHAnsi"/>
          <w:sz w:val="22"/>
          <w:szCs w:val="22"/>
        </w:rPr>
        <w:t xml:space="preserve">- </w:t>
      </w:r>
      <w:r w:rsidR="00214E4A" w:rsidRPr="00C15610">
        <w:rPr>
          <w:rFonts w:asciiTheme="majorHAnsi" w:hAnsiTheme="majorHAnsi"/>
          <w:i/>
          <w:iCs/>
        </w:rPr>
        <w:t>Probacja w systemie prawa karnego wykonawczego</w:t>
      </w:r>
      <w:r w:rsidR="00214E4A" w:rsidRPr="00C15610">
        <w:rPr>
          <w:rFonts w:asciiTheme="majorHAnsi" w:hAnsiTheme="majorHAnsi"/>
        </w:rPr>
        <w:t>, red. L. Bogunia, . Wrocław  1999</w:t>
      </w:r>
      <w:r w:rsidR="00DC5F88">
        <w:rPr>
          <w:rFonts w:asciiTheme="majorHAnsi" w:hAnsiTheme="majorHAnsi"/>
        </w:rPr>
        <w:t>,</w:t>
      </w:r>
    </w:p>
    <w:p w14:paraId="0C84F45F" w14:textId="639F9662" w:rsidR="00EC0D86" w:rsidRPr="00EC0D86" w:rsidRDefault="00DC5F88" w:rsidP="00DC5F88">
      <w:pPr>
        <w:pStyle w:val="Default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8506E3">
        <w:rPr>
          <w:rFonts w:asciiTheme="majorHAnsi" w:hAnsiTheme="majorHAnsi"/>
          <w:i/>
          <w:iCs/>
        </w:rPr>
        <w:t>Warunkowe zawieszenie wykonania kary w systemie środków probacyjnych i jego efektywność</w:t>
      </w:r>
      <w:r w:rsidRPr="008506E3">
        <w:rPr>
          <w:rFonts w:asciiTheme="majorHAnsi" w:hAnsiTheme="majorHAnsi"/>
        </w:rPr>
        <w:t xml:space="preserve">, A.Kordik, . Wrocław  1998 </w:t>
      </w:r>
    </w:p>
    <w:p w14:paraId="211A9843" w14:textId="77777777" w:rsidR="00CE4636" w:rsidRPr="00CE4636" w:rsidRDefault="00CE4636" w:rsidP="00E638EB">
      <w:pPr>
        <w:pStyle w:val="Default"/>
        <w:spacing w:line="276" w:lineRule="auto"/>
        <w:jc w:val="both"/>
        <w:rPr>
          <w:rFonts w:asciiTheme="majorHAnsi" w:hAnsiTheme="majorHAnsi"/>
          <w:b/>
          <w:bCs/>
          <w:i/>
          <w:iCs/>
          <w:sz w:val="28"/>
          <w:szCs w:val="28"/>
        </w:rPr>
      </w:pPr>
    </w:p>
    <w:p w14:paraId="5C948D85" w14:textId="77777777" w:rsidR="00BC20C6" w:rsidRPr="00780CE6" w:rsidRDefault="00BC20C6" w:rsidP="00E638EB">
      <w:pPr>
        <w:pStyle w:val="Default"/>
        <w:spacing w:line="276" w:lineRule="auto"/>
        <w:jc w:val="both"/>
        <w:rPr>
          <w:rFonts w:asciiTheme="majorHAnsi" w:hAnsiTheme="majorHAnsi"/>
          <w:b/>
          <w:bCs/>
          <w:i/>
          <w:iCs/>
        </w:rPr>
      </w:pPr>
    </w:p>
    <w:p w14:paraId="323CFD9B" w14:textId="77777777" w:rsidR="00E638EB" w:rsidRPr="00644145" w:rsidRDefault="00E638EB" w:rsidP="00E638EB">
      <w:pPr>
        <w:pStyle w:val="Default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2B5C8656" w14:textId="77777777" w:rsidR="00E0105D" w:rsidRPr="00831D5C" w:rsidRDefault="00E0105D" w:rsidP="00F0217C">
      <w:pPr>
        <w:pStyle w:val="Akapitzlist"/>
        <w:rPr>
          <w:sz w:val="28"/>
          <w:szCs w:val="28"/>
        </w:rPr>
      </w:pPr>
    </w:p>
    <w:sectPr w:rsidR="00E0105D" w:rsidRPr="0083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D4B"/>
    <w:multiLevelType w:val="hybridMultilevel"/>
    <w:tmpl w:val="0BEA8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FE"/>
    <w:rsid w:val="00010D43"/>
    <w:rsid w:val="00015564"/>
    <w:rsid w:val="00041B61"/>
    <w:rsid w:val="00053B3F"/>
    <w:rsid w:val="00054F1E"/>
    <w:rsid w:val="00061EB7"/>
    <w:rsid w:val="00087B51"/>
    <w:rsid w:val="000A5BC7"/>
    <w:rsid w:val="000A6E26"/>
    <w:rsid w:val="000B2225"/>
    <w:rsid w:val="000D2159"/>
    <w:rsid w:val="000D6221"/>
    <w:rsid w:val="00106A44"/>
    <w:rsid w:val="0016610C"/>
    <w:rsid w:val="00172515"/>
    <w:rsid w:val="00181AA9"/>
    <w:rsid w:val="00193AA8"/>
    <w:rsid w:val="001B4CF2"/>
    <w:rsid w:val="001D07E5"/>
    <w:rsid w:val="001D504E"/>
    <w:rsid w:val="001F6B24"/>
    <w:rsid w:val="002022BC"/>
    <w:rsid w:val="002146E8"/>
    <w:rsid w:val="00214E4A"/>
    <w:rsid w:val="00236879"/>
    <w:rsid w:val="00237457"/>
    <w:rsid w:val="002503AE"/>
    <w:rsid w:val="00265BDA"/>
    <w:rsid w:val="002A2955"/>
    <w:rsid w:val="002A52FE"/>
    <w:rsid w:val="002F7B68"/>
    <w:rsid w:val="00302CFE"/>
    <w:rsid w:val="00303926"/>
    <w:rsid w:val="00313E19"/>
    <w:rsid w:val="003424D6"/>
    <w:rsid w:val="00344983"/>
    <w:rsid w:val="003B1822"/>
    <w:rsid w:val="003D1B3B"/>
    <w:rsid w:val="003D2F21"/>
    <w:rsid w:val="003D6C42"/>
    <w:rsid w:val="003E2244"/>
    <w:rsid w:val="003F52B7"/>
    <w:rsid w:val="004176F8"/>
    <w:rsid w:val="004303AD"/>
    <w:rsid w:val="00441D86"/>
    <w:rsid w:val="00452805"/>
    <w:rsid w:val="00457488"/>
    <w:rsid w:val="00472360"/>
    <w:rsid w:val="00481A27"/>
    <w:rsid w:val="0049434A"/>
    <w:rsid w:val="004B2118"/>
    <w:rsid w:val="00510F5B"/>
    <w:rsid w:val="00513398"/>
    <w:rsid w:val="00576194"/>
    <w:rsid w:val="005B4DA6"/>
    <w:rsid w:val="005C3E95"/>
    <w:rsid w:val="005C73BC"/>
    <w:rsid w:val="005E15E3"/>
    <w:rsid w:val="005F21BC"/>
    <w:rsid w:val="005F755C"/>
    <w:rsid w:val="00644145"/>
    <w:rsid w:val="00654B20"/>
    <w:rsid w:val="00670D45"/>
    <w:rsid w:val="006A36B0"/>
    <w:rsid w:val="006C2F61"/>
    <w:rsid w:val="006D2BFA"/>
    <w:rsid w:val="006E470B"/>
    <w:rsid w:val="00720705"/>
    <w:rsid w:val="00736227"/>
    <w:rsid w:val="0075034C"/>
    <w:rsid w:val="0076492B"/>
    <w:rsid w:val="00765710"/>
    <w:rsid w:val="00780CE6"/>
    <w:rsid w:val="00781E0C"/>
    <w:rsid w:val="007841E1"/>
    <w:rsid w:val="007A4668"/>
    <w:rsid w:val="007A7522"/>
    <w:rsid w:val="007C5C17"/>
    <w:rsid w:val="008031B7"/>
    <w:rsid w:val="00804E51"/>
    <w:rsid w:val="008108F3"/>
    <w:rsid w:val="00825829"/>
    <w:rsid w:val="00831D5C"/>
    <w:rsid w:val="00834C89"/>
    <w:rsid w:val="008477A7"/>
    <w:rsid w:val="008506E3"/>
    <w:rsid w:val="008571C2"/>
    <w:rsid w:val="00873F6F"/>
    <w:rsid w:val="00896DCE"/>
    <w:rsid w:val="008D199F"/>
    <w:rsid w:val="008D4615"/>
    <w:rsid w:val="008F4D1B"/>
    <w:rsid w:val="00900B69"/>
    <w:rsid w:val="00904974"/>
    <w:rsid w:val="009260D4"/>
    <w:rsid w:val="00962866"/>
    <w:rsid w:val="00985B63"/>
    <w:rsid w:val="009B6AE4"/>
    <w:rsid w:val="009C6CA5"/>
    <w:rsid w:val="009E2E1E"/>
    <w:rsid w:val="009F338B"/>
    <w:rsid w:val="00A27BEF"/>
    <w:rsid w:val="00A31E6C"/>
    <w:rsid w:val="00A5213E"/>
    <w:rsid w:val="00A9480E"/>
    <w:rsid w:val="00AA761A"/>
    <w:rsid w:val="00AB2908"/>
    <w:rsid w:val="00AB67B9"/>
    <w:rsid w:val="00AC70CC"/>
    <w:rsid w:val="00AD5C0B"/>
    <w:rsid w:val="00B21780"/>
    <w:rsid w:val="00B315D2"/>
    <w:rsid w:val="00B44508"/>
    <w:rsid w:val="00B52616"/>
    <w:rsid w:val="00B67A06"/>
    <w:rsid w:val="00B67F71"/>
    <w:rsid w:val="00BC04D6"/>
    <w:rsid w:val="00BC20C6"/>
    <w:rsid w:val="00BC20F2"/>
    <w:rsid w:val="00BF052B"/>
    <w:rsid w:val="00C0331C"/>
    <w:rsid w:val="00C15610"/>
    <w:rsid w:val="00C22814"/>
    <w:rsid w:val="00C51FFE"/>
    <w:rsid w:val="00C90649"/>
    <w:rsid w:val="00CE4636"/>
    <w:rsid w:val="00CF433D"/>
    <w:rsid w:val="00CF71F8"/>
    <w:rsid w:val="00CF7FD4"/>
    <w:rsid w:val="00D37427"/>
    <w:rsid w:val="00D64D80"/>
    <w:rsid w:val="00D85CC9"/>
    <w:rsid w:val="00D94FAE"/>
    <w:rsid w:val="00DC5F88"/>
    <w:rsid w:val="00DD4CBD"/>
    <w:rsid w:val="00DD7CDA"/>
    <w:rsid w:val="00E0105D"/>
    <w:rsid w:val="00E638EB"/>
    <w:rsid w:val="00E64536"/>
    <w:rsid w:val="00E765CF"/>
    <w:rsid w:val="00E9024B"/>
    <w:rsid w:val="00EC0D86"/>
    <w:rsid w:val="00EC20C2"/>
    <w:rsid w:val="00F0016C"/>
    <w:rsid w:val="00F0217C"/>
    <w:rsid w:val="00F4381B"/>
    <w:rsid w:val="00F5684B"/>
    <w:rsid w:val="00F61C2A"/>
    <w:rsid w:val="00F85368"/>
    <w:rsid w:val="00F928A9"/>
    <w:rsid w:val="00F93464"/>
    <w:rsid w:val="00FA4345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5155"/>
  <w15:chartTrackingRefBased/>
  <w15:docId w15:val="{0E07DA07-D77D-4587-9B6B-B147A3C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17C"/>
    <w:pPr>
      <w:ind w:left="720"/>
      <w:contextualSpacing/>
    </w:pPr>
  </w:style>
  <w:style w:type="paragraph" w:customStyle="1" w:styleId="Default">
    <w:name w:val="Default"/>
    <w:qFormat/>
    <w:rsid w:val="00E638EB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Włodarczyk</dc:creator>
  <cp:keywords/>
  <dc:description/>
  <cp:lastModifiedBy>Magdalena Włodarczyk</cp:lastModifiedBy>
  <cp:revision>15</cp:revision>
  <dcterms:created xsi:type="dcterms:W3CDTF">2021-04-27T00:06:00Z</dcterms:created>
  <dcterms:modified xsi:type="dcterms:W3CDTF">2021-04-27T11:51:00Z</dcterms:modified>
</cp:coreProperties>
</file>