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2714" w14:textId="4398B878" w:rsidR="00D36AE0" w:rsidRDefault="00D36AE0" w:rsidP="00E9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B926B5">
        <w:rPr>
          <w:rFonts w:ascii="Times New Roman" w:hAnsi="Times New Roman" w:cs="Times New Roman"/>
          <w:sz w:val="24"/>
          <w:szCs w:val="24"/>
        </w:rPr>
        <w:t>Karol Jarząbek</w:t>
      </w:r>
    </w:p>
    <w:p w14:paraId="5BFB20BA" w14:textId="77777777" w:rsidR="00D36AE0" w:rsidRDefault="00D36AE0" w:rsidP="00E9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4C236027" w14:textId="77777777" w:rsidR="00D36AE0" w:rsidRDefault="00D36AE0" w:rsidP="00E9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042C972E" w14:textId="77777777" w:rsidR="00D36AE0" w:rsidRDefault="00D36AE0" w:rsidP="00E9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3DB07F7A" w14:textId="77777777" w:rsidR="00D36AE0" w:rsidRDefault="00D36AE0" w:rsidP="00E9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1734E7" w14:textId="77777777" w:rsidR="00E958F7" w:rsidRDefault="007E13B1" w:rsidP="00E95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062DA6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36AE0">
        <w:rPr>
          <w:rFonts w:ascii="Times New Roman" w:hAnsi="Times New Roman" w:cs="Times New Roman"/>
          <w:b/>
          <w:sz w:val="28"/>
          <w:szCs w:val="28"/>
        </w:rPr>
        <w:t xml:space="preserve"> – harmonogram zajęć</w:t>
      </w:r>
    </w:p>
    <w:p w14:paraId="105543A2" w14:textId="597F1980" w:rsidR="00D36AE0" w:rsidRDefault="00E958F7" w:rsidP="00E95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906353">
        <w:rPr>
          <w:rFonts w:ascii="Times New Roman" w:hAnsi="Times New Roman" w:cs="Times New Roman"/>
          <w:b/>
          <w:sz w:val="28"/>
          <w:szCs w:val="28"/>
        </w:rPr>
        <w:t>emestr zimowy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4BD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B926B5">
        <w:rPr>
          <w:rFonts w:ascii="Times New Roman" w:hAnsi="Times New Roman" w:cs="Times New Roman"/>
          <w:b/>
          <w:sz w:val="28"/>
          <w:szCs w:val="28"/>
        </w:rPr>
        <w:t>2</w:t>
      </w:r>
      <w:r w:rsidR="00634BDB">
        <w:rPr>
          <w:rFonts w:ascii="Times New Roman" w:hAnsi="Times New Roman" w:cs="Times New Roman"/>
          <w:b/>
          <w:sz w:val="28"/>
          <w:szCs w:val="28"/>
        </w:rPr>
        <w:t>1</w:t>
      </w:r>
    </w:p>
    <w:p w14:paraId="32105CCB" w14:textId="77777777" w:rsidR="00311798" w:rsidRDefault="00311798" w:rsidP="00E958F7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4A167" w14:textId="65E39896" w:rsidR="00FD732F" w:rsidRPr="00311798" w:rsidRDefault="0083223C" w:rsidP="008322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4BDB">
        <w:rPr>
          <w:rFonts w:ascii="Times New Roman" w:hAnsi="Times New Roman" w:cs="Times New Roman"/>
          <w:b/>
          <w:sz w:val="24"/>
          <w:szCs w:val="24"/>
        </w:rPr>
        <w:t>7</w:t>
      </w:r>
      <w:r w:rsidR="00311798">
        <w:rPr>
          <w:rFonts w:ascii="Times New Roman" w:hAnsi="Times New Roman" w:cs="Times New Roman"/>
          <w:b/>
          <w:sz w:val="24"/>
          <w:szCs w:val="24"/>
        </w:rPr>
        <w:t>.</w:t>
      </w:r>
      <w:r w:rsidR="00906353">
        <w:rPr>
          <w:rFonts w:ascii="Times New Roman" w:hAnsi="Times New Roman" w:cs="Times New Roman"/>
          <w:b/>
          <w:sz w:val="24"/>
          <w:szCs w:val="24"/>
        </w:rPr>
        <w:t>10</w:t>
      </w:r>
      <w:r w:rsidR="00311798">
        <w:rPr>
          <w:rFonts w:ascii="Times New Roman" w:hAnsi="Times New Roman" w:cs="Times New Roman"/>
          <w:b/>
          <w:sz w:val="24"/>
          <w:szCs w:val="24"/>
        </w:rPr>
        <w:t>.20</w:t>
      </w:r>
      <w:r w:rsidR="00634BDB">
        <w:rPr>
          <w:rFonts w:ascii="Times New Roman" w:hAnsi="Times New Roman" w:cs="Times New Roman"/>
          <w:b/>
          <w:sz w:val="24"/>
          <w:szCs w:val="24"/>
        </w:rPr>
        <w:t>20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7">
        <w:rPr>
          <w:rFonts w:ascii="Times New Roman" w:hAnsi="Times New Roman" w:cs="Times New Roman"/>
          <w:b/>
          <w:sz w:val="24"/>
          <w:szCs w:val="24"/>
        </w:rPr>
        <w:t>r.</w:t>
      </w:r>
    </w:p>
    <w:p w14:paraId="6A70B519" w14:textId="77777777" w:rsidR="00D36AE0" w:rsidRPr="0083223C" w:rsidRDefault="0083223C" w:rsidP="00E958F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3C">
        <w:rPr>
          <w:rFonts w:ascii="Times New Roman" w:hAnsi="Times New Roman"/>
          <w:b/>
          <w:sz w:val="24"/>
          <w:szCs w:val="24"/>
        </w:rPr>
        <w:t xml:space="preserve">Zajęcia organizacyjne. Zagadnienia wstępne. Przebieg procesu karnego. Wstęp do problematyki zasad procesowych. </w:t>
      </w:r>
      <w:r>
        <w:rPr>
          <w:rFonts w:ascii="Times New Roman" w:hAnsi="Times New Roman"/>
          <w:b/>
          <w:sz w:val="24"/>
          <w:szCs w:val="24"/>
        </w:rPr>
        <w:t xml:space="preserve">Zasada </w:t>
      </w:r>
      <w:r w:rsidRPr="0083223C">
        <w:rPr>
          <w:rFonts w:ascii="Times New Roman" w:hAnsi="Times New Roman"/>
          <w:b/>
          <w:sz w:val="24"/>
          <w:szCs w:val="24"/>
        </w:rPr>
        <w:t>prawdy materialnej i zasada kontradyktoryjności (wzmianka).</w:t>
      </w:r>
    </w:p>
    <w:p w14:paraId="00E06145" w14:textId="77777777" w:rsidR="00D36AE0" w:rsidRDefault="00D36AE0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przedmiotu. Zasady uczestniczenia w </w:t>
      </w:r>
      <w:r w:rsidR="004A2A7F">
        <w:rPr>
          <w:rFonts w:ascii="Times New Roman" w:hAnsi="Times New Roman" w:cs="Times New Roman"/>
          <w:sz w:val="24"/>
          <w:szCs w:val="24"/>
        </w:rPr>
        <w:t>zajęciach i zalicza</w:t>
      </w:r>
      <w:r>
        <w:rPr>
          <w:rFonts w:ascii="Times New Roman" w:hAnsi="Times New Roman" w:cs="Times New Roman"/>
          <w:sz w:val="24"/>
          <w:szCs w:val="24"/>
        </w:rPr>
        <w:t>nia przedmiotu.</w:t>
      </w:r>
    </w:p>
    <w:p w14:paraId="3B0037BC" w14:textId="77777777" w:rsidR="00D36AE0" w:rsidRDefault="00D36AE0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Historyczny rozwój procesu karnego.</w:t>
      </w:r>
    </w:p>
    <w:p w14:paraId="1266EC76" w14:textId="77777777" w:rsidR="00D36AE0" w:rsidRDefault="00D36AE0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karny – pojęcie, przebieg, uczestnicy. Przedmiot, cele i funkcje procesu.</w:t>
      </w:r>
      <w:r w:rsidR="004A2A7F">
        <w:rPr>
          <w:rFonts w:ascii="Times New Roman" w:hAnsi="Times New Roman" w:cs="Times New Roman"/>
          <w:sz w:val="24"/>
          <w:szCs w:val="24"/>
        </w:rPr>
        <w:t xml:space="preserve"> Proces kontradyktoryjny i inkwizycyjny.</w:t>
      </w:r>
    </w:p>
    <w:p w14:paraId="118A1C8C" w14:textId="77777777" w:rsidR="005814AA" w:rsidRPr="00B16B84" w:rsidRDefault="00B16B84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 prawa karnego procesowego. </w:t>
      </w:r>
    </w:p>
    <w:p w14:paraId="7A75EABE" w14:textId="77777777" w:rsidR="00D36AE0" w:rsidRDefault="00D36AE0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Tryby ścigania przestępstw. </w:t>
      </w:r>
    </w:p>
    <w:p w14:paraId="18BB6A98" w14:textId="77777777" w:rsidR="00D36AE0" w:rsidRDefault="00D36AE0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Ustrój sądów i prokuratur w Polsce.</w:t>
      </w:r>
    </w:p>
    <w:p w14:paraId="68F50E86" w14:textId="77777777" w:rsidR="00333452" w:rsidRDefault="00333452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Wstęp do problematyki zasad procesowych. </w:t>
      </w:r>
    </w:p>
    <w:p w14:paraId="1C3B2B8F" w14:textId="77777777" w:rsidR="00333452" w:rsidRDefault="00333452" w:rsidP="00E958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prawdy materialnej i kontradyktoryjności (wzmianka).</w:t>
      </w:r>
    </w:p>
    <w:p w14:paraId="2502D09D" w14:textId="77777777" w:rsidR="00D36AE0" w:rsidRDefault="00D36AE0" w:rsidP="00E95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9CB55" w14:textId="585F7BF7" w:rsidR="002A5514" w:rsidRPr="002A5514" w:rsidRDefault="002A5514" w:rsidP="002A5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4B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634BDB">
        <w:rPr>
          <w:rFonts w:ascii="Times New Roman" w:hAnsi="Times New Roman" w:cs="Times New Roman"/>
          <w:b/>
          <w:sz w:val="24"/>
          <w:szCs w:val="24"/>
        </w:rPr>
        <w:t>20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2ACA73D7" w14:textId="77777777" w:rsidR="00D36AE0" w:rsidRPr="0083223C" w:rsidRDefault="0083223C" w:rsidP="00E958F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3C">
        <w:rPr>
          <w:rFonts w:ascii="Times New Roman" w:hAnsi="Times New Roman"/>
          <w:b/>
          <w:sz w:val="24"/>
          <w:szCs w:val="24"/>
        </w:rPr>
        <w:t>Przesłanki procesowe. Uczestnicy procesu karnego – część I. Zasada obiektywizmu i współdziałania ze społeczeństwem (wzmianka). Zasada samodzielności jurysdykcyjnej sądu karnego.</w:t>
      </w:r>
    </w:p>
    <w:p w14:paraId="33CAD19A" w14:textId="77777777" w:rsidR="00D36AE0" w:rsidRDefault="00D36AE0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przesłanki procesowej.</w:t>
      </w:r>
    </w:p>
    <w:p w14:paraId="06D7DA43" w14:textId="77777777" w:rsidR="00D36AE0" w:rsidRDefault="00D36AE0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i klasyfikacja przesłanek procesowych.</w:t>
      </w:r>
    </w:p>
    <w:p w14:paraId="21DD0399" w14:textId="77777777" w:rsidR="00D36AE0" w:rsidRDefault="00D36AE0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przesłanek dla procesu.</w:t>
      </w:r>
    </w:p>
    <w:p w14:paraId="36DFD475" w14:textId="77777777" w:rsidR="00333452" w:rsidRPr="00333452" w:rsidRDefault="00333452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uczestnika i strony postępowania.</w:t>
      </w:r>
    </w:p>
    <w:p w14:paraId="43E6581B" w14:textId="77777777" w:rsidR="005814AA" w:rsidRDefault="00333452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Sąd:</w:t>
      </w:r>
    </w:p>
    <w:p w14:paraId="76CEE836" w14:textId="77777777" w:rsidR="00333452" w:rsidRDefault="00333452" w:rsidP="00E958F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pojęcie;</w:t>
      </w:r>
    </w:p>
    <w:p w14:paraId="7AAF48BD" w14:textId="77777777" w:rsidR="005814AA" w:rsidRDefault="00333452" w:rsidP="00E958F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14AA" w:rsidRPr="00333452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jako organ postępowania karnego; zasada samodzielności jurysdykcyjnej sądu karnego;</w:t>
      </w:r>
    </w:p>
    <w:p w14:paraId="318674DF" w14:textId="77777777" w:rsidR="005814AA" w:rsidRDefault="00333452" w:rsidP="00E958F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właściwość i skład sądu;</w:t>
      </w:r>
    </w:p>
    <w:p w14:paraId="0E3E4C62" w14:textId="77777777" w:rsidR="004A2A7F" w:rsidRDefault="00333452" w:rsidP="00E958F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2A7F" w:rsidRPr="00333452">
        <w:rPr>
          <w:rFonts w:ascii="Times New Roman" w:hAnsi="Times New Roman" w:cs="Times New Roman"/>
          <w:sz w:val="24"/>
          <w:szCs w:val="24"/>
        </w:rPr>
        <w:t>yłąc</w:t>
      </w:r>
      <w:r>
        <w:rPr>
          <w:rFonts w:ascii="Times New Roman" w:hAnsi="Times New Roman" w:cs="Times New Roman"/>
          <w:sz w:val="24"/>
          <w:szCs w:val="24"/>
        </w:rPr>
        <w:t>zenie sędziego;</w:t>
      </w:r>
    </w:p>
    <w:p w14:paraId="0704F604" w14:textId="77777777" w:rsidR="004A2A7F" w:rsidRDefault="00333452" w:rsidP="00E958F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ławnicy i referendarze; zasada współdziałania ze społeczeństwem (udziału czynnika społecznego).</w:t>
      </w:r>
    </w:p>
    <w:p w14:paraId="645EA396" w14:textId="77777777" w:rsidR="00333452" w:rsidRDefault="00333452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Oskarżyciel publiczny.</w:t>
      </w:r>
    </w:p>
    <w:p w14:paraId="1DB68ACF" w14:textId="77777777" w:rsidR="00333452" w:rsidRDefault="00333452" w:rsidP="00E958F7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rodzaje.</w:t>
      </w:r>
    </w:p>
    <w:p w14:paraId="7EF7EE74" w14:textId="77777777" w:rsidR="00333452" w:rsidRDefault="00333452" w:rsidP="00E958F7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i jego role procesowe. </w:t>
      </w:r>
    </w:p>
    <w:p w14:paraId="0883CE62" w14:textId="77777777" w:rsidR="00333452" w:rsidRDefault="00333452" w:rsidP="00E958F7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organizacyjne prokuratury.</w:t>
      </w:r>
    </w:p>
    <w:p w14:paraId="43912AFE" w14:textId="77777777" w:rsidR="00333452" w:rsidRDefault="00333452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obiektywizmu (wzmianka).</w:t>
      </w:r>
    </w:p>
    <w:p w14:paraId="332B1E40" w14:textId="77777777" w:rsidR="00333452" w:rsidRDefault="00333452" w:rsidP="00E958F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podejrzana, podejrzany, oskarżony.</w:t>
      </w:r>
    </w:p>
    <w:p w14:paraId="18345E23" w14:textId="77777777" w:rsidR="00333452" w:rsidRDefault="00333452" w:rsidP="00E958F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0C12DF" w14:textId="04EF349E" w:rsidR="00E958F7" w:rsidRPr="00E958F7" w:rsidRDefault="00634BDB" w:rsidP="00E9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B51FE">
        <w:rPr>
          <w:rFonts w:ascii="Times New Roman" w:hAnsi="Times New Roman" w:cs="Times New Roman"/>
          <w:b/>
          <w:sz w:val="24"/>
          <w:szCs w:val="24"/>
        </w:rPr>
        <w:t>7</w:t>
      </w:r>
      <w:r w:rsidR="00E958F7">
        <w:rPr>
          <w:rFonts w:ascii="Times New Roman" w:hAnsi="Times New Roman" w:cs="Times New Roman"/>
          <w:b/>
          <w:sz w:val="24"/>
          <w:szCs w:val="24"/>
        </w:rPr>
        <w:t>.11.20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7">
        <w:rPr>
          <w:rFonts w:ascii="Times New Roman" w:hAnsi="Times New Roman" w:cs="Times New Roman"/>
          <w:b/>
          <w:sz w:val="24"/>
          <w:szCs w:val="24"/>
        </w:rPr>
        <w:t>r.</w:t>
      </w:r>
    </w:p>
    <w:p w14:paraId="663CCAA7" w14:textId="77777777" w:rsidR="002A5514" w:rsidRPr="002A5514" w:rsidRDefault="002A5514" w:rsidP="002A551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14">
        <w:rPr>
          <w:rFonts w:ascii="Times New Roman" w:hAnsi="Times New Roman"/>
          <w:sz w:val="24"/>
          <w:szCs w:val="24"/>
        </w:rPr>
        <w:t>Uczestnicy procesu karnego – część II. Zasada prawa do obrony.</w:t>
      </w:r>
    </w:p>
    <w:p w14:paraId="45375A1C" w14:textId="77777777" w:rsidR="00582ADF" w:rsidRDefault="005814AA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53">
        <w:rPr>
          <w:rFonts w:ascii="Times New Roman" w:hAnsi="Times New Roman" w:cs="Times New Roman"/>
          <w:sz w:val="24"/>
          <w:szCs w:val="24"/>
        </w:rPr>
        <w:t>Pokrzywdzony, j</w:t>
      </w:r>
      <w:r w:rsidR="00155EC4" w:rsidRPr="00906353">
        <w:rPr>
          <w:rFonts w:ascii="Times New Roman" w:hAnsi="Times New Roman" w:cs="Times New Roman"/>
          <w:sz w:val="24"/>
          <w:szCs w:val="24"/>
        </w:rPr>
        <w:t>e</w:t>
      </w:r>
      <w:r w:rsidR="00582ADF">
        <w:rPr>
          <w:rFonts w:ascii="Times New Roman" w:hAnsi="Times New Roman" w:cs="Times New Roman"/>
          <w:sz w:val="24"/>
          <w:szCs w:val="24"/>
        </w:rPr>
        <w:t>go prawa i rola w postępowaniu.</w:t>
      </w:r>
    </w:p>
    <w:p w14:paraId="7788BE28" w14:textId="77777777" w:rsidR="005814AA" w:rsidRDefault="00582AD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5EC4" w:rsidRPr="00906353">
        <w:rPr>
          <w:rFonts w:ascii="Times New Roman" w:hAnsi="Times New Roman" w:cs="Times New Roman"/>
          <w:sz w:val="24"/>
          <w:szCs w:val="24"/>
        </w:rPr>
        <w:t>skarżyciel posiłkowy.</w:t>
      </w:r>
    </w:p>
    <w:p w14:paraId="53F40A81" w14:textId="77777777" w:rsidR="00582ADF" w:rsidRDefault="00582AD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Oskarżyciel prywatny.</w:t>
      </w:r>
    </w:p>
    <w:p w14:paraId="5443C802" w14:textId="77777777" w:rsidR="0019321F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Konsekwencje śmierci stron postępowania.</w:t>
      </w:r>
    </w:p>
    <w:p w14:paraId="475CEA10" w14:textId="77777777" w:rsidR="00326B3B" w:rsidRDefault="00906353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5D">
        <w:rPr>
          <w:rFonts w:ascii="Times New Roman" w:hAnsi="Times New Roman" w:cs="Times New Roman"/>
          <w:sz w:val="24"/>
          <w:szCs w:val="24"/>
        </w:rPr>
        <w:t>Reprezentanci stron procesowych</w:t>
      </w:r>
      <w:r w:rsidR="005814AA" w:rsidRPr="00BB5D5D">
        <w:rPr>
          <w:rFonts w:ascii="Times New Roman" w:hAnsi="Times New Roman" w:cs="Times New Roman"/>
          <w:sz w:val="24"/>
          <w:szCs w:val="24"/>
        </w:rPr>
        <w:t>.</w:t>
      </w:r>
    </w:p>
    <w:p w14:paraId="528C52E2" w14:textId="77777777" w:rsidR="0019321F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prawa do obrony.</w:t>
      </w:r>
    </w:p>
    <w:p w14:paraId="6C549798" w14:textId="77777777" w:rsidR="005814AA" w:rsidRDefault="005814AA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5D">
        <w:rPr>
          <w:rFonts w:ascii="Times New Roman" w:hAnsi="Times New Roman" w:cs="Times New Roman"/>
          <w:sz w:val="24"/>
          <w:szCs w:val="24"/>
        </w:rPr>
        <w:t>Rzecznicy interesu społecznego.</w:t>
      </w:r>
    </w:p>
    <w:p w14:paraId="044886DA" w14:textId="77777777" w:rsidR="005814AA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Osobowe źródła dowodowe (wzmianka).</w:t>
      </w:r>
    </w:p>
    <w:p w14:paraId="6D6A0A92" w14:textId="77777777" w:rsidR="0019321F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Pomocnicy organów procesowych.</w:t>
      </w:r>
    </w:p>
    <w:p w14:paraId="182477C8" w14:textId="77777777" w:rsidR="0019321F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zobowiązany z art. 91a k.p.k. </w:t>
      </w:r>
      <w:r w:rsidR="002A5514">
        <w:rPr>
          <w:rFonts w:ascii="Times New Roman" w:hAnsi="Times New Roman" w:cs="Times New Roman"/>
          <w:sz w:val="24"/>
          <w:szCs w:val="24"/>
        </w:rPr>
        <w:t>i właściciel przedsiębiorstwa z art. 91b k.p.k.</w:t>
      </w:r>
    </w:p>
    <w:p w14:paraId="4A13E722" w14:textId="77777777" w:rsidR="0019321F" w:rsidRPr="00BB5D5D" w:rsidRDefault="0019321F" w:rsidP="00E958F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Kumulacja ról procesowych. </w:t>
      </w:r>
    </w:p>
    <w:p w14:paraId="7896D505" w14:textId="77777777" w:rsidR="005814AA" w:rsidRDefault="005814AA" w:rsidP="00E95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72092" w14:textId="4668B41F" w:rsidR="00897293" w:rsidRDefault="002A5514" w:rsidP="002A5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4BDB">
        <w:rPr>
          <w:rFonts w:ascii="Times New Roman" w:hAnsi="Times New Roman" w:cs="Times New Roman"/>
          <w:b/>
          <w:sz w:val="24"/>
          <w:szCs w:val="24"/>
        </w:rPr>
        <w:t>1</w:t>
      </w:r>
      <w:r w:rsidR="00311798">
        <w:rPr>
          <w:rFonts w:ascii="Times New Roman" w:hAnsi="Times New Roman" w:cs="Times New Roman"/>
          <w:b/>
          <w:sz w:val="24"/>
          <w:szCs w:val="24"/>
        </w:rPr>
        <w:t>.</w:t>
      </w:r>
      <w:r w:rsidR="00BB5D5D">
        <w:rPr>
          <w:rFonts w:ascii="Times New Roman" w:hAnsi="Times New Roman" w:cs="Times New Roman"/>
          <w:b/>
          <w:sz w:val="24"/>
          <w:szCs w:val="24"/>
        </w:rPr>
        <w:t>1</w:t>
      </w:r>
      <w:r w:rsidR="00186EF7">
        <w:rPr>
          <w:rFonts w:ascii="Times New Roman" w:hAnsi="Times New Roman" w:cs="Times New Roman"/>
          <w:b/>
          <w:sz w:val="24"/>
          <w:szCs w:val="24"/>
        </w:rPr>
        <w:t>1</w:t>
      </w:r>
      <w:r w:rsidR="00E958F7">
        <w:rPr>
          <w:rFonts w:ascii="Times New Roman" w:hAnsi="Times New Roman" w:cs="Times New Roman"/>
          <w:b/>
          <w:sz w:val="24"/>
          <w:szCs w:val="24"/>
        </w:rPr>
        <w:t>.20</w:t>
      </w:r>
      <w:r w:rsidR="00634BDB">
        <w:rPr>
          <w:rFonts w:ascii="Times New Roman" w:hAnsi="Times New Roman" w:cs="Times New Roman"/>
          <w:b/>
          <w:sz w:val="24"/>
          <w:szCs w:val="24"/>
        </w:rPr>
        <w:t>20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7">
        <w:rPr>
          <w:rFonts w:ascii="Times New Roman" w:hAnsi="Times New Roman" w:cs="Times New Roman"/>
          <w:b/>
          <w:sz w:val="24"/>
          <w:szCs w:val="24"/>
        </w:rPr>
        <w:t>r.</w:t>
      </w:r>
    </w:p>
    <w:p w14:paraId="6E294F56" w14:textId="77777777" w:rsidR="005814AA" w:rsidRPr="00E958F7" w:rsidRDefault="00BB5D5D" w:rsidP="00E958F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F7">
        <w:rPr>
          <w:rFonts w:ascii="Times New Roman" w:hAnsi="Times New Roman" w:cs="Times New Roman"/>
          <w:b/>
          <w:sz w:val="24"/>
          <w:szCs w:val="24"/>
        </w:rPr>
        <w:t>Czynności procesowe.</w:t>
      </w:r>
    </w:p>
    <w:p w14:paraId="41D58F54" w14:textId="6B012F6F" w:rsidR="002A5514" w:rsidRPr="002A5514" w:rsidRDefault="002A5514" w:rsidP="002A5514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65B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Kartkówka (zapowiedziana, obow</w:t>
      </w:r>
      <w:bookmarkStart w:id="0" w:name="_GoBack"/>
      <w:bookmarkEnd w:id="0"/>
      <w:r w:rsidRPr="00AE065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iązkowa): 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Uczestnicy procesu karnego</w:t>
      </w:r>
    </w:p>
    <w:p w14:paraId="38E8515F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czynności procesowych.</w:t>
      </w:r>
    </w:p>
    <w:p w14:paraId="43868AC5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Orzeczenia, zarządzenia, polecenia.</w:t>
      </w:r>
    </w:p>
    <w:p w14:paraId="1B867891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czynności procesowych.</w:t>
      </w:r>
    </w:p>
    <w:p w14:paraId="10CC13B7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Terminy.</w:t>
      </w:r>
    </w:p>
    <w:p w14:paraId="001D2070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Doręczenia.</w:t>
      </w:r>
    </w:p>
    <w:p w14:paraId="78720AB4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czynności procesowych.</w:t>
      </w:r>
    </w:p>
    <w:p w14:paraId="4A118710" w14:textId="77777777" w:rsid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Przeglądanie akt i sporządzanie odpisów.</w:t>
      </w:r>
    </w:p>
    <w:p w14:paraId="1D7759CA" w14:textId="77777777" w:rsidR="001A1431" w:rsidRPr="001A1431" w:rsidRDefault="001A1431" w:rsidP="00E958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Odtwarzanie zaginionych lub zniszczonych akt.</w:t>
      </w:r>
    </w:p>
    <w:p w14:paraId="06BC6038" w14:textId="77777777" w:rsidR="002A5514" w:rsidRDefault="002A5514" w:rsidP="002A5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C402EA" w14:textId="649E63E5" w:rsidR="002A5514" w:rsidRDefault="002A5514" w:rsidP="002A5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4BDB">
        <w:rPr>
          <w:rFonts w:ascii="Times New Roman" w:hAnsi="Times New Roman" w:cs="Times New Roman"/>
          <w:b/>
          <w:sz w:val="24"/>
          <w:szCs w:val="24"/>
        </w:rPr>
        <w:t>3</w:t>
      </w:r>
      <w:r w:rsidR="00BB5D5D">
        <w:rPr>
          <w:rFonts w:ascii="Times New Roman" w:hAnsi="Times New Roman" w:cs="Times New Roman"/>
          <w:b/>
          <w:sz w:val="24"/>
          <w:szCs w:val="24"/>
        </w:rPr>
        <w:t>.1</w:t>
      </w:r>
      <w:r w:rsidR="00E75814">
        <w:rPr>
          <w:rFonts w:ascii="Times New Roman" w:hAnsi="Times New Roman" w:cs="Times New Roman"/>
          <w:b/>
          <w:sz w:val="24"/>
          <w:szCs w:val="24"/>
        </w:rPr>
        <w:t>2</w:t>
      </w:r>
      <w:r w:rsidR="00BB5D5D">
        <w:rPr>
          <w:rFonts w:ascii="Times New Roman" w:hAnsi="Times New Roman" w:cs="Times New Roman"/>
          <w:b/>
          <w:sz w:val="24"/>
          <w:szCs w:val="24"/>
        </w:rPr>
        <w:t>.20</w:t>
      </w:r>
      <w:r w:rsidR="00634BDB">
        <w:rPr>
          <w:rFonts w:ascii="Times New Roman" w:hAnsi="Times New Roman" w:cs="Times New Roman"/>
          <w:b/>
          <w:sz w:val="24"/>
          <w:szCs w:val="24"/>
        </w:rPr>
        <w:t>20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7">
        <w:rPr>
          <w:rFonts w:ascii="Times New Roman" w:hAnsi="Times New Roman" w:cs="Times New Roman"/>
          <w:b/>
          <w:sz w:val="24"/>
          <w:szCs w:val="24"/>
        </w:rPr>
        <w:t>r.</w:t>
      </w:r>
    </w:p>
    <w:p w14:paraId="11B071D3" w14:textId="77777777" w:rsidR="00BB5D5D" w:rsidRPr="002A5514" w:rsidRDefault="002A5514" w:rsidP="002A5514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Dowody – zagadnienia podstawowe i systemowe. Zasady dowodowe (domniemania niewinności, </w:t>
      </w:r>
      <w:r>
        <w:rPr>
          <w:rFonts w:ascii="Times New Roman" w:hAnsi="Times New Roman"/>
          <w:i/>
          <w:sz w:val="24"/>
          <w:szCs w:val="24"/>
        </w:rPr>
        <w:t xml:space="preserve">in dubio pro </w:t>
      </w:r>
      <w:proofErr w:type="spellStart"/>
      <w:r>
        <w:rPr>
          <w:rFonts w:ascii="Times New Roman" w:hAnsi="Times New Roman"/>
          <w:i/>
          <w:sz w:val="24"/>
          <w:szCs w:val="24"/>
        </w:rPr>
        <w:t>reo</w:t>
      </w:r>
      <w:proofErr w:type="spellEnd"/>
      <w:r>
        <w:rPr>
          <w:rFonts w:ascii="Times New Roman" w:hAnsi="Times New Roman"/>
          <w:sz w:val="24"/>
          <w:szCs w:val="24"/>
        </w:rPr>
        <w:t>, bezpośredniości, swobodnej oceny dowodów). Czynności dowodowe – część I.</w:t>
      </w:r>
    </w:p>
    <w:p w14:paraId="390B6293" w14:textId="77777777" w:rsidR="005814AA" w:rsidRDefault="005814AA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dowodu. Źródło dowodowe i środek dowodowy.</w:t>
      </w:r>
      <w:r w:rsidR="001A1431">
        <w:rPr>
          <w:rFonts w:ascii="Times New Roman" w:hAnsi="Times New Roman" w:cs="Times New Roman"/>
          <w:sz w:val="24"/>
          <w:szCs w:val="24"/>
        </w:rPr>
        <w:t xml:space="preserve"> Przedmiot dowodu.</w:t>
      </w:r>
    </w:p>
    <w:p w14:paraId="04D180B7" w14:textId="77777777" w:rsidR="005814AA" w:rsidRDefault="00326B3B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Podziały dowodów, surogaty </w:t>
      </w:r>
      <w:r w:rsidR="00B16B84">
        <w:rPr>
          <w:rFonts w:ascii="Times New Roman" w:hAnsi="Times New Roman" w:cs="Times New Roman"/>
          <w:sz w:val="24"/>
          <w:szCs w:val="24"/>
        </w:rPr>
        <w:t>udowodnienia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3A1C0" w14:textId="77777777" w:rsidR="00326B3B" w:rsidRDefault="00326B3B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dowodów do procesu.</w:t>
      </w:r>
    </w:p>
    <w:p w14:paraId="61A14892" w14:textId="77777777" w:rsidR="003C352B" w:rsidRDefault="003C352B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Ciężar dowodu i obowiązek dowodzenia.</w:t>
      </w:r>
    </w:p>
    <w:p w14:paraId="0369F2C4" w14:textId="77777777" w:rsidR="005814AA" w:rsidRDefault="005814AA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Osobowe źródła dowodowe.</w:t>
      </w:r>
      <w:r w:rsidR="00326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307FF" w14:textId="77777777" w:rsidR="003C352B" w:rsidRDefault="00E75814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dowodowe: domniemania niewinności, </w:t>
      </w:r>
      <w:r>
        <w:rPr>
          <w:rFonts w:ascii="Times New Roman" w:hAnsi="Times New Roman" w:cs="Times New Roman"/>
          <w:i/>
          <w:sz w:val="24"/>
          <w:szCs w:val="24"/>
        </w:rPr>
        <w:t xml:space="preserve">in dubio pro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reo</w:t>
      </w:r>
      <w:proofErr w:type="spellEnd"/>
      <w:r>
        <w:rPr>
          <w:rFonts w:ascii="Times New Roman" w:hAnsi="Times New Roman" w:cs="Times New Roman"/>
          <w:sz w:val="24"/>
          <w:szCs w:val="24"/>
        </w:rPr>
        <w:t>, swobodnej oceny dowodów, bezpośredniości. Rola zasady prawdy materialnej w postępowaniu dowodowym.</w:t>
      </w:r>
    </w:p>
    <w:p w14:paraId="2DA67D5B" w14:textId="77777777" w:rsidR="002A5514" w:rsidRDefault="002A5514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rodzaje czynności dowodowych.</w:t>
      </w:r>
    </w:p>
    <w:p w14:paraId="6723DCFB" w14:textId="77777777" w:rsidR="002A5514" w:rsidRDefault="002A5514" w:rsidP="00E958F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Zatrzymanie rzeczy i przeszukanie.</w:t>
      </w:r>
    </w:p>
    <w:p w14:paraId="65E1699D" w14:textId="77777777" w:rsidR="002A5514" w:rsidRDefault="002A5514" w:rsidP="002A5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A379" w14:textId="3C32B669" w:rsidR="002A5514" w:rsidRDefault="00B00E17" w:rsidP="00B00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4B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.01.202</w:t>
      </w:r>
      <w:r w:rsidR="00634BDB">
        <w:rPr>
          <w:rFonts w:ascii="Times New Roman" w:hAnsi="Times New Roman" w:cs="Times New Roman"/>
          <w:b/>
          <w:sz w:val="24"/>
          <w:szCs w:val="24"/>
        </w:rPr>
        <w:t>1</w:t>
      </w:r>
      <w:r w:rsidR="00B926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1B265BC5" w14:textId="299B4EAD" w:rsidR="00634BDB" w:rsidRDefault="00634BDB" w:rsidP="00634B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60439" w14:textId="781D1792" w:rsidR="00634BDB" w:rsidRDefault="00634BDB" w:rsidP="00634B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zaliczeniowe</w:t>
      </w:r>
    </w:p>
    <w:p w14:paraId="6C706BCF" w14:textId="77777777" w:rsidR="005814AA" w:rsidRDefault="005814AA" w:rsidP="00E95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D844" w14:textId="77777777" w:rsidR="004A39E8" w:rsidRDefault="004A39E8" w:rsidP="00E95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96A1D" w14:textId="77777777" w:rsidR="008F2039" w:rsidRPr="00311798" w:rsidRDefault="008F2039" w:rsidP="00E958F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2039" w:rsidRPr="0031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D24C" w14:textId="77777777" w:rsidR="002B51FE" w:rsidRDefault="002B51FE" w:rsidP="002B51FE">
      <w:pPr>
        <w:spacing w:after="0" w:line="240" w:lineRule="auto"/>
      </w:pPr>
      <w:r>
        <w:separator/>
      </w:r>
    </w:p>
  </w:endnote>
  <w:endnote w:type="continuationSeparator" w:id="0">
    <w:p w14:paraId="4614D6E0" w14:textId="77777777" w:rsidR="002B51FE" w:rsidRDefault="002B51FE" w:rsidP="002B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2473" w14:textId="77777777" w:rsidR="002B51FE" w:rsidRDefault="002B51FE" w:rsidP="002B51FE">
      <w:pPr>
        <w:spacing w:after="0" w:line="240" w:lineRule="auto"/>
      </w:pPr>
      <w:r>
        <w:separator/>
      </w:r>
    </w:p>
  </w:footnote>
  <w:footnote w:type="continuationSeparator" w:id="0">
    <w:p w14:paraId="4BD702D9" w14:textId="77777777" w:rsidR="002B51FE" w:rsidRDefault="002B51FE" w:rsidP="002B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3DA"/>
    <w:multiLevelType w:val="hybridMultilevel"/>
    <w:tmpl w:val="E6E6B3F4"/>
    <w:lvl w:ilvl="0" w:tplc="2E1AF8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BD2"/>
    <w:multiLevelType w:val="hybridMultilevel"/>
    <w:tmpl w:val="FBCE9164"/>
    <w:lvl w:ilvl="0" w:tplc="46545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E0655"/>
    <w:multiLevelType w:val="hybridMultilevel"/>
    <w:tmpl w:val="6CCC5994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D778FC"/>
    <w:multiLevelType w:val="hybridMultilevel"/>
    <w:tmpl w:val="5844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6FA9"/>
    <w:multiLevelType w:val="hybridMultilevel"/>
    <w:tmpl w:val="B5B8C518"/>
    <w:lvl w:ilvl="0" w:tplc="F5C2C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E60CA"/>
    <w:multiLevelType w:val="hybridMultilevel"/>
    <w:tmpl w:val="5ADC1694"/>
    <w:lvl w:ilvl="0" w:tplc="190AE388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541E3"/>
    <w:multiLevelType w:val="hybridMultilevel"/>
    <w:tmpl w:val="BD4EDD60"/>
    <w:lvl w:ilvl="0" w:tplc="60CCE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52D4B"/>
    <w:multiLevelType w:val="hybridMultilevel"/>
    <w:tmpl w:val="9E103CF8"/>
    <w:lvl w:ilvl="0" w:tplc="46545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E5D"/>
    <w:multiLevelType w:val="hybridMultilevel"/>
    <w:tmpl w:val="BB6CC2DE"/>
    <w:lvl w:ilvl="0" w:tplc="52504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E4FC2"/>
    <w:multiLevelType w:val="hybridMultilevel"/>
    <w:tmpl w:val="9F90F3BE"/>
    <w:lvl w:ilvl="0" w:tplc="7BAA8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82A34"/>
    <w:multiLevelType w:val="hybridMultilevel"/>
    <w:tmpl w:val="972031C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EF38DB"/>
    <w:multiLevelType w:val="hybridMultilevel"/>
    <w:tmpl w:val="2EFE4730"/>
    <w:lvl w:ilvl="0" w:tplc="FD80D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1394F"/>
    <w:multiLevelType w:val="hybridMultilevel"/>
    <w:tmpl w:val="7F848FC4"/>
    <w:lvl w:ilvl="0" w:tplc="35FEB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B6ADE"/>
    <w:multiLevelType w:val="hybridMultilevel"/>
    <w:tmpl w:val="6B006008"/>
    <w:lvl w:ilvl="0" w:tplc="06A0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36980"/>
    <w:multiLevelType w:val="hybridMultilevel"/>
    <w:tmpl w:val="C2AA95F6"/>
    <w:lvl w:ilvl="0" w:tplc="7B38739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77C0F"/>
    <w:multiLevelType w:val="hybridMultilevel"/>
    <w:tmpl w:val="0B7E4FD6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89745F"/>
    <w:multiLevelType w:val="hybridMultilevel"/>
    <w:tmpl w:val="C3041DA8"/>
    <w:lvl w:ilvl="0" w:tplc="D7B25A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83521"/>
    <w:multiLevelType w:val="hybridMultilevel"/>
    <w:tmpl w:val="F28EC09C"/>
    <w:lvl w:ilvl="0" w:tplc="B256FEC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DA23EE"/>
    <w:multiLevelType w:val="hybridMultilevel"/>
    <w:tmpl w:val="2B6E7F8C"/>
    <w:lvl w:ilvl="0" w:tplc="85DE0E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E426E"/>
    <w:multiLevelType w:val="hybridMultilevel"/>
    <w:tmpl w:val="FAC2796E"/>
    <w:lvl w:ilvl="0" w:tplc="21367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04DD2"/>
    <w:multiLevelType w:val="hybridMultilevel"/>
    <w:tmpl w:val="58BCBA7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E5308"/>
    <w:multiLevelType w:val="hybridMultilevel"/>
    <w:tmpl w:val="4392A8EE"/>
    <w:lvl w:ilvl="0" w:tplc="B804E1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C496D"/>
    <w:multiLevelType w:val="hybridMultilevel"/>
    <w:tmpl w:val="B636CADC"/>
    <w:lvl w:ilvl="0" w:tplc="8618B4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4F1651"/>
    <w:multiLevelType w:val="hybridMultilevel"/>
    <w:tmpl w:val="81B0AEBE"/>
    <w:lvl w:ilvl="0" w:tplc="3760D0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DC44C0"/>
    <w:multiLevelType w:val="hybridMultilevel"/>
    <w:tmpl w:val="1656365E"/>
    <w:lvl w:ilvl="0" w:tplc="6FD6DFD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A1965"/>
    <w:multiLevelType w:val="hybridMultilevel"/>
    <w:tmpl w:val="01A4375C"/>
    <w:lvl w:ilvl="0" w:tplc="B87ABB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710"/>
    <w:multiLevelType w:val="hybridMultilevel"/>
    <w:tmpl w:val="1208418A"/>
    <w:lvl w:ilvl="0" w:tplc="CA98A30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79287A"/>
    <w:multiLevelType w:val="hybridMultilevel"/>
    <w:tmpl w:val="9E54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53433"/>
    <w:multiLevelType w:val="hybridMultilevel"/>
    <w:tmpl w:val="21E8225A"/>
    <w:lvl w:ilvl="0" w:tplc="2B84D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BD06A3"/>
    <w:multiLevelType w:val="hybridMultilevel"/>
    <w:tmpl w:val="F698A6DE"/>
    <w:lvl w:ilvl="0" w:tplc="07FEF33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19"/>
  </w:num>
  <w:num w:numId="8">
    <w:abstractNumId w:val="18"/>
  </w:num>
  <w:num w:numId="9">
    <w:abstractNumId w:val="26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24"/>
  </w:num>
  <w:num w:numId="16">
    <w:abstractNumId w:val="21"/>
  </w:num>
  <w:num w:numId="17">
    <w:abstractNumId w:val="6"/>
  </w:num>
  <w:num w:numId="18">
    <w:abstractNumId w:val="2"/>
  </w:num>
  <w:num w:numId="19">
    <w:abstractNumId w:val="22"/>
  </w:num>
  <w:num w:numId="20">
    <w:abstractNumId w:val="3"/>
  </w:num>
  <w:num w:numId="21">
    <w:abstractNumId w:val="8"/>
  </w:num>
  <w:num w:numId="22">
    <w:abstractNumId w:val="29"/>
  </w:num>
  <w:num w:numId="23">
    <w:abstractNumId w:val="10"/>
  </w:num>
  <w:num w:numId="24">
    <w:abstractNumId w:val="23"/>
  </w:num>
  <w:num w:numId="25">
    <w:abstractNumId w:val="28"/>
  </w:num>
  <w:num w:numId="26">
    <w:abstractNumId w:val="7"/>
  </w:num>
  <w:num w:numId="27">
    <w:abstractNumId w:val="16"/>
  </w:num>
  <w:num w:numId="28">
    <w:abstractNumId w:val="20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8C"/>
    <w:rsid w:val="00062DA6"/>
    <w:rsid w:val="000C2B19"/>
    <w:rsid w:val="00155EC4"/>
    <w:rsid w:val="00186EF7"/>
    <w:rsid w:val="0019321F"/>
    <w:rsid w:val="001A1431"/>
    <w:rsid w:val="001A7AAD"/>
    <w:rsid w:val="002A5514"/>
    <w:rsid w:val="002B51FE"/>
    <w:rsid w:val="00311798"/>
    <w:rsid w:val="00326B3B"/>
    <w:rsid w:val="00333452"/>
    <w:rsid w:val="003C352B"/>
    <w:rsid w:val="004A0F0A"/>
    <w:rsid w:val="004A2A7F"/>
    <w:rsid w:val="004A2EA6"/>
    <w:rsid w:val="004A39E8"/>
    <w:rsid w:val="004D2CA2"/>
    <w:rsid w:val="005814AA"/>
    <w:rsid w:val="00582ADF"/>
    <w:rsid w:val="00634BDB"/>
    <w:rsid w:val="007C7CD4"/>
    <w:rsid w:val="007D366C"/>
    <w:rsid w:val="007E13B1"/>
    <w:rsid w:val="0083223C"/>
    <w:rsid w:val="00897293"/>
    <w:rsid w:val="008F2039"/>
    <w:rsid w:val="00906353"/>
    <w:rsid w:val="00B00E17"/>
    <w:rsid w:val="00B16B84"/>
    <w:rsid w:val="00B3348C"/>
    <w:rsid w:val="00B926B5"/>
    <w:rsid w:val="00BB5D5D"/>
    <w:rsid w:val="00BD0FF1"/>
    <w:rsid w:val="00BD6A6D"/>
    <w:rsid w:val="00D07214"/>
    <w:rsid w:val="00D35031"/>
    <w:rsid w:val="00D36AE0"/>
    <w:rsid w:val="00E75814"/>
    <w:rsid w:val="00E958F7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6D2A9"/>
  <w15:docId w15:val="{2BEEC948-18CC-4B9F-AB36-C73F409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DZP</cp:lastModifiedBy>
  <cp:revision>2</cp:revision>
  <cp:lastPrinted>2017-10-19T10:56:00Z</cp:lastPrinted>
  <dcterms:created xsi:type="dcterms:W3CDTF">2020-10-13T12:50:00Z</dcterms:created>
  <dcterms:modified xsi:type="dcterms:W3CDTF">2020-10-13T12:50:00Z</dcterms:modified>
</cp:coreProperties>
</file>