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Zasady zaliczenia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ć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wicze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ń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ze Wst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ę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pu do prawoznawstwa gr.3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 xml:space="preserve">I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SS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P</w:t>
      </w:r>
    </w:p>
    <w:p>
      <w:pPr>
        <w:pStyle w:val="Normal.0"/>
        <w:spacing w:after="0" w:line="360" w:lineRule="auto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Rok akademicki 2020/2021</w:t>
      </w:r>
    </w:p>
    <w:p>
      <w:pPr>
        <w:pStyle w:val="Normal.0"/>
        <w:spacing w:after="0" w:line="360" w:lineRule="auto"/>
        <w:jc w:val="both"/>
        <w:rPr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bot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</w:rPr>
        <w:t>wiczenia</w:t>
      </w:r>
      <w:r>
        <w:rPr>
          <w:sz w:val="24"/>
          <w:szCs w:val="24"/>
          <w:rtl w:val="0"/>
        </w:rPr>
        <w:t xml:space="preserve"> 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  <w:lang w:val="de-DE"/>
        </w:rPr>
        <w:t xml:space="preserve">ZALICZENIEM </w:t>
      </w:r>
      <w:r>
        <w:rPr>
          <w:sz w:val="24"/>
          <w:szCs w:val="24"/>
          <w:rtl w:val="0"/>
          <w:lang w:val="sv-SE"/>
        </w:rPr>
        <w:t>na ocen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.</w:t>
      </w: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Kolokwium zaliczeniowe odbywa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w formie </w:t>
      </w:r>
      <w:r>
        <w:rPr>
          <w:sz w:val="24"/>
          <w:szCs w:val="24"/>
          <w:rtl w:val="0"/>
        </w:rPr>
        <w:t xml:space="preserve">testu jednokrotnego wyboru </w:t>
      </w:r>
      <w:r>
        <w:rPr>
          <w:sz w:val="24"/>
          <w:szCs w:val="24"/>
          <w:rtl w:val="0"/>
        </w:rPr>
        <w:t xml:space="preserve">(ok. </w:t>
      </w:r>
      <w:r>
        <w:rPr>
          <w:sz w:val="24"/>
          <w:szCs w:val="24"/>
          <w:rtl w:val="0"/>
        </w:rPr>
        <w:t>40-5</w:t>
      </w:r>
      <w:r>
        <w:rPr>
          <w:sz w:val="24"/>
          <w:szCs w:val="24"/>
          <w:rtl w:val="0"/>
        </w:rPr>
        <w:t>0 pyta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  <w:lang w:val="pt-PT"/>
        </w:rPr>
        <w:t xml:space="preserve">) na </w:t>
      </w:r>
      <w:r>
        <w:rPr>
          <w:sz w:val="24"/>
          <w:szCs w:val="24"/>
          <w:rtl w:val="0"/>
        </w:rPr>
        <w:t>przed</w:t>
      </w:r>
      <w:r>
        <w:rPr>
          <w:sz w:val="24"/>
          <w:szCs w:val="24"/>
          <w:rtl w:val="0"/>
        </w:rPr>
        <w:t>ostatni</w:t>
      </w:r>
      <w:r>
        <w:rPr>
          <w:sz w:val="24"/>
          <w:szCs w:val="24"/>
          <w:rtl w:val="0"/>
        </w:rPr>
        <w:t>ch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</w:rPr>
        <w:t>wiczeniach</w:t>
      </w:r>
      <w:r>
        <w:rPr>
          <w:sz w:val="24"/>
          <w:szCs w:val="24"/>
          <w:rtl w:val="0"/>
        </w:rPr>
        <w:t>, zgodnie z harmonogramem zaj</w:t>
      </w:r>
      <w:r>
        <w:rPr>
          <w:sz w:val="24"/>
          <w:szCs w:val="24"/>
          <w:rtl w:val="0"/>
        </w:rPr>
        <w:t>ęć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 xml:space="preserve"> Za b</w:t>
      </w:r>
      <w:r>
        <w:rPr>
          <w:sz w:val="24"/>
          <w:szCs w:val="24"/>
          <w:rtl w:val="0"/>
        </w:rPr>
        <w:t>łę</w:t>
      </w:r>
      <w:r>
        <w:rPr>
          <w:sz w:val="24"/>
          <w:szCs w:val="24"/>
          <w:rtl w:val="0"/>
        </w:rPr>
        <w:t>dne odpowiedzi nie ma punkt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ujemnych. Czas</w:t>
      </w:r>
      <w:r>
        <w:rPr>
          <w:sz w:val="24"/>
          <w:szCs w:val="24"/>
          <w:rtl w:val="0"/>
        </w:rPr>
        <w:t xml:space="preserve"> zaliczenia</w:t>
      </w:r>
      <w:r>
        <w:rPr>
          <w:sz w:val="24"/>
          <w:szCs w:val="24"/>
          <w:rtl w:val="0"/>
        </w:rPr>
        <w:t>: 40-</w:t>
      </w:r>
      <w:r>
        <w:rPr>
          <w:sz w:val="24"/>
          <w:szCs w:val="24"/>
          <w:rtl w:val="0"/>
        </w:rPr>
        <w:t>5</w:t>
      </w:r>
      <w:r>
        <w:rPr>
          <w:sz w:val="24"/>
          <w:szCs w:val="24"/>
          <w:rtl w:val="0"/>
        </w:rPr>
        <w:t>0 minut, odpowiednio do ilo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pyta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. Test uznaje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za zaliczony przy co najmniej 60% pozytywnie udzielonych odpowiedzi.</w:t>
      </w:r>
      <w:r>
        <w:rPr>
          <w:sz w:val="24"/>
          <w:szCs w:val="24"/>
          <w:rtl w:val="0"/>
        </w:rPr>
        <w:t xml:space="preserve"> W przypadku niezaliczenia testu, na ostatnich zaj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ciach poprawa odbywa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 formie ustnej.</w:t>
      </w:r>
    </w:p>
    <w:p>
      <w:pPr>
        <w:pStyle w:val="List Paragraph"/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 przypadku zmiany formy zaj</w:t>
      </w:r>
      <w:r>
        <w:rPr>
          <w:sz w:val="24"/>
          <w:szCs w:val="24"/>
          <w:rtl w:val="0"/>
        </w:rPr>
        <w:t xml:space="preserve">ęć </w:t>
      </w:r>
      <w:r>
        <w:rPr>
          <w:sz w:val="24"/>
          <w:szCs w:val="24"/>
          <w:rtl w:val="0"/>
        </w:rPr>
        <w:t>na zdaln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ze wzgl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du na sytuacj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epidemiologiczn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, termin zaliczenia nie ulega zmianie. W takiej sytuacji wykorzystane zostan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 xml:space="preserve">aplikacje MS Teams i Forms. </w:t>
      </w:r>
    </w:p>
    <w:p>
      <w:pPr>
        <w:pStyle w:val="List Paragraph"/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Zagadnienia na zaliczenie obejmuj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  <w:lang w:val="nl-NL"/>
        </w:rPr>
        <w:t>kwestie om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wione na</w:t>
      </w:r>
      <w:r>
        <w:rPr>
          <w:sz w:val="24"/>
          <w:szCs w:val="24"/>
          <w:rtl w:val="0"/>
        </w:rPr>
        <w:t xml:space="preserve"> ć</w:t>
      </w:r>
      <w:r>
        <w:rPr>
          <w:sz w:val="24"/>
          <w:szCs w:val="24"/>
          <w:rtl w:val="0"/>
        </w:rPr>
        <w:t>wiczeniach</w:t>
      </w:r>
      <w:r>
        <w:rPr>
          <w:sz w:val="24"/>
          <w:szCs w:val="24"/>
          <w:rtl w:val="0"/>
        </w:rPr>
        <w:t>, zamieszczone w Materia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ach dla student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oraz w grupie utworzonej w aplikacji MS Teams</w:t>
      </w:r>
      <w:r>
        <w:rPr>
          <w:sz w:val="24"/>
          <w:szCs w:val="24"/>
          <w:rtl w:val="0"/>
        </w:rPr>
        <w:t>. Podstawowym podr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cznikiem obowi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cym student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 xml:space="preserve">w jest </w:t>
      </w:r>
      <w:r>
        <w:rPr>
          <w:i w:val="1"/>
          <w:iCs w:val="1"/>
          <w:sz w:val="24"/>
          <w:szCs w:val="24"/>
          <w:rtl w:val="0"/>
        </w:rPr>
        <w:t>Wprowadzenie do nauk prawnych. Leksykon tematyczny</w:t>
      </w:r>
      <w:r>
        <w:rPr>
          <w:sz w:val="24"/>
          <w:szCs w:val="24"/>
          <w:rtl w:val="0"/>
        </w:rPr>
        <w:t xml:space="preserve"> pod redakcj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 xml:space="preserve">Andrzeja Batora. </w:t>
      </w:r>
    </w:p>
    <w:p>
      <w:pPr>
        <w:pStyle w:val="List Paragraph"/>
        <w:bidi w:val="0"/>
        <w:spacing w:after="0" w:line="360" w:lineRule="auto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Zaliczenie wpisywane jest do momentu zamkni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 xml:space="preserve">cia systemu USOS. </w:t>
      </w:r>
    </w:p>
    <w:p>
      <w:pPr>
        <w:pStyle w:val="List Paragraph"/>
        <w:spacing w:after="0" w:line="360" w:lineRule="auto"/>
        <w:ind w:left="0" w:firstLine="0"/>
        <w:rPr>
          <w:sz w:val="24"/>
          <w:szCs w:val="24"/>
        </w:rPr>
      </w:pPr>
    </w:p>
    <w:p>
      <w:pPr>
        <w:pStyle w:val="Normal.0"/>
        <w:spacing w:after="0" w:line="360" w:lineRule="auto"/>
        <w:rPr>
          <w:sz w:val="24"/>
          <w:szCs w:val="24"/>
        </w:rPr>
      </w:pPr>
    </w:p>
    <w:p>
      <w:pPr>
        <w:pStyle w:val="Normal.0"/>
        <w:spacing w:after="0" w:line="360" w:lineRule="aut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