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20DA6" w14:textId="0B201344" w:rsidR="000929AB" w:rsidRPr="003F3D87" w:rsidRDefault="000929AB" w:rsidP="00C96DFF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>WYKŁADY</w:t>
      </w:r>
      <w:r w:rsidR="00C96DFF" w:rsidRPr="003F3D87">
        <w:rPr>
          <w:rFonts w:ascii="Times New Roman" w:hAnsi="Times New Roman" w:cs="Times New Roman"/>
          <w:b/>
        </w:rPr>
        <w:t xml:space="preserve"> </w:t>
      </w:r>
      <w:r w:rsidRPr="003F3D87">
        <w:rPr>
          <w:rFonts w:ascii="Times New Roman" w:hAnsi="Times New Roman" w:cs="Times New Roman"/>
          <w:b/>
        </w:rPr>
        <w:t xml:space="preserve">(IV rok </w:t>
      </w:r>
      <w:r w:rsidR="00EB17DC" w:rsidRPr="003F3D87">
        <w:rPr>
          <w:rFonts w:ascii="Times New Roman" w:hAnsi="Times New Roman" w:cs="Times New Roman"/>
          <w:b/>
        </w:rPr>
        <w:t>SNP(Z)</w:t>
      </w:r>
      <w:r w:rsidRPr="003F3D87">
        <w:rPr>
          <w:rFonts w:ascii="Times New Roman" w:hAnsi="Times New Roman" w:cs="Times New Roman"/>
          <w:b/>
        </w:rPr>
        <w:t>)</w:t>
      </w:r>
    </w:p>
    <w:p w14:paraId="44C27CA9" w14:textId="3E924566" w:rsidR="000929AB" w:rsidRPr="003F3D87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 xml:space="preserve">semestr </w:t>
      </w:r>
      <w:r w:rsidR="008F1282" w:rsidRPr="003F3D87">
        <w:rPr>
          <w:rFonts w:ascii="Times New Roman" w:hAnsi="Times New Roman" w:cs="Times New Roman"/>
          <w:b/>
        </w:rPr>
        <w:t>letni</w:t>
      </w:r>
      <w:r w:rsidRPr="003F3D87">
        <w:rPr>
          <w:rFonts w:ascii="Times New Roman" w:hAnsi="Times New Roman" w:cs="Times New Roman"/>
          <w:b/>
        </w:rPr>
        <w:t xml:space="preserve"> </w:t>
      </w:r>
      <w:r w:rsidR="00AA7BD1" w:rsidRPr="003F3D87">
        <w:rPr>
          <w:rFonts w:ascii="Times New Roman" w:hAnsi="Times New Roman" w:cs="Times New Roman"/>
          <w:b/>
        </w:rPr>
        <w:t>– rok akademicki 20</w:t>
      </w:r>
      <w:r w:rsidR="00AE7B1F" w:rsidRPr="003F3D87">
        <w:rPr>
          <w:rFonts w:ascii="Times New Roman" w:hAnsi="Times New Roman" w:cs="Times New Roman"/>
          <w:b/>
        </w:rPr>
        <w:t>20</w:t>
      </w:r>
      <w:r w:rsidR="00AA7BD1" w:rsidRPr="003F3D87">
        <w:rPr>
          <w:rFonts w:ascii="Times New Roman" w:hAnsi="Times New Roman" w:cs="Times New Roman"/>
          <w:b/>
        </w:rPr>
        <w:t>/20</w:t>
      </w:r>
      <w:r w:rsidR="004B38A9" w:rsidRPr="003F3D87">
        <w:rPr>
          <w:rFonts w:ascii="Times New Roman" w:hAnsi="Times New Roman" w:cs="Times New Roman"/>
          <w:b/>
        </w:rPr>
        <w:t>2</w:t>
      </w:r>
      <w:r w:rsidR="00AE7B1F" w:rsidRPr="003F3D87">
        <w:rPr>
          <w:rFonts w:ascii="Times New Roman" w:hAnsi="Times New Roman" w:cs="Times New Roman"/>
          <w:b/>
        </w:rPr>
        <w:t>1</w:t>
      </w:r>
    </w:p>
    <w:p w14:paraId="743533B0" w14:textId="77777777" w:rsidR="000929AB" w:rsidRPr="003F3D87" w:rsidRDefault="000929AB" w:rsidP="0071286E">
      <w:pPr>
        <w:rPr>
          <w:b/>
        </w:rPr>
      </w:pPr>
    </w:p>
    <w:p w14:paraId="67CBA54E" w14:textId="77777777" w:rsidR="004F7913" w:rsidRPr="003F3D87" w:rsidRDefault="004F7913" w:rsidP="0071286E">
      <w:pPr>
        <w:rPr>
          <w:b/>
        </w:rPr>
      </w:pPr>
    </w:p>
    <w:p w14:paraId="1421628A" w14:textId="1274B938" w:rsidR="004F7913" w:rsidRPr="003F3D87" w:rsidRDefault="004F7913" w:rsidP="0071286E">
      <w:pPr>
        <w:rPr>
          <w:b/>
        </w:rPr>
      </w:pPr>
    </w:p>
    <w:p w14:paraId="380CCE0A" w14:textId="0E5E1803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1</w:t>
      </w:r>
    </w:p>
    <w:p w14:paraId="5E492D13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Zasady orzekania. </w:t>
      </w:r>
    </w:p>
    <w:p w14:paraId="38530AC5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Merytoryczne zakończenie postępowania (wyroki). </w:t>
      </w:r>
    </w:p>
    <w:p w14:paraId="64D0EB60" w14:textId="77777777" w:rsidR="0027270B" w:rsidRPr="003F3D87" w:rsidRDefault="0027270B" w:rsidP="0071286E">
      <w:pPr>
        <w:rPr>
          <w:b/>
        </w:rPr>
      </w:pPr>
    </w:p>
    <w:p w14:paraId="3DE2AA7A" w14:textId="4ACBE60F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2</w:t>
      </w:r>
    </w:p>
    <w:p w14:paraId="3BB2D3AD" w14:textId="77777777" w:rsidR="002658F0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Formalne zakończenie postępowania </w:t>
      </w:r>
    </w:p>
    <w:p w14:paraId="566F6704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(zwrot pozwu, odrzucenie pozwu, umorzenie postępowania). </w:t>
      </w:r>
    </w:p>
    <w:p w14:paraId="0ACFF61F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Skutki prawne orzeczeń. </w:t>
      </w:r>
    </w:p>
    <w:p w14:paraId="6721CBCA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Rektyfikacja orzeczeń.</w:t>
      </w:r>
    </w:p>
    <w:p w14:paraId="1693FDFF" w14:textId="77777777" w:rsidR="008F1282" w:rsidRPr="003F3D87" w:rsidRDefault="008F1282" w:rsidP="0071286E">
      <w:pPr>
        <w:rPr>
          <w:b/>
        </w:rPr>
      </w:pPr>
    </w:p>
    <w:p w14:paraId="4683CB8B" w14:textId="0B45A56B" w:rsidR="0027270B" w:rsidRPr="003F3D87" w:rsidRDefault="0027270B" w:rsidP="0071286E">
      <w:pPr>
        <w:rPr>
          <w:b/>
        </w:rPr>
      </w:pPr>
      <w:r w:rsidRPr="003F3D87">
        <w:rPr>
          <w:b/>
        </w:rPr>
        <w:t>ZAJĘCIA</w:t>
      </w:r>
      <w:r w:rsidR="000929AB" w:rsidRPr="003F3D87">
        <w:rPr>
          <w:b/>
        </w:rPr>
        <w:t xml:space="preserve"> </w:t>
      </w:r>
      <w:r w:rsidR="004B38A9" w:rsidRPr="003F3D87">
        <w:rPr>
          <w:b/>
        </w:rPr>
        <w:t>3</w:t>
      </w:r>
    </w:p>
    <w:p w14:paraId="49247E45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Zaskarżanie orzeczeń sądowych – uwagi ogólne. </w:t>
      </w:r>
    </w:p>
    <w:p w14:paraId="180CF0B0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Pojęcie środków zaskarżenia. </w:t>
      </w:r>
    </w:p>
    <w:p w14:paraId="437A5EB0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Klasyfikacja środków zaskarżenia. </w:t>
      </w:r>
    </w:p>
    <w:p w14:paraId="488F5C1B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System środków zaskarżenia. </w:t>
      </w:r>
    </w:p>
    <w:p w14:paraId="3ECD4D4D" w14:textId="0326CC02" w:rsidR="008F1282" w:rsidRPr="003F3D87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Apelacja.</w:t>
      </w:r>
    </w:p>
    <w:p w14:paraId="651B667A" w14:textId="77777777" w:rsidR="000929AB" w:rsidRPr="003F3D87" w:rsidRDefault="000929AB" w:rsidP="0071286E"/>
    <w:p w14:paraId="6737388D" w14:textId="09E7B6CB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4</w:t>
      </w:r>
    </w:p>
    <w:p w14:paraId="70C1587F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Zażalenie. </w:t>
      </w:r>
    </w:p>
    <w:p w14:paraId="2AB8D84C" w14:textId="4FEE9071" w:rsidR="00EB17DC" w:rsidRPr="003F3D87" w:rsidRDefault="00EB17DC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na orzeczenie referendarza sądowego. </w:t>
      </w:r>
    </w:p>
    <w:p w14:paraId="55B52EE6" w14:textId="77777777" w:rsidR="008F1282" w:rsidRPr="003F3D87" w:rsidRDefault="008F1282" w:rsidP="008F1282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Skarga kasacyjna.</w:t>
      </w:r>
    </w:p>
    <w:p w14:paraId="22D5035A" w14:textId="77777777" w:rsidR="008F1282" w:rsidRPr="003F3D87" w:rsidRDefault="008F1282" w:rsidP="0071286E">
      <w:pPr>
        <w:rPr>
          <w:b/>
        </w:rPr>
      </w:pPr>
    </w:p>
    <w:p w14:paraId="60EE4658" w14:textId="195C30B6" w:rsidR="000929AB" w:rsidRPr="003F3D87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b/>
        </w:rPr>
        <w:t xml:space="preserve">ZAJĘCIA </w:t>
      </w:r>
      <w:r w:rsidR="004B38A9" w:rsidRPr="003F3D87">
        <w:rPr>
          <w:b/>
        </w:rPr>
        <w:t>5</w:t>
      </w:r>
    </w:p>
    <w:p w14:paraId="300D9615" w14:textId="77777777" w:rsidR="0027270B" w:rsidRPr="003F3D87" w:rsidRDefault="008C00C5" w:rsidP="0071286E">
      <w:r w:rsidRPr="003F3D87">
        <w:t>Skarga na przewlekłość postępowania.</w:t>
      </w:r>
    </w:p>
    <w:p w14:paraId="76C854E5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grupowe.</w:t>
      </w:r>
    </w:p>
    <w:p w14:paraId="14435DA0" w14:textId="574482EE" w:rsidR="008C00C5" w:rsidRPr="003F3D87" w:rsidRDefault="008C00C5" w:rsidP="0071286E">
      <w:pPr>
        <w:rPr>
          <w:b/>
        </w:rPr>
      </w:pPr>
    </w:p>
    <w:p w14:paraId="7A5FBCCC" w14:textId="0D8742D7" w:rsidR="004B38A9" w:rsidRPr="003F3D87" w:rsidRDefault="004B38A9" w:rsidP="0071286E">
      <w:pPr>
        <w:rPr>
          <w:b/>
        </w:rPr>
      </w:pPr>
      <w:r w:rsidRPr="003F3D87">
        <w:rPr>
          <w:b/>
        </w:rPr>
        <w:t>ZAJĘCIA 6</w:t>
      </w:r>
    </w:p>
    <w:p w14:paraId="191BE848" w14:textId="03F60649" w:rsidR="004B38A9" w:rsidRPr="003F3D87" w:rsidRDefault="004B38A9" w:rsidP="0071286E">
      <w:pPr>
        <w:rPr>
          <w:bCs/>
        </w:rPr>
      </w:pPr>
      <w:r w:rsidRPr="003F3D87">
        <w:rPr>
          <w:bCs/>
        </w:rPr>
        <w:t>Postępowanie w sprawach gospodarczych.</w:t>
      </w:r>
    </w:p>
    <w:p w14:paraId="5C56AB49" w14:textId="77777777" w:rsidR="004B38A9" w:rsidRPr="003F3D87" w:rsidRDefault="004B38A9" w:rsidP="0071286E">
      <w:pPr>
        <w:rPr>
          <w:bCs/>
        </w:rPr>
      </w:pPr>
    </w:p>
    <w:p w14:paraId="776B8D3A" w14:textId="04A5B6E3" w:rsidR="0027270B" w:rsidRPr="003F3D87" w:rsidRDefault="0027270B" w:rsidP="0071286E">
      <w:pPr>
        <w:rPr>
          <w:b/>
        </w:rPr>
      </w:pPr>
      <w:r w:rsidRPr="003F3D87">
        <w:rPr>
          <w:b/>
        </w:rPr>
        <w:lastRenderedPageBreak/>
        <w:t xml:space="preserve">ZAJĘCIA </w:t>
      </w:r>
      <w:r w:rsidR="009F59E7" w:rsidRPr="003F3D87">
        <w:rPr>
          <w:b/>
        </w:rPr>
        <w:t>7</w:t>
      </w:r>
      <w:r w:rsidRPr="003F3D87">
        <w:rPr>
          <w:b/>
        </w:rPr>
        <w:t xml:space="preserve"> </w:t>
      </w:r>
    </w:p>
    <w:p w14:paraId="7415DC8F" w14:textId="4B36D2FD" w:rsidR="00812764" w:rsidRPr="003F3D87" w:rsidRDefault="003D5ACB" w:rsidP="00812764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nieprocesowe</w:t>
      </w:r>
      <w:r w:rsidR="00EB17DC" w:rsidRPr="003F3D87">
        <w:rPr>
          <w:rFonts w:ascii="Times New Roman" w:hAnsi="Times New Roman" w:cs="Times New Roman"/>
        </w:rPr>
        <w:t xml:space="preserve"> – przepisy ogólne.</w:t>
      </w:r>
    </w:p>
    <w:p w14:paraId="05BB48C6" w14:textId="77777777" w:rsidR="000929AB" w:rsidRPr="003F3D87" w:rsidRDefault="000929AB" w:rsidP="0071286E">
      <w:pPr>
        <w:rPr>
          <w:b/>
        </w:rPr>
      </w:pPr>
    </w:p>
    <w:p w14:paraId="77C25456" w14:textId="3196B2AE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9F59E7" w:rsidRPr="003F3D87">
        <w:rPr>
          <w:b/>
        </w:rPr>
        <w:t>8</w:t>
      </w:r>
    </w:p>
    <w:p w14:paraId="752A5097" w14:textId="77777777" w:rsidR="00C52D6A" w:rsidRPr="003F3D87" w:rsidRDefault="008C00C5" w:rsidP="0071286E">
      <w:r w:rsidRPr="003F3D87">
        <w:t>Postępowanie zabezpieczające.</w:t>
      </w:r>
    </w:p>
    <w:p w14:paraId="354DD4FB" w14:textId="7D51982C" w:rsidR="00D205E4" w:rsidRPr="003F3D87" w:rsidRDefault="00D205E4" w:rsidP="0071286E">
      <w:pPr>
        <w:rPr>
          <w:b/>
        </w:rPr>
      </w:pPr>
    </w:p>
    <w:p w14:paraId="05F05FC1" w14:textId="7D768679" w:rsidR="005F473E" w:rsidRPr="003F3D87" w:rsidRDefault="005F473E" w:rsidP="0071286E">
      <w:pPr>
        <w:rPr>
          <w:b/>
        </w:rPr>
      </w:pPr>
      <w:r w:rsidRPr="003F3D87">
        <w:rPr>
          <w:b/>
        </w:rPr>
        <w:t xml:space="preserve">ZAJĘCIA </w:t>
      </w:r>
      <w:r w:rsidR="0073692F" w:rsidRPr="003F3D87">
        <w:rPr>
          <w:b/>
        </w:rPr>
        <w:t>9</w:t>
      </w:r>
    </w:p>
    <w:p w14:paraId="719615EC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Alternatywne formy rozwiązywania sporów. </w:t>
      </w:r>
    </w:p>
    <w:p w14:paraId="25D40263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Sądownictwo polubowne (arbitraż).</w:t>
      </w:r>
    </w:p>
    <w:p w14:paraId="4711C166" w14:textId="77777777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F354032" w14:textId="08EC855A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>ZAJĘCIA 10</w:t>
      </w:r>
    </w:p>
    <w:p w14:paraId="2F12A3E3" w14:textId="40D353A2" w:rsidR="0073692F" w:rsidRPr="003F3D87" w:rsidRDefault="0073692F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Alternatywne formy rozwiązywania sporów. </w:t>
      </w:r>
    </w:p>
    <w:p w14:paraId="6F4390F7" w14:textId="7C3D2CB1" w:rsidR="00A74B57" w:rsidRPr="003F3D87" w:rsidRDefault="00A74B57" w:rsidP="00A74B57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Mediacja. </w:t>
      </w:r>
      <w:r w:rsidR="00A66C37" w:rsidRPr="003F3D87">
        <w:rPr>
          <w:rFonts w:ascii="Times New Roman" w:hAnsi="Times New Roman" w:cs="Times New Roman"/>
        </w:rPr>
        <w:t xml:space="preserve"> </w:t>
      </w:r>
    </w:p>
    <w:p w14:paraId="516C48FC" w14:textId="77777777" w:rsidR="005F473E" w:rsidRPr="003F3D87" w:rsidRDefault="005F473E" w:rsidP="0071286E">
      <w:pPr>
        <w:rPr>
          <w:b/>
        </w:rPr>
      </w:pPr>
    </w:p>
    <w:p w14:paraId="51F81642" w14:textId="77777777" w:rsidR="0027270B" w:rsidRPr="003F3D87" w:rsidRDefault="0027270B" w:rsidP="0071286E"/>
    <w:p w14:paraId="357AB7B2" w14:textId="77777777" w:rsidR="003D5ACB" w:rsidRPr="003F3D87" w:rsidRDefault="003D5ACB" w:rsidP="0071286E"/>
    <w:p w14:paraId="3FE5F9B6" w14:textId="77777777" w:rsidR="003D5ACB" w:rsidRPr="003F3D87" w:rsidRDefault="003D5ACB" w:rsidP="0071286E"/>
    <w:p w14:paraId="74A990FB" w14:textId="77777777" w:rsidR="0071286E" w:rsidRPr="003F3D87" w:rsidRDefault="0071286E" w:rsidP="0071286E"/>
    <w:p w14:paraId="6A9EE1DD" w14:textId="77777777" w:rsidR="00EC0B2A" w:rsidRPr="003F3D87" w:rsidRDefault="00EC0B2A" w:rsidP="0071286E"/>
    <w:p w14:paraId="6C4BB8DE" w14:textId="77777777" w:rsidR="00EC0B2A" w:rsidRPr="003F3D87" w:rsidRDefault="00EC0B2A" w:rsidP="0071286E"/>
    <w:p w14:paraId="300017D5" w14:textId="77777777" w:rsidR="00EC0B2A" w:rsidRPr="003F3D87" w:rsidRDefault="00EC0B2A" w:rsidP="0071286E"/>
    <w:p w14:paraId="0E9F1189" w14:textId="77777777" w:rsidR="00EC0B2A" w:rsidRPr="003F3D87" w:rsidRDefault="00EC0B2A" w:rsidP="0071286E"/>
    <w:p w14:paraId="07706F5E" w14:textId="77777777" w:rsidR="00EC0B2A" w:rsidRPr="003F3D87" w:rsidRDefault="00EC0B2A" w:rsidP="0071286E"/>
    <w:p w14:paraId="7F6D1E45" w14:textId="77777777" w:rsidR="00EC0B2A" w:rsidRPr="003F3D87" w:rsidRDefault="00EC0B2A" w:rsidP="0071286E"/>
    <w:p w14:paraId="182F34F4" w14:textId="77777777" w:rsidR="00EC0B2A" w:rsidRPr="003F3D87" w:rsidRDefault="00EC0B2A" w:rsidP="0071286E"/>
    <w:p w14:paraId="0E1D3391" w14:textId="77777777" w:rsidR="00A74B57" w:rsidRPr="003F3D87" w:rsidRDefault="00A74B57" w:rsidP="0071286E"/>
    <w:p w14:paraId="11500171" w14:textId="77777777" w:rsidR="00A74B57" w:rsidRPr="003F3D87" w:rsidRDefault="00A74B57" w:rsidP="0071286E"/>
    <w:p w14:paraId="660F4017" w14:textId="3E47BD74" w:rsidR="00EC0B2A" w:rsidRPr="003F3D87" w:rsidRDefault="00EC0B2A" w:rsidP="0071286E"/>
    <w:p w14:paraId="613BF384" w14:textId="53F9E9C4" w:rsidR="009F59E7" w:rsidRPr="003F3D87" w:rsidRDefault="009F59E7" w:rsidP="0071286E"/>
    <w:p w14:paraId="3589E3BD" w14:textId="6D57D962" w:rsidR="009F59E7" w:rsidRPr="003F3D87" w:rsidRDefault="009F59E7" w:rsidP="0071286E"/>
    <w:p w14:paraId="5E3B8733" w14:textId="2CBEA072" w:rsidR="002F4500" w:rsidRPr="003F3D87" w:rsidRDefault="002F4500" w:rsidP="0071286E"/>
    <w:p w14:paraId="281E04FD" w14:textId="22B23401" w:rsidR="002F4500" w:rsidRPr="003F3D87" w:rsidRDefault="002F4500" w:rsidP="0071286E"/>
    <w:p w14:paraId="2981D8E4" w14:textId="77777777" w:rsidR="002F4500" w:rsidRPr="003F3D87" w:rsidRDefault="002F4500" w:rsidP="0071286E"/>
    <w:p w14:paraId="721AAF2F" w14:textId="77777777" w:rsidR="00EC0B2A" w:rsidRPr="003F3D87" w:rsidRDefault="00EC0B2A" w:rsidP="0071286E"/>
    <w:p w14:paraId="282BF388" w14:textId="563D1963" w:rsidR="0071286E" w:rsidRPr="003F3D87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b/>
        </w:rPr>
        <w:lastRenderedPageBreak/>
        <w:t>ĆWICZENIA</w:t>
      </w:r>
      <w:r w:rsidR="0071286E" w:rsidRPr="003F3D87">
        <w:rPr>
          <w:b/>
        </w:rPr>
        <w:t xml:space="preserve"> </w:t>
      </w:r>
      <w:r w:rsidR="0071286E" w:rsidRPr="003F3D87">
        <w:rPr>
          <w:rFonts w:ascii="Times New Roman" w:hAnsi="Times New Roman" w:cs="Times New Roman"/>
          <w:b/>
        </w:rPr>
        <w:t xml:space="preserve">(IV rok </w:t>
      </w:r>
      <w:r w:rsidR="00EB17DC" w:rsidRPr="003F3D87">
        <w:rPr>
          <w:rFonts w:ascii="Times New Roman" w:hAnsi="Times New Roman" w:cs="Times New Roman"/>
          <w:b/>
        </w:rPr>
        <w:t>SNP(Z)</w:t>
      </w:r>
      <w:r w:rsidR="0071286E" w:rsidRPr="003F3D87">
        <w:rPr>
          <w:rFonts w:ascii="Times New Roman" w:hAnsi="Times New Roman" w:cs="Times New Roman"/>
          <w:b/>
        </w:rPr>
        <w:t>)</w:t>
      </w:r>
    </w:p>
    <w:p w14:paraId="392A761C" w14:textId="0B1CB3BC" w:rsidR="0071286E" w:rsidRPr="003F3D87" w:rsidRDefault="0071286E" w:rsidP="0099211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3F3D87">
        <w:rPr>
          <w:rFonts w:ascii="Times New Roman" w:hAnsi="Times New Roman" w:cs="Times New Roman"/>
          <w:b/>
        </w:rPr>
        <w:t xml:space="preserve">semestr </w:t>
      </w:r>
      <w:r w:rsidR="00E12159" w:rsidRPr="003F3D87">
        <w:rPr>
          <w:rFonts w:ascii="Times New Roman" w:hAnsi="Times New Roman" w:cs="Times New Roman"/>
          <w:b/>
        </w:rPr>
        <w:t>letni</w:t>
      </w:r>
      <w:r w:rsidRPr="003F3D87">
        <w:rPr>
          <w:rFonts w:ascii="Times New Roman" w:hAnsi="Times New Roman" w:cs="Times New Roman"/>
          <w:b/>
        </w:rPr>
        <w:t xml:space="preserve"> </w:t>
      </w:r>
      <w:r w:rsidR="00AA7BD1" w:rsidRPr="003F3D87">
        <w:rPr>
          <w:rFonts w:ascii="Times New Roman" w:hAnsi="Times New Roman" w:cs="Times New Roman"/>
          <w:b/>
        </w:rPr>
        <w:t xml:space="preserve">– rok akademicki </w:t>
      </w:r>
      <w:r w:rsidR="002F4500" w:rsidRPr="003F3D87">
        <w:rPr>
          <w:rFonts w:ascii="Times New Roman" w:hAnsi="Times New Roman" w:cs="Times New Roman"/>
          <w:b/>
        </w:rPr>
        <w:t>20</w:t>
      </w:r>
      <w:r w:rsidR="00AE7B1F" w:rsidRPr="003F3D87">
        <w:rPr>
          <w:rFonts w:ascii="Times New Roman" w:hAnsi="Times New Roman" w:cs="Times New Roman"/>
          <w:b/>
        </w:rPr>
        <w:t>20</w:t>
      </w:r>
      <w:r w:rsidR="00AA7BD1" w:rsidRPr="003F3D87">
        <w:rPr>
          <w:rFonts w:ascii="Times New Roman" w:hAnsi="Times New Roman" w:cs="Times New Roman"/>
          <w:b/>
        </w:rPr>
        <w:t>/</w:t>
      </w:r>
      <w:r w:rsidR="002F4500" w:rsidRPr="003F3D87">
        <w:rPr>
          <w:rFonts w:ascii="Times New Roman" w:hAnsi="Times New Roman" w:cs="Times New Roman"/>
          <w:b/>
        </w:rPr>
        <w:t>202</w:t>
      </w:r>
      <w:r w:rsidR="00AE7B1F" w:rsidRPr="003F3D87">
        <w:rPr>
          <w:rFonts w:ascii="Times New Roman" w:hAnsi="Times New Roman" w:cs="Times New Roman"/>
          <w:b/>
        </w:rPr>
        <w:t>1</w:t>
      </w:r>
    </w:p>
    <w:p w14:paraId="2D01D183" w14:textId="77777777" w:rsidR="0099211E" w:rsidRPr="003F3D87" w:rsidRDefault="0099211E" w:rsidP="0071286E">
      <w:pPr>
        <w:rPr>
          <w:b/>
        </w:rPr>
      </w:pPr>
    </w:p>
    <w:p w14:paraId="39CF510D" w14:textId="77777777" w:rsidR="00FB6EF6" w:rsidRPr="003F3D87" w:rsidRDefault="0027270B" w:rsidP="0071286E">
      <w:pPr>
        <w:rPr>
          <w:b/>
        </w:rPr>
      </w:pPr>
      <w:r w:rsidRPr="003F3D87">
        <w:rPr>
          <w:b/>
        </w:rPr>
        <w:t>ZAJĘCIA 1</w:t>
      </w:r>
    </w:p>
    <w:p w14:paraId="61653DFB" w14:textId="77777777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Postępowania odrębne – zagadnienia ogólne. </w:t>
      </w:r>
    </w:p>
    <w:p w14:paraId="0407B35C" w14:textId="77777777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uproszczone. </w:t>
      </w:r>
    </w:p>
    <w:p w14:paraId="15DE63A7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nakazowe. </w:t>
      </w:r>
    </w:p>
    <w:p w14:paraId="3DC96ACC" w14:textId="5E949AF4" w:rsidR="00E12159" w:rsidRPr="003F3D87" w:rsidRDefault="00E12159" w:rsidP="00E12159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upominawcze. </w:t>
      </w:r>
    </w:p>
    <w:p w14:paraId="33297526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Elektroniczne postępowanie upominawcze.</w:t>
      </w:r>
    </w:p>
    <w:p w14:paraId="30D03436" w14:textId="50290ACE" w:rsidR="00EC0B2A" w:rsidRPr="003F3D87" w:rsidRDefault="00EC0B2A" w:rsidP="00EC0B2A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Europejskie postępowania w sprawach transgranicznych.</w:t>
      </w:r>
    </w:p>
    <w:p w14:paraId="7312F06B" w14:textId="77777777" w:rsidR="00FB6EF6" w:rsidRPr="003F3D87" w:rsidRDefault="00FB6EF6" w:rsidP="0071286E">
      <w:pPr>
        <w:rPr>
          <w:b/>
        </w:rPr>
      </w:pPr>
    </w:p>
    <w:p w14:paraId="389E30AF" w14:textId="2A8609ED" w:rsidR="0027270B" w:rsidRPr="003F3D87" w:rsidRDefault="0027270B" w:rsidP="0071286E">
      <w:pPr>
        <w:rPr>
          <w:b/>
        </w:rPr>
      </w:pPr>
      <w:r w:rsidRPr="003F3D87">
        <w:rPr>
          <w:b/>
        </w:rPr>
        <w:t>ZAJĘCIA</w:t>
      </w:r>
      <w:r w:rsidR="007D2F7B" w:rsidRPr="003F3D87">
        <w:rPr>
          <w:b/>
        </w:rPr>
        <w:t xml:space="preserve"> </w:t>
      </w:r>
      <w:r w:rsidR="007D428D" w:rsidRPr="003F3D87">
        <w:rPr>
          <w:b/>
        </w:rPr>
        <w:t>2</w:t>
      </w:r>
    </w:p>
    <w:p w14:paraId="09441E69" w14:textId="77777777" w:rsidR="00EC0B2A" w:rsidRPr="003F3D87" w:rsidRDefault="00EC0B2A" w:rsidP="00EC0B2A">
      <w:r w:rsidRPr="003F3D87">
        <w:t xml:space="preserve">Postępowanie w sprawach małżeńskich. </w:t>
      </w:r>
    </w:p>
    <w:p w14:paraId="154F673B" w14:textId="77777777" w:rsidR="00EC0B2A" w:rsidRPr="003F3D87" w:rsidRDefault="00EC0B2A" w:rsidP="00EC0B2A">
      <w:r w:rsidRPr="003F3D87">
        <w:t>Postępowanie w sprawach ze stosunków między rodzicami a dziećmi.</w:t>
      </w:r>
    </w:p>
    <w:p w14:paraId="48B8BF5B" w14:textId="77777777" w:rsidR="00EC0B2A" w:rsidRPr="003F3D87" w:rsidRDefault="00EC0B2A" w:rsidP="00EC0B2A">
      <w:r w:rsidRPr="003F3D87">
        <w:t>Postępowanie w sprawach z zakresu prawa pracy i ubezpieczeń społecznych.</w:t>
      </w:r>
    </w:p>
    <w:p w14:paraId="37E28CE6" w14:textId="61A06837" w:rsidR="00EC0B2A" w:rsidRPr="003F3D87" w:rsidRDefault="00EC0B2A" w:rsidP="00EC0B2A">
      <w:r w:rsidRPr="003F3D87">
        <w:t>Postępowanie w sprawach o naruszenie posiadania.</w:t>
      </w:r>
    </w:p>
    <w:p w14:paraId="68C90AD1" w14:textId="7DDB5929" w:rsidR="007D2F7B" w:rsidRPr="003F3D87" w:rsidRDefault="00D16A9D" w:rsidP="007D2F7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Postępowanie w sprawach własności intelektualnej.</w:t>
      </w:r>
    </w:p>
    <w:p w14:paraId="4F5B3053" w14:textId="77777777" w:rsidR="0071286E" w:rsidRPr="003F3D87" w:rsidRDefault="0071286E" w:rsidP="0071286E">
      <w:pPr>
        <w:rPr>
          <w:b/>
        </w:rPr>
      </w:pPr>
    </w:p>
    <w:p w14:paraId="7859D26A" w14:textId="35A12352" w:rsidR="0027270B" w:rsidRPr="003F3D87" w:rsidRDefault="0027270B" w:rsidP="0071286E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3</w:t>
      </w:r>
    </w:p>
    <w:p w14:paraId="28EA2CC9" w14:textId="77777777" w:rsidR="003D5ACB" w:rsidRPr="003F3D87" w:rsidRDefault="003D5ACB" w:rsidP="003D5ACB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Zaskarżanie orzeczeń sądowych.</w:t>
      </w:r>
    </w:p>
    <w:p w14:paraId="693C8DA9" w14:textId="77777777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o stwierdzenie niezgodności z prawem prawomocnego orzeczenia. </w:t>
      </w:r>
    </w:p>
    <w:p w14:paraId="5313693B" w14:textId="2A06CBBB" w:rsidR="00EB17DC" w:rsidRPr="003F3D87" w:rsidRDefault="00EB17DC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Skarga o wznowienie postępowania. </w:t>
      </w:r>
    </w:p>
    <w:p w14:paraId="61C28778" w14:textId="16C95819" w:rsidR="004B38A9" w:rsidRPr="003F3D87" w:rsidRDefault="004B38A9" w:rsidP="00EB17DC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Skarga nadzwyczajna</w:t>
      </w:r>
      <w:r w:rsidR="00D75DD6" w:rsidRPr="003F3D87">
        <w:rPr>
          <w:rFonts w:ascii="Times New Roman" w:hAnsi="Times New Roman" w:cs="Times New Roman"/>
        </w:rPr>
        <w:t>.</w:t>
      </w:r>
    </w:p>
    <w:p w14:paraId="51300605" w14:textId="77777777" w:rsidR="008C00C5" w:rsidRPr="003F3D87" w:rsidRDefault="008C00C5" w:rsidP="008C00C5">
      <w:pPr>
        <w:rPr>
          <w:b/>
        </w:rPr>
      </w:pPr>
    </w:p>
    <w:p w14:paraId="3A63BC91" w14:textId="5D8F2743" w:rsidR="008C00C5" w:rsidRPr="003F3D87" w:rsidRDefault="008C00C5" w:rsidP="008C00C5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4</w:t>
      </w:r>
    </w:p>
    <w:p w14:paraId="1F45DCD8" w14:textId="77777777" w:rsidR="008C00C5" w:rsidRPr="003F3D87" w:rsidRDefault="0099211E" w:rsidP="008C00C5">
      <w:r w:rsidRPr="003F3D87">
        <w:t>Przygotowanie środk</w:t>
      </w:r>
      <w:r w:rsidR="003D5ACB" w:rsidRPr="003F3D87">
        <w:t xml:space="preserve">ów </w:t>
      </w:r>
      <w:r w:rsidRPr="003F3D87">
        <w:t>zaskarżenia na podstawie kazus</w:t>
      </w:r>
      <w:r w:rsidR="003D5ACB" w:rsidRPr="003F3D87">
        <w:t>ów</w:t>
      </w:r>
      <w:r w:rsidRPr="003F3D87">
        <w:t>.</w:t>
      </w:r>
    </w:p>
    <w:p w14:paraId="56361FF6" w14:textId="77777777" w:rsidR="0099211E" w:rsidRPr="003F3D87" w:rsidRDefault="0099211E" w:rsidP="008C00C5">
      <w:pPr>
        <w:rPr>
          <w:b/>
        </w:rPr>
      </w:pPr>
    </w:p>
    <w:p w14:paraId="757503DE" w14:textId="19AEDAE2" w:rsidR="008C00C5" w:rsidRPr="003F3D87" w:rsidRDefault="008C00C5" w:rsidP="008C00C5">
      <w:pPr>
        <w:rPr>
          <w:b/>
        </w:rPr>
      </w:pPr>
      <w:r w:rsidRPr="003F3D87">
        <w:rPr>
          <w:b/>
        </w:rPr>
        <w:t xml:space="preserve">ZAJĘCIA </w:t>
      </w:r>
      <w:r w:rsidR="007D428D" w:rsidRPr="003F3D87">
        <w:rPr>
          <w:b/>
        </w:rPr>
        <w:t>5</w:t>
      </w:r>
      <w:r w:rsidRPr="003F3D87">
        <w:rPr>
          <w:b/>
        </w:rPr>
        <w:t xml:space="preserve"> </w:t>
      </w:r>
    </w:p>
    <w:p w14:paraId="2522643F" w14:textId="77777777" w:rsidR="003D5ACB" w:rsidRPr="003F3D87" w:rsidRDefault="003D5ACB" w:rsidP="0071286E">
      <w:r w:rsidRPr="003F3D87">
        <w:t>Postępowanie nieprocesowe – postępowanie w poszczególnych rodzajach spraw.</w:t>
      </w:r>
    </w:p>
    <w:p w14:paraId="336C7D75" w14:textId="77777777" w:rsidR="003D5ACB" w:rsidRPr="003F3D87" w:rsidRDefault="003D5ACB" w:rsidP="0071286E">
      <w:r w:rsidRPr="003F3D87">
        <w:t>Ubezwłasnowolnienie.</w:t>
      </w:r>
    </w:p>
    <w:p w14:paraId="6415D0A9" w14:textId="77777777" w:rsidR="003D5ACB" w:rsidRPr="003F3D87" w:rsidRDefault="003D5ACB" w:rsidP="003D5ACB">
      <w:r w:rsidRPr="003F3D87">
        <w:t>Sprawy małżeńskie oraz inne sprawy rodzinne i opiekuńcze.</w:t>
      </w:r>
    </w:p>
    <w:p w14:paraId="33F2D776" w14:textId="77777777" w:rsidR="003D5ACB" w:rsidRPr="003F3D87" w:rsidRDefault="003D5ACB" w:rsidP="0071286E"/>
    <w:p w14:paraId="06408B35" w14:textId="660BD11D" w:rsidR="003D5ACB" w:rsidRPr="003F3D87" w:rsidRDefault="003D5ACB" w:rsidP="0071286E">
      <w:pPr>
        <w:rPr>
          <w:b/>
        </w:rPr>
      </w:pPr>
      <w:r w:rsidRPr="003F3D87">
        <w:rPr>
          <w:b/>
        </w:rPr>
        <w:t>ZAJĘCIA</w:t>
      </w:r>
      <w:r w:rsidR="007632C7" w:rsidRPr="003F3D87">
        <w:rPr>
          <w:b/>
        </w:rPr>
        <w:t xml:space="preserve"> 6</w:t>
      </w:r>
    </w:p>
    <w:p w14:paraId="752932B6" w14:textId="77777777" w:rsidR="003D5ACB" w:rsidRPr="003F3D87" w:rsidRDefault="003D5ACB">
      <w:r w:rsidRPr="003F3D87">
        <w:t>Postępowanie wieczystoksięgowe.</w:t>
      </w:r>
    </w:p>
    <w:p w14:paraId="488B74BD" w14:textId="77777777" w:rsidR="003D5ACB" w:rsidRPr="003F3D87" w:rsidRDefault="003D5ACB">
      <w:r w:rsidRPr="003F3D87">
        <w:lastRenderedPageBreak/>
        <w:t>Sprawy depozytowe.</w:t>
      </w:r>
    </w:p>
    <w:p w14:paraId="290A63FB" w14:textId="77777777" w:rsidR="003D5ACB" w:rsidRPr="003F3D87" w:rsidRDefault="003D5ACB">
      <w:r w:rsidRPr="003F3D87">
        <w:t>Postępowanie rejestrowe.</w:t>
      </w:r>
    </w:p>
    <w:p w14:paraId="396C6B5E" w14:textId="77777777" w:rsidR="00EB17DC" w:rsidRPr="003F3D87" w:rsidRDefault="00EB17DC" w:rsidP="00EB17DC">
      <w:r w:rsidRPr="003F3D87">
        <w:t>Przygotowanie wniosku o wszczęcie postępowania nieprocesowego na podstawie kazusu.</w:t>
      </w:r>
    </w:p>
    <w:p w14:paraId="537E4323" w14:textId="77777777" w:rsidR="003D5ACB" w:rsidRPr="003F3D87" w:rsidRDefault="003D5ACB">
      <w:pPr>
        <w:rPr>
          <w:b/>
        </w:rPr>
      </w:pPr>
    </w:p>
    <w:p w14:paraId="5D774E44" w14:textId="4AD5386F" w:rsidR="007D2F7B" w:rsidRPr="003F3D87" w:rsidRDefault="007D2F7B">
      <w:pPr>
        <w:rPr>
          <w:b/>
        </w:rPr>
      </w:pPr>
      <w:r w:rsidRPr="003F3D87">
        <w:rPr>
          <w:b/>
        </w:rPr>
        <w:t xml:space="preserve">ZAJĘCIA </w:t>
      </w:r>
      <w:r w:rsidR="007632C7" w:rsidRPr="003F3D87">
        <w:rPr>
          <w:b/>
        </w:rPr>
        <w:t>7</w:t>
      </w:r>
    </w:p>
    <w:p w14:paraId="1D083DF5" w14:textId="77777777" w:rsidR="004F7913" w:rsidRPr="003F3D87" w:rsidRDefault="004F7913" w:rsidP="004F7913">
      <w:r w:rsidRPr="003F3D87">
        <w:t>Postępowanie klauzulowe.</w:t>
      </w:r>
    </w:p>
    <w:p w14:paraId="603D9AF9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Postępowanie egzekucyjne – zagadnienia wstępne. </w:t>
      </w:r>
    </w:p>
    <w:p w14:paraId="366F1A6C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Podmioty postępowania egzekucyjnego. </w:t>
      </w:r>
    </w:p>
    <w:p w14:paraId="5F558483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Warunki dopuszczalności postępowania egzekucyjnego. </w:t>
      </w:r>
    </w:p>
    <w:p w14:paraId="6EC98947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Przebieg postępowania egzekucyjnego. </w:t>
      </w:r>
    </w:p>
    <w:p w14:paraId="44A45404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Powództwa </w:t>
      </w:r>
      <w:proofErr w:type="spellStart"/>
      <w:r w:rsidRPr="003F3D87">
        <w:rPr>
          <w:rFonts w:ascii="Times New Roman" w:hAnsi="Times New Roman" w:cs="Times New Roman"/>
        </w:rPr>
        <w:t>przeciwegzekucyjne</w:t>
      </w:r>
      <w:proofErr w:type="spellEnd"/>
      <w:r w:rsidRPr="003F3D87">
        <w:rPr>
          <w:rFonts w:ascii="Times New Roman" w:hAnsi="Times New Roman" w:cs="Times New Roman"/>
        </w:rPr>
        <w:t xml:space="preserve">. </w:t>
      </w:r>
    </w:p>
    <w:p w14:paraId="6F37F498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Środki zaskarżenia w postępowaniu egzekucyjnym. </w:t>
      </w:r>
    </w:p>
    <w:p w14:paraId="50AF4E93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 xml:space="preserve">Egzekucja świadczeń pieniężnych i niepieniężnych. </w:t>
      </w:r>
    </w:p>
    <w:p w14:paraId="706631D8" w14:textId="77777777" w:rsidR="004F7913" w:rsidRPr="003F3D87" w:rsidRDefault="004F7913" w:rsidP="004F7913">
      <w:pPr>
        <w:pStyle w:val="Standard"/>
        <w:spacing w:line="360" w:lineRule="auto"/>
        <w:rPr>
          <w:rFonts w:ascii="Times New Roman" w:hAnsi="Times New Roman" w:cs="Times New Roman"/>
        </w:rPr>
      </w:pPr>
      <w:r w:rsidRPr="003F3D87">
        <w:rPr>
          <w:rFonts w:ascii="Times New Roman" w:hAnsi="Times New Roman" w:cs="Times New Roman"/>
        </w:rPr>
        <w:t>Podział sumy uzyskanej z egzekucji.</w:t>
      </w:r>
    </w:p>
    <w:p w14:paraId="6EC94373" w14:textId="77777777" w:rsidR="007D2F7B" w:rsidRPr="003F3D87" w:rsidRDefault="007D2F7B"/>
    <w:p w14:paraId="6BE1B868" w14:textId="614A7B2A" w:rsidR="007632C7" w:rsidRPr="003F3D87" w:rsidRDefault="007632C7" w:rsidP="007632C7">
      <w:pPr>
        <w:rPr>
          <w:b/>
        </w:rPr>
      </w:pPr>
      <w:r w:rsidRPr="003F3D87">
        <w:rPr>
          <w:b/>
        </w:rPr>
        <w:t>ZAJĘCIA 8</w:t>
      </w:r>
    </w:p>
    <w:p w14:paraId="4D6C6E48" w14:textId="609664E6" w:rsidR="007632C7" w:rsidRPr="003F3D87" w:rsidRDefault="007632C7" w:rsidP="007632C7">
      <w:r w:rsidRPr="003F3D87">
        <w:t>Przygotowanie wniosku egzekucyjnego na podstawie kazusu.</w:t>
      </w:r>
    </w:p>
    <w:p w14:paraId="19B26537" w14:textId="7FC1513E" w:rsidR="007632C7" w:rsidRPr="003F3D87" w:rsidRDefault="007632C7">
      <w:pPr>
        <w:rPr>
          <w:b/>
        </w:rPr>
      </w:pPr>
    </w:p>
    <w:p w14:paraId="2DE26F2E" w14:textId="211ABC31" w:rsidR="003D5ACB" w:rsidRPr="003F3D87" w:rsidRDefault="003D5ACB">
      <w:pPr>
        <w:rPr>
          <w:b/>
        </w:rPr>
      </w:pPr>
      <w:r w:rsidRPr="003F3D87">
        <w:rPr>
          <w:b/>
        </w:rPr>
        <w:t xml:space="preserve">ZAJĘCIA </w:t>
      </w:r>
      <w:r w:rsidR="00EC0B2A" w:rsidRPr="003F3D87">
        <w:rPr>
          <w:b/>
        </w:rPr>
        <w:t>9</w:t>
      </w:r>
    </w:p>
    <w:p w14:paraId="62D00CE7" w14:textId="176448FE" w:rsidR="003D5ACB" w:rsidRPr="003F3D87" w:rsidRDefault="00403C55">
      <w:r w:rsidRPr="003F3D87">
        <w:t>Kolokwium</w:t>
      </w:r>
      <w:r w:rsidR="00AE7B1F" w:rsidRPr="003F3D87">
        <w:t>.</w:t>
      </w:r>
    </w:p>
    <w:p w14:paraId="628BE7E9" w14:textId="77777777" w:rsidR="00403C55" w:rsidRPr="003F3D87" w:rsidRDefault="00403C55"/>
    <w:p w14:paraId="2C4CC85C" w14:textId="6AD78F3C" w:rsidR="003D5ACB" w:rsidRPr="003F3D87" w:rsidRDefault="003D5ACB">
      <w:pPr>
        <w:rPr>
          <w:b/>
        </w:rPr>
      </w:pPr>
      <w:r w:rsidRPr="003F3D87">
        <w:rPr>
          <w:b/>
        </w:rPr>
        <w:t>ZAJĘCIA 1</w:t>
      </w:r>
      <w:r w:rsidR="00EC0B2A" w:rsidRPr="003F3D87">
        <w:rPr>
          <w:b/>
        </w:rPr>
        <w:t>0</w:t>
      </w:r>
    </w:p>
    <w:p w14:paraId="18AF4EC9" w14:textId="77777777" w:rsidR="00403C55" w:rsidRPr="003F3D87" w:rsidRDefault="00403C55" w:rsidP="00403C55">
      <w:r w:rsidRPr="003F3D87">
        <w:t>Europejskie postępowanie cywilne.</w:t>
      </w:r>
    </w:p>
    <w:p w14:paraId="0BA1C571" w14:textId="77777777" w:rsidR="00403C55" w:rsidRDefault="00403C55" w:rsidP="00403C55">
      <w:r w:rsidRPr="003F3D87">
        <w:t>Międzynarodowe postępowanie cywilne.</w:t>
      </w:r>
    </w:p>
    <w:p w14:paraId="58203FBD" w14:textId="77777777" w:rsidR="003D5ACB" w:rsidRDefault="003D5ACB"/>
    <w:sectPr w:rsidR="003D5ACB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CB3"/>
    <w:rsid w:val="00032B98"/>
    <w:rsid w:val="000822AB"/>
    <w:rsid w:val="000929AB"/>
    <w:rsid w:val="000E1FC3"/>
    <w:rsid w:val="00164480"/>
    <w:rsid w:val="002658F0"/>
    <w:rsid w:val="0027270B"/>
    <w:rsid w:val="00290DF7"/>
    <w:rsid w:val="002F4500"/>
    <w:rsid w:val="003A1341"/>
    <w:rsid w:val="003D5ACB"/>
    <w:rsid w:val="003E7A79"/>
    <w:rsid w:val="003F3D87"/>
    <w:rsid w:val="00403C55"/>
    <w:rsid w:val="00493261"/>
    <w:rsid w:val="004B38A9"/>
    <w:rsid w:val="004F7913"/>
    <w:rsid w:val="0053033F"/>
    <w:rsid w:val="005F473E"/>
    <w:rsid w:val="006831BF"/>
    <w:rsid w:val="007002AD"/>
    <w:rsid w:val="0071286E"/>
    <w:rsid w:val="0073692F"/>
    <w:rsid w:val="007632C7"/>
    <w:rsid w:val="0076721C"/>
    <w:rsid w:val="007C2B72"/>
    <w:rsid w:val="007D2F7B"/>
    <w:rsid w:val="007D428D"/>
    <w:rsid w:val="007E377C"/>
    <w:rsid w:val="007F0C55"/>
    <w:rsid w:val="00812764"/>
    <w:rsid w:val="0081714A"/>
    <w:rsid w:val="008444BE"/>
    <w:rsid w:val="008450D1"/>
    <w:rsid w:val="008511AF"/>
    <w:rsid w:val="008905F6"/>
    <w:rsid w:val="008C00C5"/>
    <w:rsid w:val="008D0991"/>
    <w:rsid w:val="008E3D48"/>
    <w:rsid w:val="008F1282"/>
    <w:rsid w:val="00943C55"/>
    <w:rsid w:val="00965356"/>
    <w:rsid w:val="0099211E"/>
    <w:rsid w:val="009D251F"/>
    <w:rsid w:val="009F59E7"/>
    <w:rsid w:val="009F75F5"/>
    <w:rsid w:val="00A255B8"/>
    <w:rsid w:val="00A53CD7"/>
    <w:rsid w:val="00A66C37"/>
    <w:rsid w:val="00A71CE8"/>
    <w:rsid w:val="00A73776"/>
    <w:rsid w:val="00A74B57"/>
    <w:rsid w:val="00AA7BD1"/>
    <w:rsid w:val="00AE7B1F"/>
    <w:rsid w:val="00B24C80"/>
    <w:rsid w:val="00B2540D"/>
    <w:rsid w:val="00B53F41"/>
    <w:rsid w:val="00BA2D76"/>
    <w:rsid w:val="00C20343"/>
    <w:rsid w:val="00C52D6A"/>
    <w:rsid w:val="00C736D7"/>
    <w:rsid w:val="00C96DFF"/>
    <w:rsid w:val="00D16A9D"/>
    <w:rsid w:val="00D205E4"/>
    <w:rsid w:val="00D75DD6"/>
    <w:rsid w:val="00DC7D4F"/>
    <w:rsid w:val="00DD5A71"/>
    <w:rsid w:val="00DE678E"/>
    <w:rsid w:val="00E0282E"/>
    <w:rsid w:val="00E12159"/>
    <w:rsid w:val="00E53EA1"/>
    <w:rsid w:val="00E62C4F"/>
    <w:rsid w:val="00EA498D"/>
    <w:rsid w:val="00EA7E62"/>
    <w:rsid w:val="00EB17DC"/>
    <w:rsid w:val="00EB2F7F"/>
    <w:rsid w:val="00EC0B2A"/>
    <w:rsid w:val="00F956CD"/>
    <w:rsid w:val="00FB347E"/>
    <w:rsid w:val="00FB56F0"/>
    <w:rsid w:val="00F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6190D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A9"/>
    <w:pPr>
      <w:spacing w:line="240" w:lineRule="auto"/>
    </w:pPr>
    <w:rPr>
      <w:rFonts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A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6084-4B6E-0D40-BEFF-E3396517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387</Words>
  <Characters>2257</Characters>
  <Application>Microsoft Office Word</Application>
  <DocSecurity>0</DocSecurity>
  <Lines>46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6</cp:revision>
  <cp:lastPrinted>2020-10-14T21:34:00Z</cp:lastPrinted>
  <dcterms:created xsi:type="dcterms:W3CDTF">2020-10-12T07:22:00Z</dcterms:created>
  <dcterms:modified xsi:type="dcterms:W3CDTF">2020-10-14T21:36:00Z</dcterms:modified>
</cp:coreProperties>
</file>