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38" w:rsidRDefault="00DB077D">
      <w:r>
        <w:t>Zarządzanie projektami UE</w:t>
      </w:r>
    </w:p>
    <w:p w:rsidR="0027748E" w:rsidRDefault="0027748E">
      <w:pPr>
        <w:rPr>
          <w:b/>
        </w:rPr>
      </w:pPr>
    </w:p>
    <w:p w:rsidR="00DB077D" w:rsidRPr="002E32D9" w:rsidRDefault="00DB077D">
      <w:pPr>
        <w:rPr>
          <w:b/>
        </w:rPr>
      </w:pPr>
      <w:r w:rsidRPr="002E32D9">
        <w:rPr>
          <w:b/>
        </w:rPr>
        <w:t>Temat: Projekt europejski – pojęcie, cechy.</w:t>
      </w:r>
    </w:p>
    <w:p w:rsidR="002E32D9" w:rsidRDefault="002E32D9"/>
    <w:p w:rsidR="00AF0DF3" w:rsidRDefault="00AF0DF3">
      <w:r>
        <w:t>Definicje projektu:</w:t>
      </w:r>
    </w:p>
    <w:p w:rsidR="00EE7C62" w:rsidRDefault="00EE7C62"/>
    <w:p w:rsidR="00AF0DF3" w:rsidRDefault="00AF0DF3">
      <w:r>
        <w:t xml:space="preserve">a) </w:t>
      </w:r>
      <w:proofErr w:type="spellStart"/>
      <w:r>
        <w:t>Proiectus</w:t>
      </w:r>
      <w:proofErr w:type="spellEnd"/>
      <w:r>
        <w:t xml:space="preserve"> (łac.) oznacza coś co jest wysunięte do przodu. Przedstawienie opisu rozwiązania określonego problemu, które ma być dopiero wykonane;</w:t>
      </w:r>
    </w:p>
    <w:p w:rsidR="00AF0DF3" w:rsidRDefault="00AF0DF3">
      <w:r>
        <w:t>b) pojedyncze przedsięwzięcie o ustalonym początku i końcu; nowatorskie i pełne ryzyka, kompleksowe i podlegające zmianom pod wpływem potrzeb organizacyjnych, uwarunkowane czasowo;</w:t>
      </w:r>
    </w:p>
    <w:p w:rsidR="00A67A3B" w:rsidRDefault="00A67A3B">
      <w:r>
        <w:t>c) pojedyncze przedsięwzięcie o ustalonym początku i końcu, nowatorskie i pełne ryzyka, kompleksowe (obejmuje wiele podmiotów z różnych dziedzin albo tworzące nową strukturę organizacyjną), podlegające zmianom pod wpływem potrzeb organizacyjnych, uwarunkowane czasowo;</w:t>
      </w:r>
    </w:p>
    <w:p w:rsidR="00AF0DF3" w:rsidRPr="002E32D9" w:rsidRDefault="00A67A3B">
      <w:pPr>
        <w:rPr>
          <w:b/>
        </w:rPr>
      </w:pPr>
      <w:r>
        <w:t>d</w:t>
      </w:r>
      <w:r w:rsidR="00CA004E">
        <w:t xml:space="preserve">) </w:t>
      </w:r>
      <w:r w:rsidR="002E32D9" w:rsidRPr="002E32D9">
        <w:rPr>
          <w:b/>
        </w:rPr>
        <w:t>zaplanowane i zorganizowane działanie, podczas którego stan zastany zmienia się w stan oczekiwany zgodnie z wyznaczonym celem.</w:t>
      </w:r>
      <w:r w:rsidR="0072617A">
        <w:rPr>
          <w:b/>
        </w:rPr>
        <w:t xml:space="preserve"> Zmiana jako stan pożądany jest rezultatem projektu określonym za pomocą mierzalnego wskaźnika.</w:t>
      </w:r>
    </w:p>
    <w:p w:rsidR="0072617A" w:rsidRDefault="002E32D9">
      <w:r>
        <w:t xml:space="preserve">Proponuję przyjęcie ostatniej z podanych definicji projektu. </w:t>
      </w:r>
    </w:p>
    <w:p w:rsidR="0072617A" w:rsidRDefault="00A67A3B">
      <w:pPr>
        <w:rPr>
          <w:i/>
        </w:rPr>
      </w:pPr>
      <w:r>
        <w:rPr>
          <w:i/>
        </w:rPr>
        <w:t>Przedstawione definicje są mniej lub bardziej złożone, niektóre wprowadzają cechy jakie posiadają lub jakimi wyróżniają się projekty.</w:t>
      </w:r>
    </w:p>
    <w:p w:rsidR="005B50E4" w:rsidRPr="00A67A3B" w:rsidRDefault="005B50E4"/>
    <w:p w:rsidR="0027748E" w:rsidRDefault="0072617A">
      <w:r>
        <w:t xml:space="preserve">Projektom przypisywane są określone cechy i nie wszystkie z nich muszą występować przy każdym </w:t>
      </w:r>
      <w:r w:rsidR="00A67A3B">
        <w:t>projekcie</w:t>
      </w:r>
      <w:r>
        <w:t>.</w:t>
      </w:r>
    </w:p>
    <w:p w:rsidR="002E32D9" w:rsidRDefault="002E32D9">
      <w:r>
        <w:t>Takie zaplanowane i zorganizowane działanie posiada specyficzne cechy, do których należy:</w:t>
      </w:r>
    </w:p>
    <w:p w:rsidR="002E32D9" w:rsidRDefault="002E32D9" w:rsidP="002E32D9">
      <w:pPr>
        <w:pStyle w:val="Akapitzlist"/>
        <w:numPr>
          <w:ilvl w:val="0"/>
          <w:numId w:val="1"/>
        </w:numPr>
      </w:pPr>
      <w:r>
        <w:t>unikatowość – nietypowe działania, odmienne od rutynowych czynności podmiotów;</w:t>
      </w:r>
    </w:p>
    <w:p w:rsidR="002E32D9" w:rsidRDefault="002E32D9" w:rsidP="002E32D9">
      <w:pPr>
        <w:pStyle w:val="Akapitzlist"/>
        <w:numPr>
          <w:ilvl w:val="0"/>
          <w:numId w:val="1"/>
        </w:numPr>
      </w:pPr>
      <w:r>
        <w:t>cel – działania w ramach projektu zmierzają do określonego jasno rezultatu;</w:t>
      </w:r>
    </w:p>
    <w:p w:rsidR="002E32D9" w:rsidRDefault="002E32D9" w:rsidP="002E32D9">
      <w:pPr>
        <w:pStyle w:val="Akapitzlist"/>
        <w:numPr>
          <w:ilvl w:val="0"/>
          <w:numId w:val="1"/>
        </w:numPr>
      </w:pPr>
      <w:r>
        <w:t>budżet – działania zamykają się w określonym budżecie;</w:t>
      </w:r>
    </w:p>
    <w:p w:rsidR="002E32D9" w:rsidRDefault="002E32D9" w:rsidP="002E32D9">
      <w:pPr>
        <w:pStyle w:val="Akapitzlist"/>
        <w:numPr>
          <w:ilvl w:val="0"/>
          <w:numId w:val="1"/>
        </w:numPr>
      </w:pPr>
      <w:r>
        <w:t>wykorzystanie zasobów przedsiębiorstwa – projekt angażuję zasoby ludzkie, materialne i niematerialne;</w:t>
      </w:r>
    </w:p>
    <w:p w:rsidR="002E32D9" w:rsidRDefault="002E32D9" w:rsidP="002E32D9">
      <w:pPr>
        <w:pStyle w:val="Akapitzlist"/>
        <w:numPr>
          <w:ilvl w:val="0"/>
          <w:numId w:val="1"/>
        </w:numPr>
      </w:pPr>
      <w:r>
        <w:t>duża złożoność -  projekty są przedsięwzięciami rozległymi i ich realizacja podzielona jest na etapy;</w:t>
      </w:r>
    </w:p>
    <w:p w:rsidR="005661D6" w:rsidRDefault="005661D6" w:rsidP="002E32D9">
      <w:pPr>
        <w:pStyle w:val="Akapitzlist"/>
        <w:numPr>
          <w:ilvl w:val="0"/>
          <w:numId w:val="1"/>
        </w:numPr>
      </w:pPr>
      <w:r>
        <w:t>ryzyko – trudności oszacowania rzeczywistych kosztów oraz czasu trwania projektu;</w:t>
      </w:r>
    </w:p>
    <w:p w:rsidR="005661D6" w:rsidRDefault="005661D6" w:rsidP="002E32D9">
      <w:pPr>
        <w:pStyle w:val="Akapitzlist"/>
        <w:numPr>
          <w:ilvl w:val="0"/>
          <w:numId w:val="1"/>
        </w:numPr>
      </w:pPr>
      <w:r>
        <w:lastRenderedPageBreak/>
        <w:t>interdyscyplinarność – realizacja projektu wiąże się z angażowaniem wielu działów przedsiębiorstwa i ludzi ekspertów odmiennych dziedzinach;</w:t>
      </w:r>
    </w:p>
    <w:p w:rsidR="005661D6" w:rsidRDefault="005661D6" w:rsidP="002E32D9">
      <w:pPr>
        <w:pStyle w:val="Akapitzlist"/>
        <w:numPr>
          <w:ilvl w:val="0"/>
          <w:numId w:val="1"/>
        </w:numPr>
      </w:pPr>
      <w:r>
        <w:t>zmiana – tam gdzie oddziałuje projekt następuje skorygowanie istniejącej sytuacji negatywnej w celu osiągnięcia pozytywnego, zaplanowanego rezultatu.</w:t>
      </w:r>
    </w:p>
    <w:p w:rsidR="0072617A" w:rsidRDefault="0027748E" w:rsidP="0027748E">
      <w:r>
        <w:t xml:space="preserve">Brak znamion nadzwyczajności czy unikatowości projektu nie wyklucza wyróżnienia projektu pod względem racjonalności czy innowacyjności. </w:t>
      </w:r>
    </w:p>
    <w:p w:rsidR="005B50E4" w:rsidRDefault="005B50E4" w:rsidP="0027748E"/>
    <w:p w:rsidR="0027748E" w:rsidRDefault="0027748E" w:rsidP="0027748E">
      <w:r>
        <w:t>Projekt jest ujmowany w szerokim i wąskim znaczeniu:</w:t>
      </w:r>
    </w:p>
    <w:p w:rsidR="0072617A" w:rsidRDefault="0027748E" w:rsidP="0027748E">
      <w:r>
        <w:t xml:space="preserve">a) </w:t>
      </w:r>
      <w:r w:rsidRPr="0072617A">
        <w:rPr>
          <w:b/>
        </w:rPr>
        <w:t>szerokie ujęcie</w:t>
      </w:r>
      <w:r>
        <w:t xml:space="preserve"> – kompleksowe przedsięwzięcie, którego częściami składowymi są: opracowania studialne, modele, dokumentacja rozwiązań użytkowych i efekty rzeczowe;</w:t>
      </w:r>
      <w:r w:rsidR="00E06C39">
        <w:t xml:space="preserve"> </w:t>
      </w:r>
    </w:p>
    <w:p w:rsidR="0027748E" w:rsidRDefault="0027748E" w:rsidP="0027748E">
      <w:r>
        <w:t xml:space="preserve">b) </w:t>
      </w:r>
      <w:r w:rsidRPr="0072617A">
        <w:rPr>
          <w:b/>
        </w:rPr>
        <w:t>wąskie ujęcie –</w:t>
      </w:r>
      <w:r>
        <w:t xml:space="preserve"> przedsięwzięcie jest pracą analityczno-badawczą, koncepcją budowy i funkcjonowania systemu, dokumentacją techniczną, programem lub planem działania. W takim ujęciu projekt nie obejmuje efektów rzeczowych.</w:t>
      </w:r>
    </w:p>
    <w:p w:rsidR="0027748E" w:rsidRDefault="0027748E" w:rsidP="0027748E"/>
    <w:p w:rsidR="005661D6" w:rsidRDefault="005661D6" w:rsidP="00EE7C62">
      <w:pPr>
        <w:spacing w:line="480" w:lineRule="auto"/>
      </w:pPr>
      <w:r>
        <w:t xml:space="preserve">W przypadku projektu europejskiego ważne są </w:t>
      </w:r>
      <w:r w:rsidRPr="005661D6">
        <w:rPr>
          <w:b/>
        </w:rPr>
        <w:t>parametry projektu</w:t>
      </w:r>
      <w:r>
        <w:t>, do których należą:</w:t>
      </w:r>
    </w:p>
    <w:p w:rsidR="005661D6" w:rsidRDefault="005661D6" w:rsidP="005661D6">
      <w:pPr>
        <w:pStyle w:val="Akapitzlist"/>
        <w:numPr>
          <w:ilvl w:val="0"/>
          <w:numId w:val="3"/>
        </w:numPr>
      </w:pPr>
      <w:r w:rsidRPr="0072617A">
        <w:rPr>
          <w:b/>
        </w:rPr>
        <w:t xml:space="preserve">czas </w:t>
      </w:r>
      <w:r>
        <w:t>– parametr określający szczegółowo terminy realizacji projektu oraz okres, w którym projekt ma być realizowany</w:t>
      </w:r>
      <w:r w:rsidR="0027748E">
        <w:t>. Ustala się ramy czasowe, tj. datę rozpoczęcia projektu, zakończenia i tzw. kamienie milowe;</w:t>
      </w:r>
    </w:p>
    <w:p w:rsidR="0027748E" w:rsidRDefault="0027748E" w:rsidP="005661D6">
      <w:pPr>
        <w:pStyle w:val="Akapitzlist"/>
        <w:numPr>
          <w:ilvl w:val="0"/>
          <w:numId w:val="3"/>
        </w:numPr>
      </w:pPr>
      <w:r w:rsidRPr="0072617A">
        <w:rPr>
          <w:b/>
        </w:rPr>
        <w:t>koszty</w:t>
      </w:r>
      <w:r>
        <w:t xml:space="preserve"> (wydatki) – parametr dotyczący nakładów jakie powinny być poniesione w trakcie realizacji projektu;</w:t>
      </w:r>
    </w:p>
    <w:p w:rsidR="0027748E" w:rsidRDefault="0027748E" w:rsidP="005661D6">
      <w:pPr>
        <w:pStyle w:val="Akapitzlist"/>
        <w:numPr>
          <w:ilvl w:val="0"/>
          <w:numId w:val="3"/>
        </w:numPr>
      </w:pPr>
      <w:r w:rsidRPr="0072617A">
        <w:rPr>
          <w:b/>
        </w:rPr>
        <w:t xml:space="preserve">zakres </w:t>
      </w:r>
      <w:r>
        <w:t>– parametr określający wymagania odnoszące się do wyników projektu i jakości jego realizacji;</w:t>
      </w:r>
    </w:p>
    <w:p w:rsidR="0027748E" w:rsidRDefault="0072617A" w:rsidP="005661D6">
      <w:pPr>
        <w:pStyle w:val="Akapitzlist"/>
        <w:numPr>
          <w:ilvl w:val="0"/>
          <w:numId w:val="3"/>
        </w:numPr>
      </w:pPr>
      <w:r w:rsidRPr="0072617A">
        <w:rPr>
          <w:b/>
        </w:rPr>
        <w:t xml:space="preserve">zasoby </w:t>
      </w:r>
      <w:r>
        <w:t>– parametr uwzględniający zasoby rzeczowe, ludzkie i niematerialne danego podmiotu</w:t>
      </w:r>
    </w:p>
    <w:p w:rsidR="0072617A" w:rsidRDefault="0072617A" w:rsidP="005661D6">
      <w:pPr>
        <w:pStyle w:val="Akapitzlist"/>
        <w:numPr>
          <w:ilvl w:val="0"/>
          <w:numId w:val="3"/>
        </w:numPr>
      </w:pPr>
      <w:r w:rsidRPr="0072617A">
        <w:rPr>
          <w:b/>
        </w:rPr>
        <w:t xml:space="preserve">jakość </w:t>
      </w:r>
      <w:r>
        <w:t>– spełnienie wymagań stawianych projektowi.</w:t>
      </w:r>
    </w:p>
    <w:p w:rsidR="0072617A" w:rsidRDefault="0072617A" w:rsidP="00055319">
      <w:pPr>
        <w:spacing w:line="480" w:lineRule="auto"/>
      </w:pPr>
      <w:r>
        <w:t>Parametry projektu są ze sobą powiązane i tworzą pewną całość.</w:t>
      </w:r>
    </w:p>
    <w:p w:rsidR="002E32D9" w:rsidRDefault="00B55D38" w:rsidP="00B55D38">
      <w:pPr>
        <w:ind w:firstLine="708"/>
      </w:pPr>
      <w:r>
        <w:t>Z uwagi na zmianę jako stan pożądany, będący rezultatem projektu ważne jest jak ten rezultat jest mierzony. Wskaźnik rezultatu obrazuje efekt wykonanych zadań i stopień ich zgodności z określonymi wymaganiami. W wymiarze materialnym parametr rezultatu wiąże się z produktem jako materialnym efektem realizacji zadań. Produkt musi spełniać wymagania jakościowe i być zgodny ilościowo. Co wa</w:t>
      </w:r>
      <w:r w:rsidR="008C2755">
        <w:t>żne</w:t>
      </w:r>
      <w:r>
        <w:t xml:space="preserve"> realizacja projektu powinna przynieść wartość dodaną.</w:t>
      </w:r>
    </w:p>
    <w:p w:rsidR="00B55D38" w:rsidRDefault="00B55D38" w:rsidP="005661D6">
      <w:r>
        <w:lastRenderedPageBreak/>
        <w:tab/>
        <w:t xml:space="preserve">Parametry takie jak czas i koszty wpływają na proces realizacji projektu. W projekcie ustala się czas jego trwania i zasoby finansowo- rzeczowe przeznaczone na jego wykonanie.  </w:t>
      </w:r>
    </w:p>
    <w:p w:rsidR="00B55D38" w:rsidRDefault="00B55D38" w:rsidP="005661D6">
      <w:r>
        <w:t>Często jest przedstawiana prosta formuła dotycząca realizacji projektu:</w:t>
      </w:r>
    </w:p>
    <w:p w:rsidR="00B55D38" w:rsidRDefault="00B55D38" w:rsidP="00055319">
      <w:pPr>
        <w:spacing w:line="480" w:lineRule="auto"/>
      </w:pPr>
      <w:r>
        <w:t>dobrze</w:t>
      </w:r>
      <w:r>
        <w:tab/>
        <w:t xml:space="preserve"> (rezultaty)       -        tanio (koszty)         -           szybko (czas).</w:t>
      </w:r>
    </w:p>
    <w:p w:rsidR="00055319" w:rsidRDefault="008C2755" w:rsidP="005661D6">
      <w:r>
        <w:t xml:space="preserve">Projekty klasyfikowane są jako projekty zorientowane procesowo i zorientowane obiektowo, jako duże, średnie i małe projekty oraz inwestycyjne, badawcze, założycielskie standardowe, techniczne, produkcyjne systemowe, pionierskie lub zarządzania. </w:t>
      </w:r>
    </w:p>
    <w:p w:rsidR="005B50E4" w:rsidRDefault="005B50E4" w:rsidP="005661D6">
      <w:pPr>
        <w:rPr>
          <w:b/>
        </w:rPr>
      </w:pPr>
    </w:p>
    <w:p w:rsidR="008C2755" w:rsidRDefault="008C2755" w:rsidP="005661D6">
      <w:r w:rsidRPr="008C2755">
        <w:rPr>
          <w:b/>
        </w:rPr>
        <w:t>Projekty zorientowane procesowo</w:t>
      </w:r>
      <w:r>
        <w:rPr>
          <w:b/>
        </w:rPr>
        <w:t xml:space="preserve"> </w:t>
      </w:r>
      <w:r>
        <w:t xml:space="preserve">polegają na stworzeniu lub zmianie procesów i systemów działania, np. procesy dystrybucji. </w:t>
      </w:r>
    </w:p>
    <w:p w:rsidR="008C2755" w:rsidRDefault="008C2755" w:rsidP="005661D6">
      <w:r>
        <w:rPr>
          <w:b/>
        </w:rPr>
        <w:t xml:space="preserve">Projekty zorientowane obiektowo </w:t>
      </w:r>
      <w:r>
        <w:t>to zmiana obiektów materialnych, np. systemy techniczne, obiekty budowlane.</w:t>
      </w:r>
    </w:p>
    <w:p w:rsidR="008C2755" w:rsidRPr="008C2755" w:rsidRDefault="008C2755" w:rsidP="005661D6">
      <w:r>
        <w:t>Klasyfikacja projektów wg rozmiaru projektu (duże, średnie i małe) w UE jest mierzona wielkością nakładów. O dużych projektach już mówiliśmy. Średni projekt to taki, którego koszt waha się w przed</w:t>
      </w:r>
      <w:r w:rsidR="00055319">
        <w:t>ziale 0,1-10 mln euro, a mały to</w:t>
      </w:r>
      <w:r>
        <w:t xml:space="preserve"> </w:t>
      </w:r>
      <w:r w:rsidR="00055319">
        <w:t>ta</w:t>
      </w:r>
      <w:r>
        <w:t>ki, którego koszt jest mniejszy od 0,1 mln euro.</w:t>
      </w:r>
    </w:p>
    <w:sectPr w:rsidR="008C2755" w:rsidRPr="008C2755" w:rsidSect="00D40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44E98"/>
    <w:multiLevelType w:val="hybridMultilevel"/>
    <w:tmpl w:val="B0CE7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83031"/>
    <w:multiLevelType w:val="hybridMultilevel"/>
    <w:tmpl w:val="F75E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A5AD3"/>
    <w:multiLevelType w:val="hybridMultilevel"/>
    <w:tmpl w:val="30B85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425"/>
  <w:characterSpacingControl w:val="doNotCompress"/>
  <w:compat/>
  <w:rsids>
    <w:rsidRoot w:val="00DB077D"/>
    <w:rsid w:val="00055319"/>
    <w:rsid w:val="0027748E"/>
    <w:rsid w:val="002E32D9"/>
    <w:rsid w:val="005661D6"/>
    <w:rsid w:val="005B50E4"/>
    <w:rsid w:val="00605606"/>
    <w:rsid w:val="0072617A"/>
    <w:rsid w:val="008C2755"/>
    <w:rsid w:val="00A67A3B"/>
    <w:rsid w:val="00AF0DF3"/>
    <w:rsid w:val="00B55D38"/>
    <w:rsid w:val="00CA004E"/>
    <w:rsid w:val="00CC5AEC"/>
    <w:rsid w:val="00D40738"/>
    <w:rsid w:val="00DB077D"/>
    <w:rsid w:val="00E06C39"/>
    <w:rsid w:val="00E420C5"/>
    <w:rsid w:val="00EE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AE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10</cp:revision>
  <dcterms:created xsi:type="dcterms:W3CDTF">2020-03-23T18:47:00Z</dcterms:created>
  <dcterms:modified xsi:type="dcterms:W3CDTF">2020-03-23T21:18:00Z</dcterms:modified>
</cp:coreProperties>
</file>