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EE57A" w14:textId="77777777" w:rsidR="000A2CAE" w:rsidRDefault="000A2CAE" w:rsidP="000A2CAE">
      <w:pPr>
        <w:jc w:val="center"/>
        <w:rPr>
          <w:rFonts w:ascii="Times New Roman" w:hAnsi="Times New Roman" w:cs="Times New Roman"/>
          <w:b/>
          <w:sz w:val="24"/>
          <w:szCs w:val="24"/>
        </w:rPr>
      </w:pPr>
      <w:r>
        <w:rPr>
          <w:rFonts w:ascii="Times New Roman" w:hAnsi="Times New Roman" w:cs="Times New Roman"/>
          <w:b/>
          <w:sz w:val="24"/>
          <w:szCs w:val="24"/>
        </w:rPr>
        <w:t>Odpowiedzialność deliktowa – cz. 3</w:t>
      </w:r>
    </w:p>
    <w:p w14:paraId="51E65FD3" w14:textId="77777777" w:rsidR="000A2CAE" w:rsidRDefault="000A2CAE" w:rsidP="000A2CAE">
      <w:pPr>
        <w:jc w:val="center"/>
        <w:rPr>
          <w:rFonts w:ascii="Times New Roman" w:hAnsi="Times New Roman" w:cs="Times New Roman"/>
          <w:b/>
          <w:sz w:val="24"/>
          <w:szCs w:val="24"/>
        </w:rPr>
      </w:pPr>
    </w:p>
    <w:p w14:paraId="0DF6FECB" w14:textId="0AEAD08A" w:rsidR="000A2CAE" w:rsidRDefault="000A2CAE" w:rsidP="000A2CAE">
      <w:pPr>
        <w:ind w:firstLine="708"/>
        <w:jc w:val="both"/>
        <w:rPr>
          <w:rFonts w:ascii="Times New Roman" w:hAnsi="Times New Roman" w:cs="Times New Roman"/>
          <w:sz w:val="24"/>
          <w:szCs w:val="24"/>
        </w:rPr>
      </w:pPr>
      <w:r>
        <w:rPr>
          <w:rFonts w:ascii="Times New Roman" w:hAnsi="Times New Roman" w:cs="Times New Roman"/>
          <w:sz w:val="24"/>
          <w:szCs w:val="24"/>
        </w:rPr>
        <w:t>Marta B. dnia 15 stycznia 201</w:t>
      </w:r>
      <w:r>
        <w:rPr>
          <w:rFonts w:ascii="Times New Roman" w:hAnsi="Times New Roman" w:cs="Times New Roman"/>
          <w:sz w:val="24"/>
          <w:szCs w:val="24"/>
        </w:rPr>
        <w:t>9</w:t>
      </w:r>
      <w:bookmarkStart w:id="0" w:name="_GoBack"/>
      <w:bookmarkEnd w:id="0"/>
      <w:r>
        <w:rPr>
          <w:rFonts w:ascii="Times New Roman" w:hAnsi="Times New Roman" w:cs="Times New Roman"/>
          <w:sz w:val="24"/>
          <w:szCs w:val="24"/>
        </w:rPr>
        <w:t xml:space="preserve"> r. zaprowadziła swoją dwuletnią córkę Annę B. do publicznej przychodni na obowiązkowe szczepienie ochronne. Lekarz pediatra podczas badania dziecka nie stwierdził przeciwskazań i zaszczepił Annę B. Wieczorem Anna B. zaczęła silnie gorączkować, na jej ciele pojawiły się sine plamy i dziewczynka zaczęła się skarżyć na silny ból. Rodzice zawieźli Annę B. na pogotowie, gdzie stwierdzono u Anny B. wystąpienie nietypowych komplikacji poszczepiennych. Lekarz zalecił Annie B. przyjmowanie silnych leków, w tym przeciwbólowych, oceniając równocześnie, że szczepienie zostało przeprowadzone prawidłowo. Koszt zakupu leków wyniósł 150 zł. Choroba, a następnie rekonwalescencja Anny B. trwała przez okres 6 tygodni. W tym czasie dziewczynka nie chodziła do przedszkola, pozostając pod opieką Marty B. Rodzice Anny B. kilkukrotnie wzywali do córki na prywatną domową wizytę lekarską lekarza pediatrę. Koszt każdej wizyty wynosił 100 zł.</w:t>
      </w:r>
    </w:p>
    <w:p w14:paraId="57995CC1" w14:textId="77777777" w:rsidR="000A2CAE" w:rsidRDefault="000A2CAE" w:rsidP="000A2CAE">
      <w:pPr>
        <w:ind w:firstLine="708"/>
        <w:jc w:val="both"/>
        <w:rPr>
          <w:rFonts w:ascii="Times New Roman" w:hAnsi="Times New Roman" w:cs="Times New Roman"/>
          <w:sz w:val="24"/>
          <w:szCs w:val="24"/>
        </w:rPr>
      </w:pPr>
    </w:p>
    <w:p w14:paraId="31883BFE" w14:textId="77777777" w:rsidR="000A2CAE" w:rsidRDefault="000A2CAE" w:rsidP="000A2CAE">
      <w:pPr>
        <w:ind w:firstLine="708"/>
        <w:jc w:val="both"/>
        <w:rPr>
          <w:rFonts w:ascii="Times New Roman" w:hAnsi="Times New Roman" w:cs="Times New Roman"/>
          <w:sz w:val="24"/>
          <w:szCs w:val="24"/>
        </w:rPr>
      </w:pPr>
      <w:r>
        <w:rPr>
          <w:rFonts w:ascii="Times New Roman" w:hAnsi="Times New Roman" w:cs="Times New Roman"/>
          <w:sz w:val="24"/>
          <w:szCs w:val="24"/>
        </w:rPr>
        <w:t>Oceń stan prawny.</w:t>
      </w:r>
    </w:p>
    <w:p w14:paraId="70DE93E0" w14:textId="77777777" w:rsidR="00363A65" w:rsidRDefault="00363A65"/>
    <w:sectPr w:rsidR="00363A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FB"/>
    <w:rsid w:val="000A2CAE"/>
    <w:rsid w:val="00363A65"/>
    <w:rsid w:val="00DB01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5DFB"/>
  <w15:chartTrackingRefBased/>
  <w15:docId w15:val="{FA18FACE-13B2-4844-B38F-0BDAEE5B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0A2CAE"/>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871</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Tenenbaum-Kulig</dc:creator>
  <cp:keywords/>
  <dc:description/>
  <cp:lastModifiedBy>Monika Tenenbaum-Kulig</cp:lastModifiedBy>
  <cp:revision>2</cp:revision>
  <dcterms:created xsi:type="dcterms:W3CDTF">2019-10-22T07:31:00Z</dcterms:created>
  <dcterms:modified xsi:type="dcterms:W3CDTF">2019-10-22T07:32:00Z</dcterms:modified>
</cp:coreProperties>
</file>