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82FE1" w14:textId="77777777" w:rsidR="002341BE" w:rsidRDefault="004A2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/ MODUŁU KSZTAŁCENIA – SYLABUS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56"/>
        <w:gridCol w:w="396"/>
        <w:gridCol w:w="4020"/>
        <w:gridCol w:w="2607"/>
        <w:gridCol w:w="2410"/>
      </w:tblGrid>
      <w:tr w:rsidR="004A2DF4" w14:paraId="70E79FE0" w14:textId="77777777" w:rsidTr="00AD4E41">
        <w:tc>
          <w:tcPr>
            <w:tcW w:w="456" w:type="dxa"/>
          </w:tcPr>
          <w:p w14:paraId="56E1BFC6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3" w:type="dxa"/>
            <w:gridSpan w:val="4"/>
          </w:tcPr>
          <w:p w14:paraId="2D8704A5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przedmiotu/modułu w języku polskim:</w:t>
            </w:r>
          </w:p>
          <w:p w14:paraId="2FC9EF21" w14:textId="195D9F45" w:rsidR="004A2DF4" w:rsidRPr="000909E0" w:rsidRDefault="0057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Style w:val="a08274578a67549f3a867711ba2456e5321"/>
                <w:rFonts w:ascii="Times New Roman" w:hAnsi="Times New Roman" w:cs="Times New Roman"/>
                <w:sz w:val="24"/>
                <w:szCs w:val="24"/>
              </w:rPr>
              <w:t>Prawo cywilne - część ogólna i prawo zobowiązań</w:t>
            </w:r>
          </w:p>
        </w:tc>
      </w:tr>
      <w:tr w:rsidR="004A2DF4" w14:paraId="7FA01871" w14:textId="77777777" w:rsidTr="00AD4E41">
        <w:tc>
          <w:tcPr>
            <w:tcW w:w="456" w:type="dxa"/>
          </w:tcPr>
          <w:p w14:paraId="00ED3AE2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3" w:type="dxa"/>
            <w:gridSpan w:val="4"/>
          </w:tcPr>
          <w:p w14:paraId="27F88FCC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Nazwa przedmiotu/modułu w języku angielskim:</w:t>
            </w:r>
          </w:p>
          <w:p w14:paraId="05B15896" w14:textId="76D864B5" w:rsidR="004A2DF4" w:rsidRPr="000909E0" w:rsidRDefault="0057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E0">
              <w:rPr>
                <w:rStyle w:val="a08274578a67549f3a867711ba2456e5330"/>
                <w:rFonts w:ascii="Times New Roman" w:hAnsi="Times New Roman" w:cs="Times New Roman"/>
                <w:sz w:val="24"/>
                <w:szCs w:val="24"/>
              </w:rPr>
              <w:t>Civil</w:t>
            </w:r>
            <w:proofErr w:type="spellEnd"/>
            <w:r w:rsidRPr="000909E0">
              <w:rPr>
                <w:rStyle w:val="a08274578a67549f3a867711ba2456e5330"/>
                <w:rFonts w:ascii="Times New Roman" w:hAnsi="Times New Roman" w:cs="Times New Roman"/>
                <w:sz w:val="24"/>
                <w:szCs w:val="24"/>
              </w:rPr>
              <w:t xml:space="preserve"> law - </w:t>
            </w:r>
            <w:proofErr w:type="spellStart"/>
            <w:r w:rsidRPr="000909E0">
              <w:rPr>
                <w:rStyle w:val="a08274578a67549f3a867711ba2456e5330"/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0909E0">
              <w:rPr>
                <w:rStyle w:val="a08274578a67549f3a867711ba2456e5330"/>
                <w:rFonts w:ascii="Times New Roman" w:hAnsi="Times New Roman" w:cs="Times New Roman"/>
                <w:sz w:val="24"/>
                <w:szCs w:val="24"/>
              </w:rPr>
              <w:t xml:space="preserve"> part and law of </w:t>
            </w:r>
            <w:proofErr w:type="spellStart"/>
            <w:r w:rsidRPr="000909E0">
              <w:rPr>
                <w:rStyle w:val="a08274578a67549f3a867711ba2456e5330"/>
                <w:rFonts w:ascii="Times New Roman" w:hAnsi="Times New Roman" w:cs="Times New Roman"/>
                <w:sz w:val="24"/>
                <w:szCs w:val="24"/>
              </w:rPr>
              <w:t>obligations</w:t>
            </w:r>
            <w:proofErr w:type="spellEnd"/>
          </w:p>
        </w:tc>
      </w:tr>
      <w:tr w:rsidR="004A2DF4" w14:paraId="47157102" w14:textId="77777777" w:rsidTr="00AD4E41">
        <w:tc>
          <w:tcPr>
            <w:tcW w:w="456" w:type="dxa"/>
          </w:tcPr>
          <w:p w14:paraId="3BD6941C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3" w:type="dxa"/>
            <w:gridSpan w:val="4"/>
          </w:tcPr>
          <w:p w14:paraId="31FCCB5E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Jednostka prowadzące przedmiot:</w:t>
            </w:r>
          </w:p>
          <w:p w14:paraId="4A129CC8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Instytut Prawa Cywilnego</w:t>
            </w:r>
          </w:p>
        </w:tc>
      </w:tr>
      <w:tr w:rsidR="004A2DF4" w14:paraId="1D0E3EF7" w14:textId="77777777" w:rsidTr="00AD4E41">
        <w:tc>
          <w:tcPr>
            <w:tcW w:w="456" w:type="dxa"/>
          </w:tcPr>
          <w:p w14:paraId="1C9D3717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3" w:type="dxa"/>
            <w:gridSpan w:val="4"/>
          </w:tcPr>
          <w:p w14:paraId="56572D45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Kod przedmiotu/modułu:</w:t>
            </w:r>
          </w:p>
          <w:p w14:paraId="69708795" w14:textId="49437452" w:rsidR="00021290" w:rsidRPr="000909E0" w:rsidRDefault="00021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Style w:val="wrtext"/>
                <w:rFonts w:ascii="Times New Roman" w:hAnsi="Times New Roman" w:cs="Times New Roman"/>
                <w:sz w:val="24"/>
                <w:szCs w:val="24"/>
              </w:rPr>
              <w:t>23-</w:t>
            </w:r>
            <w:r w:rsidR="00C2119C" w:rsidRPr="000909E0">
              <w:rPr>
                <w:rStyle w:val="wrtext"/>
                <w:rFonts w:ascii="Times New Roman" w:hAnsi="Times New Roman" w:cs="Times New Roman"/>
                <w:sz w:val="24"/>
                <w:szCs w:val="24"/>
              </w:rPr>
              <w:t>PR-ZM-R2-PC</w:t>
            </w:r>
          </w:p>
        </w:tc>
      </w:tr>
      <w:tr w:rsidR="004A2DF4" w14:paraId="7F1FE6AF" w14:textId="77777777" w:rsidTr="00AD4E41">
        <w:tc>
          <w:tcPr>
            <w:tcW w:w="456" w:type="dxa"/>
          </w:tcPr>
          <w:p w14:paraId="4692496B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3" w:type="dxa"/>
            <w:gridSpan w:val="4"/>
          </w:tcPr>
          <w:p w14:paraId="751776D8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Rodzaj przedmiotu/modułu:</w:t>
            </w:r>
          </w:p>
          <w:p w14:paraId="203728AB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Obowiązkowy</w:t>
            </w:r>
          </w:p>
        </w:tc>
      </w:tr>
      <w:tr w:rsidR="004A2DF4" w14:paraId="03DA7C01" w14:textId="77777777" w:rsidTr="00AD4E41">
        <w:tc>
          <w:tcPr>
            <w:tcW w:w="456" w:type="dxa"/>
          </w:tcPr>
          <w:p w14:paraId="05E1BB1E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3" w:type="dxa"/>
            <w:gridSpan w:val="4"/>
          </w:tcPr>
          <w:p w14:paraId="3FD424F9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Kierunek studiów:</w:t>
            </w:r>
          </w:p>
          <w:p w14:paraId="489B2B57" w14:textId="2C87A4E4" w:rsidR="004A2DF4" w:rsidRPr="000909E0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Style w:val="a08274578a67549f3a867711ba2456e5366"/>
                <w:rFonts w:ascii="Times New Roman" w:hAnsi="Times New Roman" w:cs="Times New Roman"/>
                <w:sz w:val="24"/>
                <w:szCs w:val="24"/>
              </w:rPr>
              <w:t xml:space="preserve">Prawo – </w:t>
            </w:r>
            <w:r w:rsidRPr="000909E0">
              <w:rPr>
                <w:rStyle w:val="a08274578a67549f3a867711ba2456e5366"/>
                <w:rFonts w:ascii="Times New Roman" w:hAnsi="Times New Roman" w:cs="Times New Roman"/>
                <w:sz w:val="24"/>
                <w:szCs w:val="24"/>
              </w:rPr>
              <w:t>nie</w:t>
            </w:r>
            <w:r w:rsidRPr="000909E0">
              <w:rPr>
                <w:rStyle w:val="a08274578a67549f3a867711ba2456e5366"/>
                <w:rFonts w:ascii="Times New Roman" w:hAnsi="Times New Roman" w:cs="Times New Roman"/>
                <w:sz w:val="24"/>
                <w:szCs w:val="24"/>
              </w:rPr>
              <w:t>stacjonarne, jednolite magisterskie</w:t>
            </w:r>
            <w:r w:rsidRPr="000909E0">
              <w:rPr>
                <w:rStyle w:val="a08274578a67549f3a867711ba2456e5366"/>
                <w:rFonts w:ascii="Times New Roman" w:hAnsi="Times New Roman" w:cs="Times New Roman"/>
                <w:sz w:val="24"/>
                <w:szCs w:val="24"/>
              </w:rPr>
              <w:t xml:space="preserve"> zaoczne</w:t>
            </w:r>
          </w:p>
        </w:tc>
      </w:tr>
      <w:tr w:rsidR="004A2DF4" w14:paraId="2D6F31E8" w14:textId="77777777" w:rsidTr="00AD4E41">
        <w:tc>
          <w:tcPr>
            <w:tcW w:w="456" w:type="dxa"/>
          </w:tcPr>
          <w:p w14:paraId="6FD3EC35" w14:textId="77777777" w:rsidR="004A2DF4" w:rsidRPr="000909E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33" w:type="dxa"/>
            <w:gridSpan w:val="4"/>
          </w:tcPr>
          <w:p w14:paraId="30198FC9" w14:textId="77777777" w:rsidR="004A2DF4" w:rsidRPr="000909E0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E0">
              <w:rPr>
                <w:rFonts w:ascii="Times New Roman" w:hAnsi="Times New Roman" w:cs="Times New Roman"/>
                <w:b/>
                <w:sz w:val="24"/>
                <w:szCs w:val="24"/>
              </w:rPr>
              <w:t>Poziom studiów:</w:t>
            </w:r>
          </w:p>
          <w:p w14:paraId="5FADE676" w14:textId="7443422D" w:rsidR="004A2DF4" w:rsidRPr="000909E0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E0">
              <w:rPr>
                <w:rStyle w:val="a08274578a67549f3a867711ba2456e5375"/>
                <w:rFonts w:ascii="Times New Roman" w:hAnsi="Times New Roman" w:cs="Times New Roman"/>
                <w:sz w:val="24"/>
                <w:szCs w:val="24"/>
              </w:rPr>
              <w:t>Studia jednolite magisterskie</w:t>
            </w:r>
            <w:bookmarkStart w:id="0" w:name="_GoBack"/>
            <w:bookmarkEnd w:id="0"/>
          </w:p>
        </w:tc>
      </w:tr>
      <w:tr w:rsidR="004A2DF4" w14:paraId="795A0E69" w14:textId="77777777" w:rsidTr="00AD4E41">
        <w:tc>
          <w:tcPr>
            <w:tcW w:w="456" w:type="dxa"/>
          </w:tcPr>
          <w:p w14:paraId="1DDA607C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3" w:type="dxa"/>
            <w:gridSpan w:val="4"/>
          </w:tcPr>
          <w:p w14:paraId="5DB4284C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studiów:</w:t>
            </w:r>
          </w:p>
          <w:p w14:paraId="637ACEBD" w14:textId="77777777" w:rsidR="004A2DF4" w:rsidRP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2DF4" w14:paraId="05FE06C3" w14:textId="77777777" w:rsidTr="00AD4E41">
        <w:tc>
          <w:tcPr>
            <w:tcW w:w="456" w:type="dxa"/>
          </w:tcPr>
          <w:p w14:paraId="0EE7C59D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3" w:type="dxa"/>
            <w:gridSpan w:val="4"/>
          </w:tcPr>
          <w:p w14:paraId="6C94C810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Semestr:</w:t>
            </w:r>
          </w:p>
          <w:p w14:paraId="22CBF836" w14:textId="4CD08CBF" w:rsidR="004A2DF4" w:rsidRPr="004A2DF4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Zimowy</w:t>
            </w:r>
          </w:p>
        </w:tc>
      </w:tr>
      <w:tr w:rsidR="004A2DF4" w14:paraId="2D0CB0E1" w14:textId="77777777" w:rsidTr="00AD4E41">
        <w:tc>
          <w:tcPr>
            <w:tcW w:w="456" w:type="dxa"/>
          </w:tcPr>
          <w:p w14:paraId="7D5623D4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33" w:type="dxa"/>
            <w:gridSpan w:val="4"/>
          </w:tcPr>
          <w:p w14:paraId="6CA976AC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zajęć i liczba godzin:</w:t>
            </w:r>
          </w:p>
          <w:p w14:paraId="3C3A8BA9" w14:textId="1D4A1112" w:rsidR="004A2DF4" w:rsidRP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Ćwiczenia, </w:t>
            </w:r>
            <w:r w:rsidR="00C211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godzin</w:t>
            </w:r>
            <w:r w:rsidR="00C2119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A2DF4" w:rsidRPr="00021290" w14:paraId="616D38B5" w14:textId="77777777" w:rsidTr="00AD4E41">
        <w:tc>
          <w:tcPr>
            <w:tcW w:w="456" w:type="dxa"/>
          </w:tcPr>
          <w:p w14:paraId="5AEA8373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33" w:type="dxa"/>
            <w:gridSpan w:val="4"/>
          </w:tcPr>
          <w:p w14:paraId="71C1B934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Imię, nazwisko, tytuł/stopień naukowy osoby prowadzącej zajęcia:</w:t>
            </w:r>
          </w:p>
          <w:p w14:paraId="2FEAE558" w14:textId="77777777" w:rsidR="004A2DF4" w:rsidRPr="00021290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290">
              <w:rPr>
                <w:rFonts w:ascii="Times New Roman" w:hAnsi="Times New Roman" w:cs="Times New Roman"/>
                <w:sz w:val="24"/>
                <w:szCs w:val="24"/>
              </w:rPr>
              <w:t>mgr Joanna Czekurłan</w:t>
            </w:r>
            <w:r w:rsidR="00021290" w:rsidRPr="000212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="00021290" w:rsidRPr="0002129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j.czekurlan@uwr.edu.pl</w:t>
              </w:r>
            </w:hyperlink>
            <w:r w:rsidR="00021290" w:rsidRPr="00021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A2DF4" w14:paraId="0CF30C5E" w14:textId="77777777" w:rsidTr="00AD4E41">
        <w:tc>
          <w:tcPr>
            <w:tcW w:w="456" w:type="dxa"/>
          </w:tcPr>
          <w:p w14:paraId="36256C7E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33" w:type="dxa"/>
            <w:gridSpan w:val="4"/>
          </w:tcPr>
          <w:p w14:paraId="54BFF776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Wymagania wstępne w zakresie wiedzy, umiejętności i kompetencji społecznych dla przedmiotu/modułu oraz zrealizowanych przedmiotów:</w:t>
            </w:r>
          </w:p>
          <w:p w14:paraId="638553F7" w14:textId="77777777" w:rsidR="004A2DF4" w:rsidRPr="00A83885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885">
              <w:rPr>
                <w:rFonts w:ascii="Times New Roman" w:hAnsi="Times New Roman" w:cs="Times New Roman"/>
                <w:sz w:val="24"/>
                <w:szCs w:val="24"/>
              </w:rPr>
              <w:t>Umiejętność logicznego i abstrakcyjnego myślenia, podstawowa wiedza o zasadach stosowania przepisów prawa</w:t>
            </w:r>
          </w:p>
        </w:tc>
      </w:tr>
      <w:tr w:rsidR="004A2DF4" w14:paraId="493B2F38" w14:textId="77777777" w:rsidTr="00AD4E41">
        <w:tc>
          <w:tcPr>
            <w:tcW w:w="456" w:type="dxa"/>
          </w:tcPr>
          <w:p w14:paraId="632E1942" w14:textId="77777777" w:rsid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33" w:type="dxa"/>
            <w:gridSpan w:val="4"/>
          </w:tcPr>
          <w:p w14:paraId="7A8BF222" w14:textId="77777777" w:rsidR="004A2DF4" w:rsidRDefault="004A2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Cele przedmiotu: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7"/>
            </w:tblGrid>
            <w:tr w:rsidR="004A2DF4" w:rsidRPr="004A2DF4" w14:paraId="1B8D2A92" w14:textId="77777777" w:rsidTr="004A2DF4">
              <w:tc>
                <w:tcPr>
                  <w:tcW w:w="0" w:type="auto"/>
                  <w:hideMark/>
                </w:tcPr>
                <w:p w14:paraId="65D4F78A" w14:textId="77777777" w:rsidR="004A2DF4" w:rsidRPr="004A2DF4" w:rsidRDefault="004A2DF4" w:rsidP="004A2DF4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A2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Poznanie struktury i systematyki kodeksu cywilnego, podstawowych instytucji prawa cywilnego, poglądów doktryny oraz judykatury</w:t>
                  </w:r>
                </w:p>
                <w:p w14:paraId="0E26C28F" w14:textId="77777777" w:rsidR="00C2119C" w:rsidRDefault="004A2DF4" w:rsidP="00C2119C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Nabycie umiejętności odnalezienia przepisów dotyczących danej instytucji prawnej</w:t>
                  </w:r>
                </w:p>
                <w:p w14:paraId="68799670" w14:textId="0E9D3549" w:rsidR="004A2DF4" w:rsidRPr="00C2119C" w:rsidRDefault="00C2119C" w:rsidP="00C2119C">
                  <w:pPr>
                    <w:pStyle w:val="Akapitzlist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Nabycie umiejętności </w:t>
                  </w:r>
                  <w:r w:rsidR="004A2DF4" w:rsidRPr="00C21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rozwiązywania podstawowych problemów w zakresie stosowania przepisów prawa cywilnego</w:t>
                  </w:r>
                </w:p>
              </w:tc>
            </w:tr>
          </w:tbl>
          <w:p w14:paraId="11A6DB63" w14:textId="77777777" w:rsidR="004A2DF4" w:rsidRPr="004A2DF4" w:rsidRDefault="004A2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97" w14:paraId="4B2F3B86" w14:textId="77777777" w:rsidTr="00AD4E41">
        <w:tc>
          <w:tcPr>
            <w:tcW w:w="456" w:type="dxa"/>
            <w:vMerge w:val="restart"/>
          </w:tcPr>
          <w:p w14:paraId="7E8F5167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33" w:type="dxa"/>
            <w:gridSpan w:val="4"/>
          </w:tcPr>
          <w:p w14:paraId="5B32E95B" w14:textId="77777777" w:rsidR="00D17A97" w:rsidRPr="004A2DF4" w:rsidRDefault="00D17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Zakładane efekty kształcenia:</w:t>
            </w:r>
          </w:p>
        </w:tc>
      </w:tr>
      <w:tr w:rsidR="00D17A97" w14:paraId="13151D8B" w14:textId="77777777" w:rsidTr="00AD4E41">
        <w:tc>
          <w:tcPr>
            <w:tcW w:w="456" w:type="dxa"/>
            <w:vMerge/>
          </w:tcPr>
          <w:p w14:paraId="6E0B59FF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44886F11" w14:textId="7FE5F41C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W1 - Student zna strukturę, systematykę i podstawową terminologię prawa cywilnego</w:t>
            </w:r>
          </w:p>
        </w:tc>
        <w:tc>
          <w:tcPr>
            <w:tcW w:w="2410" w:type="dxa"/>
          </w:tcPr>
          <w:p w14:paraId="4119BA83" w14:textId="1D1F9798" w:rsidR="00D17A97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K_W01</w:t>
            </w:r>
          </w:p>
        </w:tc>
      </w:tr>
      <w:tr w:rsidR="00D17A97" w14:paraId="72C067D5" w14:textId="77777777" w:rsidTr="00AD4E41">
        <w:tc>
          <w:tcPr>
            <w:tcW w:w="456" w:type="dxa"/>
            <w:vMerge/>
          </w:tcPr>
          <w:p w14:paraId="2C1B0AD4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247B3CBC" w14:textId="360C808E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W2 - Student zna zasady stosowania przepisów prawa cywilnego oraz rodzaje norm prawnych występujących w prawie cywilnym</w:t>
            </w:r>
          </w:p>
        </w:tc>
        <w:tc>
          <w:tcPr>
            <w:tcW w:w="2410" w:type="dxa"/>
          </w:tcPr>
          <w:p w14:paraId="26D5CA58" w14:textId="19528485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K_W01 , K_W06</w:t>
            </w:r>
          </w:p>
        </w:tc>
      </w:tr>
      <w:tr w:rsidR="00D17A97" w14:paraId="13266F08" w14:textId="77777777" w:rsidTr="00AD4E41">
        <w:tc>
          <w:tcPr>
            <w:tcW w:w="456" w:type="dxa"/>
            <w:vMerge/>
          </w:tcPr>
          <w:p w14:paraId="5A5C5CB9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245E1946" w14:textId="71D0A851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W3 - Student zna podstawowe instytucje części ogólnej prawa cywilnego i prawa zobowiązań</w:t>
            </w:r>
          </w:p>
        </w:tc>
        <w:tc>
          <w:tcPr>
            <w:tcW w:w="2410" w:type="dxa"/>
          </w:tcPr>
          <w:p w14:paraId="48FC53C4" w14:textId="1EBF0F1E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K_W01 , K_W06</w:t>
            </w:r>
          </w:p>
        </w:tc>
      </w:tr>
      <w:tr w:rsidR="00D17A97" w14:paraId="6FD5667A" w14:textId="77777777" w:rsidTr="00AD4E41">
        <w:tc>
          <w:tcPr>
            <w:tcW w:w="456" w:type="dxa"/>
            <w:vMerge/>
          </w:tcPr>
          <w:p w14:paraId="447E3DCE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3A15CEA5" w14:textId="391C14E4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W4 - Student zna rodzaje podmiotów oraz sposoby ich reprezentacji w obrocie cywilnym</w:t>
            </w:r>
          </w:p>
        </w:tc>
        <w:tc>
          <w:tcPr>
            <w:tcW w:w="2410" w:type="dxa"/>
          </w:tcPr>
          <w:p w14:paraId="71A55C5E" w14:textId="657D6CFC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K_W01 , K_W06</w:t>
            </w:r>
          </w:p>
        </w:tc>
      </w:tr>
      <w:tr w:rsidR="00D17A97" w14:paraId="0D2FB501" w14:textId="77777777" w:rsidTr="00AD4E41">
        <w:tc>
          <w:tcPr>
            <w:tcW w:w="456" w:type="dxa"/>
            <w:vMerge/>
          </w:tcPr>
          <w:p w14:paraId="68C9388D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0A8B5829" w14:textId="45592F32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W5 - Student zna rodzaje umów</w:t>
            </w:r>
          </w:p>
        </w:tc>
        <w:tc>
          <w:tcPr>
            <w:tcW w:w="2410" w:type="dxa"/>
          </w:tcPr>
          <w:p w14:paraId="1EC1D5B1" w14:textId="2FFA0771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</w:p>
        </w:tc>
      </w:tr>
      <w:tr w:rsidR="00D17A97" w14:paraId="7FC10F41" w14:textId="77777777" w:rsidTr="00AD4E41">
        <w:tc>
          <w:tcPr>
            <w:tcW w:w="456" w:type="dxa"/>
            <w:vMerge/>
          </w:tcPr>
          <w:p w14:paraId="7A3FA8B3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7737C3D9" w14:textId="6ECC9CB3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W6 - Student zna zasady odpowiedzialności za szkodę oraz zasady ustalania wysokości odszkodowania</w:t>
            </w:r>
          </w:p>
        </w:tc>
        <w:tc>
          <w:tcPr>
            <w:tcW w:w="2410" w:type="dxa"/>
          </w:tcPr>
          <w:p w14:paraId="31616088" w14:textId="16644A4C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</w:p>
        </w:tc>
      </w:tr>
      <w:tr w:rsidR="00D17A97" w14:paraId="46581EE0" w14:textId="77777777" w:rsidTr="00AD4E41">
        <w:tc>
          <w:tcPr>
            <w:tcW w:w="456" w:type="dxa"/>
            <w:vMerge/>
          </w:tcPr>
          <w:p w14:paraId="2C732641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588F45FB" w14:textId="79D3BFF0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W7 - Student zna przepisy dotyczące niedozwolonych postanowień umownych i inne uregulowania dotyczące umów konsumenckich</w:t>
            </w:r>
          </w:p>
        </w:tc>
        <w:tc>
          <w:tcPr>
            <w:tcW w:w="2410" w:type="dxa"/>
          </w:tcPr>
          <w:p w14:paraId="0B7C9B22" w14:textId="5490E78F" w:rsidR="00D17A97" w:rsidRPr="00AD4E41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</w:p>
        </w:tc>
      </w:tr>
      <w:tr w:rsidR="00D17A97" w14:paraId="0B7AEFB5" w14:textId="77777777" w:rsidTr="00AD4E41">
        <w:tc>
          <w:tcPr>
            <w:tcW w:w="456" w:type="dxa"/>
            <w:vMerge/>
          </w:tcPr>
          <w:p w14:paraId="3DA541B4" w14:textId="77777777" w:rsidR="00D17A97" w:rsidRDefault="00D1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07D6776D" w14:textId="7E6FCC0F" w:rsidR="00D17A97" w:rsidRPr="00AD4E41" w:rsidRDefault="00C2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 xml:space="preserve">W8 - Student zna najważniejsze orzeczenia Sądu Najwyższego stosowane przy wykładni przepisów prawa cywilnego </w:t>
            </w:r>
            <w:r w:rsidR="00D17A97" w:rsidRPr="00AD4E41">
              <w:rPr>
                <w:rFonts w:ascii="Times New Roman" w:hAnsi="Times New Roman" w:cs="Times New Roman"/>
                <w:sz w:val="24"/>
                <w:szCs w:val="24"/>
              </w:rPr>
              <w:t>gospodarczych</w:t>
            </w:r>
          </w:p>
        </w:tc>
        <w:tc>
          <w:tcPr>
            <w:tcW w:w="2410" w:type="dxa"/>
          </w:tcPr>
          <w:p w14:paraId="49B04CB1" w14:textId="7052F76F" w:rsidR="00D17A97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K_W01 , K_W06</w:t>
            </w:r>
          </w:p>
        </w:tc>
      </w:tr>
      <w:tr w:rsidR="00C2119C" w14:paraId="156BFDE9" w14:textId="77777777" w:rsidTr="00AD4E41">
        <w:tc>
          <w:tcPr>
            <w:tcW w:w="456" w:type="dxa"/>
          </w:tcPr>
          <w:p w14:paraId="7E483C07" w14:textId="77777777" w:rsidR="00C2119C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3433C424" w14:textId="557BCB25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U1 - Student umie ocenić ważność i skutki konkretnej czynności prawnej oraz przedstawić swoją opinię oraz argumentację prawniczą wykorzystując język prawniczy i terminologię łacińską</w:t>
            </w:r>
          </w:p>
        </w:tc>
        <w:tc>
          <w:tcPr>
            <w:tcW w:w="2410" w:type="dxa"/>
          </w:tcPr>
          <w:p w14:paraId="40F86CA0" w14:textId="5CF15D50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K_U01 , K_U02, K_U04, K_U07, K_U09, K_U11</w:t>
            </w:r>
          </w:p>
        </w:tc>
      </w:tr>
      <w:tr w:rsidR="00C2119C" w14:paraId="2EA7E1A5" w14:textId="77777777" w:rsidTr="00AD4E41">
        <w:tc>
          <w:tcPr>
            <w:tcW w:w="456" w:type="dxa"/>
          </w:tcPr>
          <w:p w14:paraId="427853DD" w14:textId="77777777" w:rsidR="00C2119C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1D3622CC" w14:textId="42C4FACD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U2 - Student umie odszukać i zastosować właściwe przepisy mające zastosowanie w określonym stanie faktycznym.</w:t>
            </w:r>
          </w:p>
        </w:tc>
        <w:tc>
          <w:tcPr>
            <w:tcW w:w="2410" w:type="dxa"/>
          </w:tcPr>
          <w:p w14:paraId="4F7192A4" w14:textId="06E9B4DE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K_U04, K_U06, K_U07, K_U10, K_U11</w:t>
            </w:r>
          </w:p>
          <w:p w14:paraId="40E1B9F6" w14:textId="19D65B19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9C" w14:paraId="5BFA3B5D" w14:textId="77777777" w:rsidTr="00AD4E41">
        <w:tc>
          <w:tcPr>
            <w:tcW w:w="456" w:type="dxa"/>
          </w:tcPr>
          <w:p w14:paraId="6FBF6D93" w14:textId="77777777" w:rsidR="00C2119C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1DDB8123" w14:textId="4B62367C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U3 - Student umie formułować wypowiedzi o stosunkach cywilnoprawnych w języku prawniczym.</w:t>
            </w:r>
          </w:p>
        </w:tc>
        <w:tc>
          <w:tcPr>
            <w:tcW w:w="2410" w:type="dxa"/>
          </w:tcPr>
          <w:p w14:paraId="08F5E260" w14:textId="485BB5B1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</w:tr>
      <w:tr w:rsidR="00C2119C" w14:paraId="3281C3AF" w14:textId="77777777" w:rsidTr="00AD4E41">
        <w:tc>
          <w:tcPr>
            <w:tcW w:w="456" w:type="dxa"/>
          </w:tcPr>
          <w:p w14:paraId="0A4FA034" w14:textId="77777777" w:rsidR="00C2119C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2BC1A32A" w14:textId="7B2D96FF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K1 - Student jest świadomy potrzeby ciągłego kształcenia się i aktualizowania posiadanych informacji o prawie cywilnym.</w:t>
            </w:r>
          </w:p>
        </w:tc>
        <w:tc>
          <w:tcPr>
            <w:tcW w:w="241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188"/>
            </w:tblGrid>
            <w:tr w:rsidR="00C2119C" w:rsidRPr="00C2119C" w14:paraId="38219196" w14:textId="77777777" w:rsidTr="00C2119C">
              <w:tc>
                <w:tcPr>
                  <w:tcW w:w="0" w:type="auto"/>
                  <w:hideMark/>
                </w:tcPr>
                <w:p w14:paraId="78AC50FE" w14:textId="77777777" w:rsidR="00C2119C" w:rsidRPr="00C2119C" w:rsidRDefault="00C2119C" w:rsidP="00C21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5AC255A" w14:textId="77777777" w:rsidR="00C2119C" w:rsidRPr="00C2119C" w:rsidRDefault="00C2119C" w:rsidP="00C21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1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K_K01 , K_K03, K_K06, K_K07, K_K08, K_K09, K_K10, K_K11, K_K12</w:t>
                  </w:r>
                </w:p>
              </w:tc>
            </w:tr>
          </w:tbl>
          <w:p w14:paraId="3E9D458B" w14:textId="77777777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9C" w14:paraId="71DC2E57" w14:textId="77777777" w:rsidTr="00AD4E41">
        <w:tc>
          <w:tcPr>
            <w:tcW w:w="456" w:type="dxa"/>
          </w:tcPr>
          <w:p w14:paraId="17BED313" w14:textId="77777777" w:rsidR="00C2119C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gridSpan w:val="3"/>
          </w:tcPr>
          <w:p w14:paraId="0EB449C9" w14:textId="49EC81FC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K2 - Student rozumie rolę prawa cywilnego we współczesnych stosunkach gospodarczych.</w:t>
            </w:r>
          </w:p>
        </w:tc>
        <w:tc>
          <w:tcPr>
            <w:tcW w:w="2410" w:type="dxa"/>
          </w:tcPr>
          <w:p w14:paraId="357F5B3E" w14:textId="5457A27E" w:rsidR="00C2119C" w:rsidRPr="00AD4E41" w:rsidRDefault="00C2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E41">
              <w:rPr>
                <w:rFonts w:ascii="Times New Roman" w:hAnsi="Times New Roman" w:cs="Times New Roman"/>
                <w:sz w:val="24"/>
                <w:szCs w:val="24"/>
              </w:rPr>
              <w:t>K_K10, K_K12</w:t>
            </w:r>
          </w:p>
        </w:tc>
      </w:tr>
      <w:tr w:rsidR="00D14DA8" w14:paraId="02C046A6" w14:textId="77777777" w:rsidTr="00AD4E41">
        <w:tc>
          <w:tcPr>
            <w:tcW w:w="456" w:type="dxa"/>
            <w:vMerge w:val="restart"/>
          </w:tcPr>
          <w:p w14:paraId="064A9839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33" w:type="dxa"/>
            <w:gridSpan w:val="4"/>
          </w:tcPr>
          <w:p w14:paraId="76BE6F49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Treści programowe</w:t>
            </w:r>
          </w:p>
        </w:tc>
      </w:tr>
      <w:tr w:rsidR="00D14DA8" w14:paraId="72B6EFD3" w14:textId="77777777" w:rsidTr="00AD4E41">
        <w:tc>
          <w:tcPr>
            <w:tcW w:w="456" w:type="dxa"/>
            <w:vMerge/>
          </w:tcPr>
          <w:p w14:paraId="2562FCFD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61902F9B" w14:textId="77777777" w:rsidR="00D14DA8" w:rsidRP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7" w:type="dxa"/>
            <w:gridSpan w:val="3"/>
          </w:tcPr>
          <w:p w14:paraId="737F38E7" w14:textId="07313A5B" w:rsidR="00D14DA8" w:rsidRPr="00D14DA8" w:rsidRDefault="00D14DA8" w:rsidP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Pojęcie i </w:t>
            </w:r>
            <w:r w:rsidR="000909E0">
              <w:rPr>
                <w:rFonts w:ascii="Times New Roman" w:hAnsi="Times New Roman" w:cs="Times New Roman"/>
                <w:sz w:val="24"/>
                <w:szCs w:val="24"/>
              </w:rPr>
              <w:t>struktura zobowiązania. Przypomnienie podstawowych wiadomości z części ogólnej prawa cywilnego.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4DA8" w14:paraId="64E8A5F9" w14:textId="77777777" w:rsidTr="00AD4E41">
        <w:tc>
          <w:tcPr>
            <w:tcW w:w="456" w:type="dxa"/>
            <w:vMerge/>
          </w:tcPr>
          <w:p w14:paraId="6F1B5FDF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839CF59" w14:textId="77777777" w:rsidR="00D14DA8" w:rsidRP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D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7" w:type="dxa"/>
            <w:gridSpan w:val="3"/>
          </w:tcPr>
          <w:p w14:paraId="2CD43B03" w14:textId="688D25C2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Wykonanie zobowiązań.</w:t>
            </w:r>
          </w:p>
        </w:tc>
      </w:tr>
      <w:tr w:rsidR="00D14DA8" w14:paraId="549BFEE3" w14:textId="77777777" w:rsidTr="00AD4E41">
        <w:tc>
          <w:tcPr>
            <w:tcW w:w="456" w:type="dxa"/>
            <w:vMerge/>
          </w:tcPr>
          <w:p w14:paraId="4C343106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9499EC8" w14:textId="77777777" w:rsidR="00D14DA8" w:rsidRP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7" w:type="dxa"/>
            <w:gridSpan w:val="3"/>
          </w:tcPr>
          <w:p w14:paraId="685D0BD6" w14:textId="60303012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Odsetki. Skarga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pauliańska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4DA8" w14:paraId="152B4759" w14:textId="77777777" w:rsidTr="00AD4E41">
        <w:tc>
          <w:tcPr>
            <w:tcW w:w="456" w:type="dxa"/>
            <w:vMerge/>
          </w:tcPr>
          <w:p w14:paraId="1C806098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04066AA8" w14:textId="20AECF3B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7" w:type="dxa"/>
            <w:gridSpan w:val="3"/>
          </w:tcPr>
          <w:p w14:paraId="053674CB" w14:textId="39224428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Bezpodstawne wzbogacenie.</w:t>
            </w:r>
          </w:p>
        </w:tc>
      </w:tr>
      <w:tr w:rsidR="00D14DA8" w14:paraId="18E06488" w14:textId="77777777" w:rsidTr="00AD4E41">
        <w:tc>
          <w:tcPr>
            <w:tcW w:w="456" w:type="dxa"/>
            <w:vMerge/>
          </w:tcPr>
          <w:p w14:paraId="385CCC44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B15299D" w14:textId="4E9AD96B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7" w:type="dxa"/>
            <w:gridSpan w:val="3"/>
          </w:tcPr>
          <w:p w14:paraId="55EA4EDD" w14:textId="1EB93222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Wygaśnięcie zobowiązań.</w:t>
            </w:r>
          </w:p>
        </w:tc>
      </w:tr>
      <w:tr w:rsidR="00D14DA8" w14:paraId="40BE8227" w14:textId="77777777" w:rsidTr="00AD4E41">
        <w:tc>
          <w:tcPr>
            <w:tcW w:w="456" w:type="dxa"/>
            <w:vMerge/>
          </w:tcPr>
          <w:p w14:paraId="737D6CA0" w14:textId="77777777" w:rsidR="00D14DA8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2DBD314F" w14:textId="2F9C8B8C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4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7" w:type="dxa"/>
            <w:gridSpan w:val="3"/>
          </w:tcPr>
          <w:p w14:paraId="4E196EDA" w14:textId="6D093307" w:rsidR="00D14DA8" w:rsidRPr="00D14DA8" w:rsidRDefault="0009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Umowy konsumenckie</w:t>
            </w:r>
            <w:r w:rsidR="00D14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Najważniejsze uregulowania ustawy o prawach konsumenta. Klauzule abuzywne.</w:t>
            </w:r>
          </w:p>
        </w:tc>
      </w:tr>
      <w:tr w:rsidR="00D17A97" w14:paraId="3C5B0BFD" w14:textId="77777777" w:rsidTr="00AD4E41">
        <w:tc>
          <w:tcPr>
            <w:tcW w:w="456" w:type="dxa"/>
          </w:tcPr>
          <w:p w14:paraId="6793EDA7" w14:textId="77777777" w:rsidR="00D17A97" w:rsidRDefault="00D1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33" w:type="dxa"/>
            <w:gridSpan w:val="4"/>
          </w:tcPr>
          <w:p w14:paraId="3111178E" w14:textId="77777777" w:rsidR="00D17A97" w:rsidRDefault="00D1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Zalecana literatura:</w:t>
            </w:r>
          </w:p>
          <w:p w14:paraId="77C16E09" w14:textId="77777777" w:rsidR="00D14DA8" w:rsidRPr="00003B87" w:rsidRDefault="00D14D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3B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 podstawowa</w:t>
            </w:r>
          </w:p>
          <w:p w14:paraId="310C9A93" w14:textId="64027C32" w:rsidR="00C2119C" w:rsidRPr="00C2119C" w:rsidRDefault="00C2119C" w:rsidP="00C211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19C">
              <w:rPr>
                <w:rFonts w:ascii="Times New Roman" w:hAnsi="Times New Roman" w:cs="Times New Roman"/>
                <w:sz w:val="24"/>
                <w:szCs w:val="24"/>
              </w:rPr>
              <w:t>Zobowiązania-część ogólna, Z. Radwański, A. Olejniczak, C.H. Beck. Warszawa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9587A54" w14:textId="77777777" w:rsidR="00D14DA8" w:rsidRPr="00003B87" w:rsidRDefault="00D14DA8" w:rsidP="00D14D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3B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 uzupełniająca</w:t>
            </w:r>
          </w:p>
          <w:p w14:paraId="3259D2D7" w14:textId="596A24B8" w:rsidR="00D14DA8" w:rsidRPr="00003B87" w:rsidRDefault="00D14DA8" w:rsidP="00C211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3B87">
              <w:rPr>
                <w:rFonts w:ascii="Times New Roman" w:hAnsi="Times New Roman" w:cs="Times New Roman"/>
                <w:sz w:val="24"/>
                <w:szCs w:val="24"/>
              </w:rPr>
              <w:t>Kodeks cywilny. Komentarz , red. E. Gniewek, P. Machnikowski, C.H. Beck. Warszawa 201</w:t>
            </w:r>
            <w:r w:rsidR="00C211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5784CD4" w14:textId="77777777" w:rsidR="00003B87" w:rsidRDefault="00003B87" w:rsidP="00C211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Prawo cywilne – część ogólna i zobowiązania. Wykład w formie pytań i odpowiedzi, J. Kuźmicka-Sulikowska,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Tenenbaum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-Kulig, Wolters-Kluwer, Warszawa 2014</w:t>
            </w:r>
          </w:p>
          <w:p w14:paraId="532858C0" w14:textId="67B13542" w:rsidR="00C2119C" w:rsidRDefault="00C2119C" w:rsidP="00C2119C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3B87">
              <w:rPr>
                <w:rFonts w:ascii="Times New Roman" w:hAnsi="Times New Roman" w:cs="Times New Roman"/>
                <w:sz w:val="24"/>
                <w:szCs w:val="24"/>
              </w:rPr>
              <w:t>Zarys prawa cywilnego, red. E. Gniewek, P. Machnikowski, C.H. Beck. Warszawa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0335545" w14:textId="59B08F5A" w:rsidR="00C2119C" w:rsidRPr="00D14DA8" w:rsidRDefault="00C2119C" w:rsidP="00C2119C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A97" w14:paraId="36E743FD" w14:textId="77777777" w:rsidTr="00AD4E41">
        <w:tc>
          <w:tcPr>
            <w:tcW w:w="456" w:type="dxa"/>
          </w:tcPr>
          <w:p w14:paraId="0BE7AD2C" w14:textId="77777777" w:rsidR="00D17A9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9433" w:type="dxa"/>
            <w:gridSpan w:val="4"/>
          </w:tcPr>
          <w:p w14:paraId="51EB36AB" w14:textId="7A896EAC" w:rsidR="00D17A97" w:rsidRDefault="0000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 poszczególnych komponentów przedmiotu/modułu, sposób sprawdzenia osiągnięcia zamierzonych efektów kształcenia:</w:t>
            </w:r>
          </w:p>
          <w:p w14:paraId="106B55E7" w14:textId="0D4711FA" w:rsidR="000909E0" w:rsidRDefault="000909E0" w:rsidP="000909E0">
            <w:pPr>
              <w:pStyle w:val="NormalnyWeb"/>
            </w:pPr>
            <w:r>
              <w:t>Podstawą oc</w:t>
            </w:r>
            <w:r>
              <w:t>e</w:t>
            </w:r>
            <w:r>
              <w:t xml:space="preserve">ny końcowej będzie liczba uzyskanych punktów ("plusów"), które zbierane będą podczas ćwiczeń. Ocenie będą podlegać trzy elementy: </w:t>
            </w:r>
            <w:r w:rsidRPr="000909E0">
              <w:rPr>
                <w:u w:val="single"/>
              </w:rPr>
              <w:t>obecność na zajęciach</w:t>
            </w:r>
            <w:r>
              <w:t xml:space="preserve">, </w:t>
            </w:r>
            <w:r w:rsidRPr="000909E0">
              <w:rPr>
                <w:u w:val="single"/>
              </w:rPr>
              <w:t>aktywność</w:t>
            </w:r>
            <w:r>
              <w:t xml:space="preserve"> oraz </w:t>
            </w:r>
            <w:r w:rsidRPr="000909E0">
              <w:rPr>
                <w:u w:val="single"/>
              </w:rPr>
              <w:t>wiedza merytoryczna</w:t>
            </w:r>
            <w:r>
              <w:t xml:space="preserve"> (sprawdzana w formie </w:t>
            </w:r>
            <w:r w:rsidRPr="000909E0">
              <w:rPr>
                <w:b/>
                <w:bCs/>
              </w:rPr>
              <w:t>krótkiej odpowiedzi pisemnej</w:t>
            </w:r>
            <w:r>
              <w:t xml:space="preserve"> - na początku każdych zajęć).</w:t>
            </w:r>
          </w:p>
          <w:p w14:paraId="00CB42F5" w14:textId="0602380C" w:rsidR="000909E0" w:rsidRDefault="000909E0" w:rsidP="000909E0">
            <w:pPr>
              <w:pStyle w:val="NormalnyWeb"/>
            </w:pPr>
            <w:r>
              <w:t xml:space="preserve">Łączna liczba punktów do uzyskania wynosi </w:t>
            </w:r>
            <w:r w:rsidRPr="000909E0">
              <w:rPr>
                <w:b/>
                <w:bCs/>
              </w:rPr>
              <w:t>30</w:t>
            </w:r>
            <w:r>
              <w:t xml:space="preserve"> (max. 6 plusów na każdych z zajęć) + 2 punkty "bonusowe" (przyznane w trakcie pierwszych zajęć za obecność oraz ewentualną aktywność). Punkty będą przyznawane na zajęciach w następujący sposób:</w:t>
            </w:r>
          </w:p>
          <w:p w14:paraId="1E2CD9EF" w14:textId="77777777" w:rsidR="000909E0" w:rsidRDefault="000909E0" w:rsidP="000909E0">
            <w:pPr>
              <w:pStyle w:val="NormalnyWeb"/>
            </w:pPr>
          </w:p>
          <w:p w14:paraId="10D461C9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1) obecność - max. 1 pkt</w:t>
            </w:r>
          </w:p>
          <w:p w14:paraId="3EB81903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2) aktywność - max. 2 pkt.</w:t>
            </w:r>
          </w:p>
          <w:p w14:paraId="39323EE4" w14:textId="3F676875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3) wiedza merytoryczna (praca pisemna) - max. 3 pkt.</w:t>
            </w:r>
          </w:p>
          <w:p w14:paraId="7D1F2CBD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</w:p>
          <w:p w14:paraId="57A378FC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Od otrzymanej sumy punktów będzie wyliczana ocena końcowa (procentowo, gdzie 100% oznacza 30 punktów):</w:t>
            </w:r>
          </w:p>
          <w:p w14:paraId="35653251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91-100% - 5</w:t>
            </w:r>
          </w:p>
          <w:p w14:paraId="06480DF1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86-90% - 4,5</w:t>
            </w:r>
          </w:p>
          <w:p w14:paraId="154B9917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76-86% - 4</w:t>
            </w:r>
          </w:p>
          <w:p w14:paraId="103CC639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71-75% - 3,5</w:t>
            </w:r>
          </w:p>
          <w:p w14:paraId="732C5E7D" w14:textId="5718C760" w:rsidR="000909E0" w:rsidRDefault="000909E0" w:rsidP="000909E0">
            <w:pPr>
              <w:pStyle w:val="NormalnyWeb"/>
              <w:spacing w:before="0" w:beforeAutospacing="0" w:after="0" w:afterAutospacing="0"/>
            </w:pPr>
            <w:r>
              <w:t>60-70% - 3</w:t>
            </w:r>
          </w:p>
          <w:p w14:paraId="6CA59280" w14:textId="77777777" w:rsidR="000909E0" w:rsidRDefault="000909E0" w:rsidP="000909E0">
            <w:pPr>
              <w:pStyle w:val="NormalnyWeb"/>
              <w:spacing w:before="0" w:beforeAutospacing="0" w:after="0" w:afterAutospacing="0"/>
            </w:pPr>
          </w:p>
          <w:p w14:paraId="37E79F2E" w14:textId="0DDEE967" w:rsidR="0012336B" w:rsidRPr="000909E0" w:rsidRDefault="000909E0" w:rsidP="000909E0">
            <w:pPr>
              <w:pStyle w:val="NormalnyWeb"/>
            </w:pPr>
            <w:r>
              <w:t>Dozwolona jest jedna nieobecność - z tym zastrzeżeniem, że w razie jej wykorzystania ocena końcowa liczona będzie od maksymalnej sumy punktów (100%) wynoszącej 25 plusów. Zastrzeżenie to nie dotyczy osób, które nieobecność już wykorzystały (tj. nie były obecne na pierwszych zajęciach).</w:t>
            </w:r>
          </w:p>
          <w:p w14:paraId="4BD27FE7" w14:textId="77777777" w:rsidR="00021290" w:rsidRDefault="00021290" w:rsidP="00EF6B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58192BD" w14:textId="26F23688" w:rsidR="00021290" w:rsidRPr="00021290" w:rsidRDefault="00021290" w:rsidP="00EF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KONSULTACJE – pokój 104a; odbywają się terminach podanych na stronie Wydziału </w:t>
            </w:r>
          </w:p>
        </w:tc>
      </w:tr>
      <w:tr w:rsidR="00D17A97" w14:paraId="331CBB9E" w14:textId="77777777" w:rsidTr="00AD4E41">
        <w:tc>
          <w:tcPr>
            <w:tcW w:w="456" w:type="dxa"/>
          </w:tcPr>
          <w:p w14:paraId="612806E4" w14:textId="77777777" w:rsidR="00D17A9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33" w:type="dxa"/>
            <w:gridSpan w:val="4"/>
          </w:tcPr>
          <w:p w14:paraId="579D4BB1" w14:textId="77777777" w:rsidR="00D17A97" w:rsidRDefault="0000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wykładowy:</w:t>
            </w:r>
          </w:p>
          <w:p w14:paraId="486DB099" w14:textId="77777777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</w:p>
        </w:tc>
      </w:tr>
      <w:tr w:rsidR="00003B87" w14:paraId="3BBEBC24" w14:textId="77777777" w:rsidTr="00AD4E41">
        <w:tc>
          <w:tcPr>
            <w:tcW w:w="456" w:type="dxa"/>
            <w:vMerge w:val="restart"/>
          </w:tcPr>
          <w:p w14:paraId="705674A9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33" w:type="dxa"/>
            <w:gridSpan w:val="4"/>
          </w:tcPr>
          <w:p w14:paraId="3FC6768C" w14:textId="77777777" w:rsidR="00003B87" w:rsidRPr="00003B87" w:rsidRDefault="0000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Obciążenie pracą studenta:</w:t>
            </w:r>
          </w:p>
        </w:tc>
      </w:tr>
      <w:tr w:rsidR="00003B87" w14:paraId="5BF43854" w14:textId="77777777" w:rsidTr="00AD4E41">
        <w:tc>
          <w:tcPr>
            <w:tcW w:w="456" w:type="dxa"/>
            <w:vMerge/>
          </w:tcPr>
          <w:p w14:paraId="1F447E68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2"/>
          </w:tcPr>
          <w:p w14:paraId="21B220A4" w14:textId="77777777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aktywności studenta</w:t>
            </w:r>
          </w:p>
        </w:tc>
        <w:tc>
          <w:tcPr>
            <w:tcW w:w="5017" w:type="dxa"/>
            <w:gridSpan w:val="2"/>
          </w:tcPr>
          <w:p w14:paraId="499B0AA5" w14:textId="77777777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liczba godzin na zrealizowanie aktywności</w:t>
            </w:r>
          </w:p>
        </w:tc>
      </w:tr>
      <w:tr w:rsidR="00003B87" w14:paraId="32B44987" w14:textId="77777777" w:rsidTr="00AD4E41">
        <w:tc>
          <w:tcPr>
            <w:tcW w:w="456" w:type="dxa"/>
            <w:vMerge/>
          </w:tcPr>
          <w:p w14:paraId="4321C6EE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2"/>
          </w:tcPr>
          <w:p w14:paraId="01D97F31" w14:textId="77777777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B87">
              <w:rPr>
                <w:rFonts w:ascii="Times New Roman" w:hAnsi="Times New Roman" w:cs="Times New Roman"/>
                <w:sz w:val="24"/>
                <w:szCs w:val="24"/>
              </w:rPr>
              <w:t>Godz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iny zajęć dydaktycznych zgodnie z planem studiów</w:t>
            </w:r>
          </w:p>
        </w:tc>
        <w:tc>
          <w:tcPr>
            <w:tcW w:w="5017" w:type="dxa"/>
            <w:gridSpan w:val="2"/>
          </w:tcPr>
          <w:p w14:paraId="0FF12F67" w14:textId="1F3B1BC0" w:rsidR="00003B87" w:rsidRPr="00003B87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03B87" w14:paraId="379FB9A1" w14:textId="77777777" w:rsidTr="00AD4E41">
        <w:tc>
          <w:tcPr>
            <w:tcW w:w="456" w:type="dxa"/>
            <w:vMerge/>
          </w:tcPr>
          <w:p w14:paraId="497598FC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2"/>
          </w:tcPr>
          <w:p w14:paraId="3F7AC653" w14:textId="282A88FD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własna studenta: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przygotowanie do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czytanie wskazanej literatury</w:t>
            </w:r>
          </w:p>
        </w:tc>
        <w:tc>
          <w:tcPr>
            <w:tcW w:w="5017" w:type="dxa"/>
            <w:gridSpan w:val="2"/>
          </w:tcPr>
          <w:p w14:paraId="641742A1" w14:textId="77777777" w:rsidR="00003B87" w:rsidRDefault="00003B87" w:rsidP="00003B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0A94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7F6C5C6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ACA8D69" w14:textId="02D61C65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B87" w14:paraId="7283EA44" w14:textId="77777777" w:rsidTr="00AD4E41">
        <w:tc>
          <w:tcPr>
            <w:tcW w:w="456" w:type="dxa"/>
            <w:vMerge/>
          </w:tcPr>
          <w:p w14:paraId="05A13015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2"/>
          </w:tcPr>
          <w:p w14:paraId="13BE39E6" w14:textId="77777777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godzin</w:t>
            </w:r>
          </w:p>
        </w:tc>
        <w:tc>
          <w:tcPr>
            <w:tcW w:w="5017" w:type="dxa"/>
            <w:gridSpan w:val="2"/>
          </w:tcPr>
          <w:p w14:paraId="03BFDCBD" w14:textId="4426DB0A" w:rsidR="00003B87" w:rsidRP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4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B87" w14:paraId="08A7266C" w14:textId="77777777" w:rsidTr="00AD4E41">
        <w:tc>
          <w:tcPr>
            <w:tcW w:w="456" w:type="dxa"/>
            <w:vMerge/>
          </w:tcPr>
          <w:p w14:paraId="49BF27F7" w14:textId="77777777" w:rsidR="00003B87" w:rsidRDefault="00003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  <w:gridSpan w:val="2"/>
          </w:tcPr>
          <w:p w14:paraId="456D12E9" w14:textId="77777777" w:rsidR="00003B87" w:rsidRPr="00003B87" w:rsidRDefault="00003B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Liczba punktów ECTS</w:t>
            </w:r>
          </w:p>
        </w:tc>
        <w:tc>
          <w:tcPr>
            <w:tcW w:w="5017" w:type="dxa"/>
            <w:gridSpan w:val="2"/>
          </w:tcPr>
          <w:p w14:paraId="047B48DE" w14:textId="75174841" w:rsidR="00003B87" w:rsidRPr="00003B87" w:rsidRDefault="00AD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F79B270" w14:textId="77777777" w:rsidR="004A2DF4" w:rsidRPr="004A2DF4" w:rsidRDefault="004A2DF4">
      <w:pPr>
        <w:rPr>
          <w:rFonts w:ascii="Times New Roman" w:hAnsi="Times New Roman" w:cs="Times New Roman"/>
          <w:sz w:val="24"/>
          <w:szCs w:val="24"/>
        </w:rPr>
      </w:pPr>
    </w:p>
    <w:sectPr w:rsidR="004A2DF4" w:rsidRPr="004A2DF4" w:rsidSect="0099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5815"/>
    <w:multiLevelType w:val="hybridMultilevel"/>
    <w:tmpl w:val="14E0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043A"/>
    <w:multiLevelType w:val="hybridMultilevel"/>
    <w:tmpl w:val="CA3C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B6154"/>
    <w:multiLevelType w:val="hybridMultilevel"/>
    <w:tmpl w:val="8A78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B3A46"/>
    <w:multiLevelType w:val="hybridMultilevel"/>
    <w:tmpl w:val="E3D8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F4"/>
    <w:rsid w:val="00003B87"/>
    <w:rsid w:val="00021290"/>
    <w:rsid w:val="00082D72"/>
    <w:rsid w:val="000909E0"/>
    <w:rsid w:val="0012336B"/>
    <w:rsid w:val="001F30B0"/>
    <w:rsid w:val="002E6C50"/>
    <w:rsid w:val="003905DE"/>
    <w:rsid w:val="004A2DF4"/>
    <w:rsid w:val="004A7462"/>
    <w:rsid w:val="005773F3"/>
    <w:rsid w:val="006024D0"/>
    <w:rsid w:val="00892AA7"/>
    <w:rsid w:val="0099785F"/>
    <w:rsid w:val="00A83885"/>
    <w:rsid w:val="00AD4E41"/>
    <w:rsid w:val="00C2119C"/>
    <w:rsid w:val="00C66CD4"/>
    <w:rsid w:val="00D14DA8"/>
    <w:rsid w:val="00D17A97"/>
    <w:rsid w:val="00D477FD"/>
    <w:rsid w:val="00D86775"/>
    <w:rsid w:val="00E91178"/>
    <w:rsid w:val="00EF3128"/>
    <w:rsid w:val="00EF6BE3"/>
    <w:rsid w:val="00F5525E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2D42"/>
  <w15:docId w15:val="{74DE9C67-9ED0-4FFD-90AE-7638DD6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8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2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D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D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DF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2D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290"/>
    <w:rPr>
      <w:color w:val="0000FF" w:themeColor="hyperlink"/>
      <w:u w:val="single"/>
    </w:rPr>
  </w:style>
  <w:style w:type="character" w:customStyle="1" w:styleId="wrtext">
    <w:name w:val="wrtext"/>
    <w:basedOn w:val="Domylnaczcionkaakapitu"/>
    <w:rsid w:val="00021290"/>
  </w:style>
  <w:style w:type="character" w:customStyle="1" w:styleId="a08274578a67549f3a867711ba2456e5321">
    <w:name w:val="a08274578a67549f3a867711ba2456e5321"/>
    <w:basedOn w:val="Domylnaczcionkaakapitu"/>
    <w:rsid w:val="005773F3"/>
  </w:style>
  <w:style w:type="character" w:customStyle="1" w:styleId="a08274578a67549f3a867711ba2456e5330">
    <w:name w:val="a08274578a67549f3a867711ba2456e5330"/>
    <w:basedOn w:val="Domylnaczcionkaakapitu"/>
    <w:rsid w:val="005773F3"/>
  </w:style>
  <w:style w:type="character" w:customStyle="1" w:styleId="a08274578a67549f3a867711ba2456e5366">
    <w:name w:val="a08274578a67549f3a867711ba2456e5366"/>
    <w:basedOn w:val="Domylnaczcionkaakapitu"/>
    <w:rsid w:val="00C2119C"/>
  </w:style>
  <w:style w:type="character" w:customStyle="1" w:styleId="a08274578a67549f3a867711ba2456e5375">
    <w:name w:val="a08274578a67549f3a867711ba2456e5375"/>
    <w:basedOn w:val="Domylnaczcionkaakapitu"/>
    <w:rsid w:val="00C2119C"/>
  </w:style>
  <w:style w:type="paragraph" w:styleId="NormalnyWeb">
    <w:name w:val="Normal (Web)"/>
    <w:basedOn w:val="Normalny"/>
    <w:uiPriority w:val="99"/>
    <w:unhideWhenUsed/>
    <w:rsid w:val="00090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3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czekurlan@u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czekj</dc:creator>
  <cp:lastModifiedBy>Joanna Czekurłan</cp:lastModifiedBy>
  <cp:revision>2</cp:revision>
  <dcterms:created xsi:type="dcterms:W3CDTF">2019-11-30T15:08:00Z</dcterms:created>
  <dcterms:modified xsi:type="dcterms:W3CDTF">2019-11-30T15:08:00Z</dcterms:modified>
</cp:coreProperties>
</file>