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6B" w:rsidRDefault="002A14B8" w:rsidP="002A14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Karolina Piech</w:t>
      </w:r>
    </w:p>
    <w:p w:rsidR="002A14B8" w:rsidRDefault="002A14B8" w:rsidP="002A14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Kryminologii i Nauk o Bezpieczeństwie</w:t>
      </w:r>
    </w:p>
    <w:p w:rsidR="002A14B8" w:rsidRDefault="002A14B8" w:rsidP="002A14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:rsidR="002A14B8" w:rsidRDefault="002A14B8" w:rsidP="002A14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:rsidR="002A14B8" w:rsidRDefault="002A14B8">
      <w:pPr>
        <w:rPr>
          <w:rFonts w:ascii="Times New Roman" w:hAnsi="Times New Roman" w:cs="Times New Roman"/>
          <w:sz w:val="24"/>
          <w:szCs w:val="24"/>
        </w:rPr>
      </w:pPr>
    </w:p>
    <w:p w:rsidR="002A14B8" w:rsidRDefault="002A14B8" w:rsidP="002A1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4B8" w:rsidRPr="002A14B8" w:rsidRDefault="002A14B8" w:rsidP="002A1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4B8">
        <w:rPr>
          <w:rFonts w:ascii="Times New Roman" w:hAnsi="Times New Roman" w:cs="Times New Roman"/>
          <w:b/>
          <w:sz w:val="24"/>
          <w:szCs w:val="24"/>
        </w:rPr>
        <w:t>Zasady zaliczenia ćwiczeń z przedmiotu „</w:t>
      </w:r>
      <w:r w:rsidR="00F039E3">
        <w:rPr>
          <w:rFonts w:ascii="Times New Roman" w:hAnsi="Times New Roman" w:cs="Times New Roman"/>
          <w:b/>
          <w:sz w:val="24"/>
          <w:szCs w:val="24"/>
        </w:rPr>
        <w:t>Wstęp do kryminologii</w:t>
      </w:r>
      <w:r w:rsidR="005C6FA9">
        <w:rPr>
          <w:rFonts w:ascii="Times New Roman" w:hAnsi="Times New Roman" w:cs="Times New Roman"/>
          <w:b/>
          <w:sz w:val="24"/>
          <w:szCs w:val="24"/>
        </w:rPr>
        <w:t>”</w:t>
      </w:r>
    </w:p>
    <w:p w:rsidR="002A14B8" w:rsidRPr="002A14B8" w:rsidRDefault="002A14B8" w:rsidP="002A1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4B8">
        <w:rPr>
          <w:rFonts w:ascii="Times New Roman" w:hAnsi="Times New Roman" w:cs="Times New Roman"/>
          <w:b/>
          <w:sz w:val="24"/>
          <w:szCs w:val="24"/>
        </w:rPr>
        <w:t xml:space="preserve">Kryminologia, studia niestacjonarne (zaoczne), I </w:t>
      </w:r>
      <w:r w:rsidR="008C350E">
        <w:rPr>
          <w:rFonts w:ascii="Times New Roman" w:hAnsi="Times New Roman" w:cs="Times New Roman"/>
          <w:b/>
          <w:sz w:val="24"/>
          <w:szCs w:val="24"/>
        </w:rPr>
        <w:t>stopnia, rok I</w:t>
      </w:r>
    </w:p>
    <w:p w:rsidR="002A14B8" w:rsidRDefault="002A14B8" w:rsidP="002A1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4B8">
        <w:rPr>
          <w:rFonts w:ascii="Times New Roman" w:hAnsi="Times New Roman" w:cs="Times New Roman"/>
          <w:b/>
          <w:sz w:val="24"/>
          <w:szCs w:val="24"/>
        </w:rPr>
        <w:t>Rok akademicki 2019/2020, semestr zimowy</w:t>
      </w:r>
    </w:p>
    <w:p w:rsidR="00B31E8F" w:rsidRPr="002A14B8" w:rsidRDefault="00F039E3" w:rsidP="002A1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nr 6</w:t>
      </w:r>
    </w:p>
    <w:p w:rsidR="002A14B8" w:rsidRDefault="002A14B8" w:rsidP="001F55B3">
      <w:pPr>
        <w:rPr>
          <w:rFonts w:ascii="Times New Roman" w:hAnsi="Times New Roman" w:cs="Times New Roman"/>
          <w:sz w:val="24"/>
          <w:szCs w:val="24"/>
        </w:rPr>
      </w:pPr>
    </w:p>
    <w:p w:rsidR="002A14B8" w:rsidRDefault="002A14B8" w:rsidP="002A1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4B8" w:rsidRPr="002A14B8" w:rsidRDefault="002A14B8" w:rsidP="00F039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4B8">
        <w:rPr>
          <w:rFonts w:ascii="Times New Roman" w:hAnsi="Times New Roman" w:cs="Times New Roman"/>
          <w:sz w:val="24"/>
          <w:szCs w:val="24"/>
        </w:rPr>
        <w:t xml:space="preserve">Podstawą uzyskania z ćwiczeń </w:t>
      </w:r>
      <w:r>
        <w:rPr>
          <w:rFonts w:ascii="Times New Roman" w:hAnsi="Times New Roman" w:cs="Times New Roman"/>
          <w:sz w:val="24"/>
          <w:szCs w:val="24"/>
        </w:rPr>
        <w:t xml:space="preserve">oceny </w:t>
      </w:r>
      <w:r w:rsidRPr="002A14B8">
        <w:rPr>
          <w:rFonts w:ascii="Times New Roman" w:hAnsi="Times New Roman" w:cs="Times New Roman"/>
          <w:sz w:val="24"/>
          <w:szCs w:val="24"/>
        </w:rPr>
        <w:t xml:space="preserve">pozytywnej </w:t>
      </w:r>
      <w:r>
        <w:rPr>
          <w:rFonts w:ascii="Times New Roman" w:hAnsi="Times New Roman" w:cs="Times New Roman"/>
          <w:sz w:val="24"/>
          <w:szCs w:val="24"/>
        </w:rPr>
        <w:t>jest obecność na zajęciach ora</w:t>
      </w:r>
      <w:r w:rsidR="00F039E3">
        <w:rPr>
          <w:rFonts w:ascii="Times New Roman" w:hAnsi="Times New Roman" w:cs="Times New Roman"/>
          <w:sz w:val="24"/>
          <w:szCs w:val="24"/>
        </w:rPr>
        <w:t xml:space="preserve">z przygotowanie prezentacji na wyznaczony temat.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A14B8" w:rsidRDefault="002A14B8" w:rsidP="002A14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ma prawo do nieobecności na jednych zajęciach w trakcie całego cyklu trwania zajęć. Każdą kolejną nieobecność student powinien odrobić terminie miesiąca </w:t>
      </w:r>
      <w:r w:rsidRPr="002A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039E3">
        <w:rPr>
          <w:rFonts w:ascii="Times New Roman" w:hAnsi="Times New Roman" w:cs="Times New Roman"/>
          <w:sz w:val="24"/>
          <w:szCs w:val="24"/>
        </w:rPr>
        <w:t xml:space="preserve"> ustania przyczyny nieobecności</w:t>
      </w:r>
      <w:r>
        <w:rPr>
          <w:rFonts w:ascii="Times New Roman" w:hAnsi="Times New Roman" w:cs="Times New Roman"/>
          <w:sz w:val="24"/>
          <w:szCs w:val="24"/>
        </w:rPr>
        <w:t xml:space="preserve">. Zaliczenie nieobecności </w:t>
      </w:r>
      <w:r w:rsidRPr="002A14B8">
        <w:rPr>
          <w:rFonts w:ascii="Times New Roman" w:hAnsi="Times New Roman" w:cs="Times New Roman"/>
          <w:sz w:val="24"/>
          <w:szCs w:val="24"/>
        </w:rPr>
        <w:t xml:space="preserve"> następuje w formie udzielenia ustnej odpowiedzi </w:t>
      </w:r>
      <w:r>
        <w:rPr>
          <w:rFonts w:ascii="Times New Roman" w:hAnsi="Times New Roman" w:cs="Times New Roman"/>
          <w:sz w:val="24"/>
          <w:szCs w:val="24"/>
        </w:rPr>
        <w:t>na pytanie</w:t>
      </w:r>
      <w:r w:rsidRPr="002A14B8">
        <w:rPr>
          <w:rFonts w:ascii="Times New Roman" w:hAnsi="Times New Roman" w:cs="Times New Roman"/>
          <w:sz w:val="24"/>
          <w:szCs w:val="24"/>
        </w:rPr>
        <w:t xml:space="preserve"> dotyczące materii omawianej na danych zajęciach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5B3" w:rsidRPr="001F55B3" w:rsidRDefault="001F55B3" w:rsidP="001F55B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26C8" w:rsidRDefault="002A14B8" w:rsidP="00F52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4B8">
        <w:rPr>
          <w:rFonts w:ascii="Times New Roman" w:hAnsi="Times New Roman" w:cs="Times New Roman"/>
          <w:sz w:val="24"/>
          <w:szCs w:val="24"/>
        </w:rPr>
        <w:t>Studenci posiadający zgodę Dziekana na Indywidualną O</w:t>
      </w:r>
      <w:r>
        <w:rPr>
          <w:rFonts w:ascii="Times New Roman" w:hAnsi="Times New Roman" w:cs="Times New Roman"/>
          <w:sz w:val="24"/>
          <w:szCs w:val="24"/>
        </w:rPr>
        <w:t xml:space="preserve">rganizację Studiów, Indywidualny </w:t>
      </w:r>
      <w:r w:rsidRPr="002A14B8">
        <w:rPr>
          <w:rFonts w:ascii="Times New Roman" w:hAnsi="Times New Roman" w:cs="Times New Roman"/>
          <w:sz w:val="24"/>
          <w:szCs w:val="24"/>
        </w:rPr>
        <w:t>Tok Studiów lub eksternistyczne zaliczenie ćwiczeń, proszeni są o kontakt w terminie dwóch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4B8">
        <w:rPr>
          <w:rFonts w:ascii="Times New Roman" w:hAnsi="Times New Roman" w:cs="Times New Roman"/>
          <w:sz w:val="24"/>
          <w:szCs w:val="24"/>
        </w:rPr>
        <w:t>tygodni od pierwszych zajęć (mailowy lub osobiście podc</w:t>
      </w:r>
      <w:r>
        <w:rPr>
          <w:rFonts w:ascii="Times New Roman" w:hAnsi="Times New Roman" w:cs="Times New Roman"/>
          <w:sz w:val="24"/>
          <w:szCs w:val="24"/>
        </w:rPr>
        <w:t xml:space="preserve">zas konsultacji) celem ustalenia </w:t>
      </w:r>
      <w:r w:rsidRPr="002A14B8">
        <w:rPr>
          <w:rFonts w:ascii="Times New Roman" w:hAnsi="Times New Roman" w:cs="Times New Roman"/>
          <w:sz w:val="24"/>
          <w:szCs w:val="24"/>
        </w:rPr>
        <w:t>zasad oraz terminu zaliczenia ćwiczeń.</w:t>
      </w:r>
    </w:p>
    <w:p w:rsidR="00F526C8" w:rsidRPr="00F526C8" w:rsidRDefault="00F526C8" w:rsidP="00F526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1E8F" w:rsidRPr="00F526C8" w:rsidRDefault="00F039E3" w:rsidP="00F52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6C8">
        <w:rPr>
          <w:rFonts w:ascii="Times New Roman" w:hAnsi="Times New Roman" w:cs="Times New Roman"/>
          <w:sz w:val="24"/>
          <w:szCs w:val="24"/>
        </w:rPr>
        <w:t xml:space="preserve">Merytoryczna aktywność studenta na zajęciach jest nagradzana plusami. Uzyskanie 3 plusów skutkuje podwyższeniem oceny o pół stopnia. </w:t>
      </w:r>
    </w:p>
    <w:p w:rsidR="00B31E8F" w:rsidRPr="00B31E8F" w:rsidRDefault="00B31E8F" w:rsidP="00B31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1E8F" w:rsidRDefault="00B31E8F" w:rsidP="00B31E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E8F">
        <w:rPr>
          <w:rFonts w:ascii="Times New Roman" w:hAnsi="Times New Roman" w:cs="Times New Roman"/>
          <w:sz w:val="24"/>
          <w:szCs w:val="24"/>
        </w:rPr>
        <w:t xml:space="preserve">Studenci przygotowują prezentacje w stworzonych samodzielnie grupach, zgodnie z podziałem tematów dokonanym na  pierwszych zajęciach. </w:t>
      </w:r>
    </w:p>
    <w:p w:rsidR="00F526C8" w:rsidRPr="00F526C8" w:rsidRDefault="00F526C8" w:rsidP="00F526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26C8" w:rsidRDefault="00F526C8" w:rsidP="00B31E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semestralną stanowi ocena z prezentacji, z uwzględnieniem ewentualnych plusów za aktywność. </w:t>
      </w:r>
    </w:p>
    <w:p w:rsidR="00F526C8" w:rsidRPr="00F526C8" w:rsidRDefault="00F526C8" w:rsidP="00F526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26C8" w:rsidRDefault="00F526C8" w:rsidP="00F526C8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26C8" w:rsidRDefault="00F526C8" w:rsidP="00F526C8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26C8" w:rsidRDefault="00F526C8" w:rsidP="00F526C8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1E8F" w:rsidRDefault="00B31E8F" w:rsidP="00B31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090" w:rsidRDefault="00F36090" w:rsidP="00B31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AC4" w:rsidRDefault="00F36090" w:rsidP="00EB6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Harmonogram zajęć</w:t>
      </w:r>
    </w:p>
    <w:p w:rsidR="00002FC7" w:rsidRDefault="00002FC7" w:rsidP="008C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6C8" w:rsidRDefault="00F526C8" w:rsidP="00F526C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pracy, wprowadzenie, podstawowe pojęcia.</w:t>
      </w:r>
    </w:p>
    <w:p w:rsidR="00F526C8" w:rsidRPr="00F526C8" w:rsidRDefault="00F526C8" w:rsidP="00F526C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postać zachowań kryminogennych; t</w:t>
      </w:r>
      <w:r w:rsidRPr="00F526C8">
        <w:rPr>
          <w:rFonts w:ascii="Times New Roman" w:hAnsi="Times New Roman" w:cs="Times New Roman"/>
          <w:sz w:val="24"/>
          <w:szCs w:val="24"/>
        </w:rPr>
        <w:t>erroryzm jako współczesny problem kryminologiczny</w:t>
      </w:r>
    </w:p>
    <w:p w:rsidR="00F526C8" w:rsidRPr="00F526C8" w:rsidRDefault="00F526C8" w:rsidP="00F526C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Seryjny zabójca i jego ofiary (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>), w</w:t>
      </w:r>
      <w:r w:rsidRPr="00F526C8">
        <w:rPr>
          <w:rFonts w:ascii="Times New Roman" w:hAnsi="Times New Roman" w:cs="Times New Roman"/>
          <w:sz w:val="24"/>
          <w:szCs w:val="24"/>
        </w:rPr>
        <w:t>iktymologia</w:t>
      </w:r>
    </w:p>
    <w:p w:rsidR="00F526C8" w:rsidRDefault="00F526C8" w:rsidP="00F526C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Wybrany polski przestępca i analiza fenomenologiczna (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526C8" w:rsidRPr="00F526C8" w:rsidRDefault="00F526C8" w:rsidP="00F526C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Przestępczość przeciwko środowisku, n</w:t>
      </w:r>
      <w:r w:rsidRPr="00F526C8">
        <w:rPr>
          <w:rFonts w:ascii="Times New Roman" w:hAnsi="Times New Roman" w:cs="Times New Roman"/>
          <w:sz w:val="24"/>
          <w:szCs w:val="24"/>
        </w:rPr>
        <w:t>owe technologie w kryminologii</w:t>
      </w:r>
    </w:p>
    <w:p w:rsidR="005C6FA9" w:rsidRPr="008C350E" w:rsidRDefault="005C6FA9" w:rsidP="008C3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090" w:rsidRDefault="00F36090" w:rsidP="00F36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 podstawowa:</w:t>
      </w:r>
    </w:p>
    <w:p w:rsidR="00EB6AC4" w:rsidRPr="00002FC7" w:rsidRDefault="008C350E" w:rsidP="00F3609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FC7">
        <w:rPr>
          <w:rFonts w:ascii="Times New Roman" w:hAnsi="Times New Roman" w:cs="Times New Roman"/>
          <w:sz w:val="24"/>
          <w:szCs w:val="24"/>
        </w:rPr>
        <w:t xml:space="preserve">J. Błachut, A. </w:t>
      </w:r>
      <w:proofErr w:type="spellStart"/>
      <w:r w:rsidRPr="00002FC7">
        <w:rPr>
          <w:rFonts w:ascii="Times New Roman" w:hAnsi="Times New Roman" w:cs="Times New Roman"/>
          <w:sz w:val="24"/>
          <w:szCs w:val="24"/>
        </w:rPr>
        <w:t>Gaberle</w:t>
      </w:r>
      <w:proofErr w:type="spellEnd"/>
      <w:r w:rsidRPr="00002FC7">
        <w:rPr>
          <w:rFonts w:ascii="Times New Roman" w:hAnsi="Times New Roman" w:cs="Times New Roman"/>
          <w:sz w:val="24"/>
          <w:szCs w:val="24"/>
        </w:rPr>
        <w:t>, K. Kraj</w:t>
      </w:r>
      <w:r w:rsidR="005B6889" w:rsidRPr="00002FC7">
        <w:rPr>
          <w:rFonts w:ascii="Times New Roman" w:hAnsi="Times New Roman" w:cs="Times New Roman"/>
          <w:sz w:val="24"/>
          <w:szCs w:val="24"/>
        </w:rPr>
        <w:t>ewski, Kryminologia, Gdańsk 2006</w:t>
      </w:r>
    </w:p>
    <w:p w:rsidR="005B6889" w:rsidRDefault="005B6889" w:rsidP="00F039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6C8" w:rsidRPr="00F526C8" w:rsidRDefault="00F526C8" w:rsidP="00F52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6C8">
        <w:rPr>
          <w:rFonts w:ascii="Times New Roman" w:hAnsi="Times New Roman" w:cs="Times New Roman"/>
          <w:b/>
          <w:sz w:val="24"/>
          <w:szCs w:val="24"/>
        </w:rPr>
        <w:t>Literatura uzupełniająca:</w:t>
      </w:r>
    </w:p>
    <w:p w:rsidR="00F526C8" w:rsidRDefault="00F526C8" w:rsidP="00F526C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6C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526C8">
        <w:rPr>
          <w:rFonts w:ascii="Times New Roman" w:hAnsi="Times New Roman" w:cs="Times New Roman"/>
          <w:sz w:val="24"/>
          <w:szCs w:val="24"/>
        </w:rPr>
        <w:t>Hołyst</w:t>
      </w:r>
      <w:proofErr w:type="spellEnd"/>
      <w:r w:rsidRPr="00F526C8">
        <w:rPr>
          <w:rFonts w:ascii="Times New Roman" w:hAnsi="Times New Roman" w:cs="Times New Roman"/>
          <w:sz w:val="24"/>
          <w:szCs w:val="24"/>
        </w:rPr>
        <w:t>, Kryminologia, Warszawa 2016</w:t>
      </w:r>
    </w:p>
    <w:p w:rsidR="00F526C8" w:rsidRPr="00F526C8" w:rsidRDefault="00F526C8" w:rsidP="00F526C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6C8">
        <w:rPr>
          <w:rFonts w:ascii="Times New Roman" w:hAnsi="Times New Roman" w:cs="Times New Roman"/>
          <w:sz w:val="24"/>
          <w:szCs w:val="24"/>
        </w:rPr>
        <w:t>Gawliński, Jak pozbyć się zwłok. Specyfika działania sprawców zabójstw i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C8">
        <w:rPr>
          <w:rFonts w:ascii="Times New Roman" w:hAnsi="Times New Roman" w:cs="Times New Roman"/>
          <w:sz w:val="24"/>
          <w:szCs w:val="24"/>
        </w:rPr>
        <w:t>postępowanie ze zwłokami, Warszawa 2012</w:t>
      </w:r>
    </w:p>
    <w:p w:rsidR="00F526C8" w:rsidRPr="00F526C8" w:rsidRDefault="00F526C8" w:rsidP="00F526C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6C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526C8">
        <w:rPr>
          <w:rFonts w:ascii="Times New Roman" w:hAnsi="Times New Roman" w:cs="Times New Roman"/>
          <w:sz w:val="24"/>
          <w:szCs w:val="24"/>
        </w:rPr>
        <w:t>Hołyst</w:t>
      </w:r>
      <w:proofErr w:type="spellEnd"/>
      <w:r w:rsidRPr="00F526C8">
        <w:rPr>
          <w:rFonts w:ascii="Times New Roman" w:hAnsi="Times New Roman" w:cs="Times New Roman"/>
          <w:sz w:val="24"/>
          <w:szCs w:val="24"/>
        </w:rPr>
        <w:t>, Wiktymologia, Warszawa 2011</w:t>
      </w:r>
    </w:p>
    <w:p w:rsidR="00F039E3" w:rsidRPr="00F526C8" w:rsidRDefault="00F526C8" w:rsidP="00F526C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6C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526C8">
        <w:rPr>
          <w:rFonts w:ascii="Times New Roman" w:hAnsi="Times New Roman" w:cs="Times New Roman"/>
          <w:sz w:val="24"/>
          <w:szCs w:val="24"/>
        </w:rPr>
        <w:t>Hołyst</w:t>
      </w:r>
      <w:proofErr w:type="spellEnd"/>
      <w:r w:rsidRPr="00F526C8">
        <w:rPr>
          <w:rFonts w:ascii="Times New Roman" w:hAnsi="Times New Roman" w:cs="Times New Roman"/>
          <w:sz w:val="24"/>
          <w:szCs w:val="24"/>
        </w:rPr>
        <w:t>, Na granicy życia i śmierci. Studium kryminologiczne i wiktymologiczne, Warszawa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C8">
        <w:rPr>
          <w:rFonts w:ascii="Times New Roman" w:hAnsi="Times New Roman" w:cs="Times New Roman"/>
          <w:sz w:val="24"/>
          <w:szCs w:val="24"/>
        </w:rPr>
        <w:t>2002</w:t>
      </w:r>
      <w:bookmarkStart w:id="0" w:name="_GoBack"/>
      <w:bookmarkEnd w:id="0"/>
    </w:p>
    <w:sectPr w:rsidR="00F039E3" w:rsidRPr="00F5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C21"/>
    <w:multiLevelType w:val="hybridMultilevel"/>
    <w:tmpl w:val="6CC09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C3"/>
    <w:multiLevelType w:val="hybridMultilevel"/>
    <w:tmpl w:val="BDD05CA2"/>
    <w:lvl w:ilvl="0" w:tplc="C0E6A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D667BA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77B767C"/>
    <w:multiLevelType w:val="hybridMultilevel"/>
    <w:tmpl w:val="FB023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4F1B62"/>
    <w:multiLevelType w:val="hybridMultilevel"/>
    <w:tmpl w:val="21DAF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B15C7"/>
    <w:multiLevelType w:val="hybridMultilevel"/>
    <w:tmpl w:val="16D68692"/>
    <w:lvl w:ilvl="0" w:tplc="C0E6A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FE06A7"/>
    <w:multiLevelType w:val="hybridMultilevel"/>
    <w:tmpl w:val="C67C39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D758E"/>
    <w:multiLevelType w:val="hybridMultilevel"/>
    <w:tmpl w:val="95963C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7F5C18"/>
    <w:multiLevelType w:val="hybridMultilevel"/>
    <w:tmpl w:val="BB00A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ED52F0"/>
    <w:multiLevelType w:val="hybridMultilevel"/>
    <w:tmpl w:val="1ED2B3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AE"/>
    <w:rsid w:val="00002FC7"/>
    <w:rsid w:val="000E2FFD"/>
    <w:rsid w:val="001F55B3"/>
    <w:rsid w:val="002A14B8"/>
    <w:rsid w:val="002A7F7A"/>
    <w:rsid w:val="005B6889"/>
    <w:rsid w:val="005C6FA9"/>
    <w:rsid w:val="007D3AAE"/>
    <w:rsid w:val="008C350E"/>
    <w:rsid w:val="00B31E8F"/>
    <w:rsid w:val="00B5566B"/>
    <w:rsid w:val="00B92775"/>
    <w:rsid w:val="00EA176B"/>
    <w:rsid w:val="00EB6AC4"/>
    <w:rsid w:val="00F039E3"/>
    <w:rsid w:val="00F278A2"/>
    <w:rsid w:val="00F36090"/>
    <w:rsid w:val="00F5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66D57-367D-4C6D-9FDF-9D5B2BF1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4B8"/>
    <w:pPr>
      <w:ind w:left="720"/>
      <w:contextualSpacing/>
    </w:pPr>
  </w:style>
  <w:style w:type="table" w:styleId="Tabela-Siatka">
    <w:name w:val="Table Grid"/>
    <w:basedOn w:val="Standardowy"/>
    <w:uiPriority w:val="39"/>
    <w:rsid w:val="001F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Piech</dc:creator>
  <cp:keywords/>
  <dc:description/>
  <cp:lastModifiedBy>Karolina Piech</cp:lastModifiedBy>
  <cp:revision>2</cp:revision>
  <cp:lastPrinted>2019-09-26T13:49:00Z</cp:lastPrinted>
  <dcterms:created xsi:type="dcterms:W3CDTF">2019-12-10T16:04:00Z</dcterms:created>
  <dcterms:modified xsi:type="dcterms:W3CDTF">2019-12-10T16:04:00Z</dcterms:modified>
</cp:coreProperties>
</file>