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E2C" w:rsidRPr="00835E2C" w:rsidRDefault="00755FF8" w:rsidP="00755FF8">
      <w:pPr>
        <w:pStyle w:val="Akapitzlist"/>
        <w:numPr>
          <w:ilvl w:val="0"/>
          <w:numId w:val="1"/>
        </w:numPr>
      </w:pPr>
      <w:r w:rsidRPr="00835E2C">
        <w:rPr>
          <w:rFonts w:cstheme="minorHAnsi"/>
          <w:szCs w:val="24"/>
        </w:rPr>
        <w:t>II SA/</w:t>
      </w:r>
      <w:proofErr w:type="spellStart"/>
      <w:r w:rsidRPr="00835E2C">
        <w:rPr>
          <w:rFonts w:cstheme="minorHAnsi"/>
          <w:szCs w:val="24"/>
        </w:rPr>
        <w:t>Sz</w:t>
      </w:r>
      <w:proofErr w:type="spellEnd"/>
      <w:r w:rsidRPr="00835E2C">
        <w:rPr>
          <w:rFonts w:cstheme="minorHAnsi"/>
          <w:szCs w:val="24"/>
        </w:rPr>
        <w:t xml:space="preserve"> 66/16 - Wyrok WSA w Szczecinie</w:t>
      </w:r>
    </w:p>
    <w:p w:rsidR="00876855" w:rsidRDefault="00755FF8" w:rsidP="00835E2C">
      <w:pPr>
        <w:pStyle w:val="Akapitzlist"/>
      </w:pPr>
      <w:r w:rsidRPr="00835E2C">
        <w:rPr>
          <w:rFonts w:cstheme="minorHAnsi"/>
          <w:szCs w:val="24"/>
        </w:rPr>
        <w:t xml:space="preserve"> </w:t>
      </w:r>
      <w:hyperlink r:id="rId5" w:history="1">
        <w:r>
          <w:rPr>
            <w:rStyle w:val="Hipercze"/>
          </w:rPr>
          <w:t>http://orzeczenia.nsa.gov.pl/doc/3861F25338</w:t>
        </w:r>
      </w:hyperlink>
    </w:p>
    <w:p w:rsidR="00755FF8" w:rsidRDefault="00755FF8" w:rsidP="00755FF8">
      <w:pPr>
        <w:pStyle w:val="Akapitzlist"/>
        <w:numPr>
          <w:ilvl w:val="0"/>
          <w:numId w:val="1"/>
        </w:numPr>
      </w:pPr>
      <w:r w:rsidRPr="00755FF8">
        <w:t>I OSK 2608/16 - Wyrok NSA</w:t>
      </w:r>
      <w:r>
        <w:t xml:space="preserve"> </w:t>
      </w:r>
    </w:p>
    <w:p w:rsidR="00755FF8" w:rsidRDefault="00275CB3" w:rsidP="00755FF8">
      <w:pPr>
        <w:pStyle w:val="Akapitzlist"/>
      </w:pPr>
      <w:hyperlink r:id="rId6" w:history="1">
        <w:r w:rsidR="00755FF8" w:rsidRPr="007F481F">
          <w:rPr>
            <w:rStyle w:val="Hipercze"/>
          </w:rPr>
          <w:t>http://orzeczenia.nsa.gov.pl/doc/6133642BC4</w:t>
        </w:r>
      </w:hyperlink>
    </w:p>
    <w:p w:rsidR="00755FF8" w:rsidRDefault="00755FF8" w:rsidP="00755FF8">
      <w:pPr>
        <w:pStyle w:val="Akapitzlist"/>
        <w:numPr>
          <w:ilvl w:val="0"/>
          <w:numId w:val="1"/>
        </w:numPr>
      </w:pPr>
      <w:r w:rsidRPr="00755FF8">
        <w:t>III SA/Kr 822/16 - Wyrok WSA w Krakowie</w:t>
      </w:r>
    </w:p>
    <w:p w:rsidR="00755FF8" w:rsidRDefault="00275CB3" w:rsidP="00755FF8">
      <w:pPr>
        <w:pStyle w:val="Akapitzlist"/>
      </w:pPr>
      <w:hyperlink r:id="rId7" w:history="1">
        <w:r w:rsidR="00755FF8" w:rsidRPr="007F481F">
          <w:rPr>
            <w:rStyle w:val="Hipercze"/>
          </w:rPr>
          <w:t>http://orzeczenia.nsa.gov.pl/doc/2088058BB1</w:t>
        </w:r>
      </w:hyperlink>
    </w:p>
    <w:p w:rsidR="00755FF8" w:rsidRDefault="00755FF8" w:rsidP="00755FF8">
      <w:pPr>
        <w:pStyle w:val="Akapitzlist"/>
        <w:numPr>
          <w:ilvl w:val="0"/>
          <w:numId w:val="1"/>
        </w:numPr>
      </w:pPr>
      <w:r w:rsidRPr="00755FF8">
        <w:t>III SA/Kr 517/16 - Wyrok WSA w Krakowie</w:t>
      </w:r>
    </w:p>
    <w:p w:rsidR="00755FF8" w:rsidRDefault="00275CB3" w:rsidP="00755FF8">
      <w:pPr>
        <w:pStyle w:val="Akapitzlist"/>
      </w:pPr>
      <w:hyperlink r:id="rId8" w:history="1">
        <w:r w:rsidR="00755FF8">
          <w:rPr>
            <w:rStyle w:val="Hipercze"/>
          </w:rPr>
          <w:t>http://orzeczenia.nsa.gov.pl/doc/F55C1C75F1</w:t>
        </w:r>
      </w:hyperlink>
    </w:p>
    <w:p w:rsidR="00755FF8" w:rsidRDefault="00755FF8" w:rsidP="00755FF8">
      <w:pPr>
        <w:pStyle w:val="Akapitzlist"/>
        <w:numPr>
          <w:ilvl w:val="0"/>
          <w:numId w:val="1"/>
        </w:numPr>
      </w:pPr>
      <w:r w:rsidRPr="00755FF8">
        <w:t>I OSK 547/17 - Wyrok NSA</w:t>
      </w:r>
    </w:p>
    <w:p w:rsidR="00755FF8" w:rsidRDefault="00275CB3" w:rsidP="00755FF8">
      <w:pPr>
        <w:pStyle w:val="Akapitzlist"/>
        <w:rPr>
          <w:rStyle w:val="Hipercze"/>
        </w:rPr>
      </w:pPr>
      <w:hyperlink r:id="rId9" w:history="1">
        <w:r w:rsidR="00755FF8" w:rsidRPr="007F481F">
          <w:rPr>
            <w:rStyle w:val="Hipercze"/>
          </w:rPr>
          <w:t>http://orzeczenia.nsa.gov.pl/doc/B84142640C</w:t>
        </w:r>
      </w:hyperlink>
    </w:p>
    <w:p w:rsidR="00275CB3" w:rsidRDefault="00275CB3" w:rsidP="00275CB3">
      <w:pPr>
        <w:pStyle w:val="Akapitzlist"/>
        <w:numPr>
          <w:ilvl w:val="0"/>
          <w:numId w:val="1"/>
        </w:numPr>
      </w:pPr>
      <w:r w:rsidRPr="00275CB3">
        <w:t>I OSK 619/15 - Wyrok NSA</w:t>
      </w:r>
    </w:p>
    <w:p w:rsidR="00275CB3" w:rsidRDefault="00275CB3" w:rsidP="00275CB3">
      <w:pPr>
        <w:pStyle w:val="Akapitzlist"/>
      </w:pPr>
      <w:hyperlink r:id="rId10" w:history="1">
        <w:r>
          <w:rPr>
            <w:rStyle w:val="Hipercze"/>
          </w:rPr>
          <w:t>http://orzeczenia.nsa.gov.pl/doc/110C4161C0</w:t>
        </w:r>
      </w:hyperlink>
      <w:bookmarkStart w:id="0" w:name="_GoBack"/>
      <w:bookmarkEnd w:id="0"/>
    </w:p>
    <w:sectPr w:rsidR="0027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465CC"/>
    <w:multiLevelType w:val="hybridMultilevel"/>
    <w:tmpl w:val="35EC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F8"/>
    <w:rsid w:val="00275CB3"/>
    <w:rsid w:val="00755FF8"/>
    <w:rsid w:val="00835E2C"/>
    <w:rsid w:val="008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2A28"/>
  <w15:chartTrackingRefBased/>
  <w15:docId w15:val="{936A1BC1-94F1-46E7-BB33-0C6FA86B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5F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5F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zeczenia.nsa.gov.pl/doc/F55C1C75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zeczenia.nsa.gov.pl/doc/2088058BB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zeczenia.nsa.gov.pl/doc/6133642BC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rzeczenia.nsa.gov.pl/doc/3861F25338" TargetMode="External"/><Relationship Id="rId10" Type="http://schemas.openxmlformats.org/officeDocument/2006/relationships/hyperlink" Target="http://orzeczenia.nsa.gov.pl/doc/110C4161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zeczenia.nsa.gov.pl/doc/B84142640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Przybyłowicz</dc:creator>
  <cp:keywords/>
  <dc:description/>
  <cp:lastModifiedBy>Ariel Przybyłowicz</cp:lastModifiedBy>
  <cp:revision>2</cp:revision>
  <dcterms:created xsi:type="dcterms:W3CDTF">2019-04-29T18:34:00Z</dcterms:created>
  <dcterms:modified xsi:type="dcterms:W3CDTF">2019-04-29T18:58:00Z</dcterms:modified>
</cp:coreProperties>
</file>