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47E" w:rsidRDefault="00384FAE" w:rsidP="00A8047E">
      <w:pPr>
        <w:rPr>
          <w:b/>
        </w:rPr>
      </w:pPr>
      <w:r w:rsidRPr="00A203C4">
        <w:rPr>
          <w:b/>
        </w:rPr>
        <w:t xml:space="preserve">Zagadnienia na kolokwium z kryminalistyki </w:t>
      </w:r>
    </w:p>
    <w:p w:rsidR="00E37D8E" w:rsidRDefault="005A2088" w:rsidP="00A8047E">
      <w:r>
        <w:t>Źródł</w:t>
      </w:r>
      <w:r w:rsidR="00E37D8E">
        <w:t>a</w:t>
      </w:r>
      <w:r>
        <w:t>:</w:t>
      </w:r>
    </w:p>
    <w:p w:rsidR="007544B3" w:rsidRPr="005A2088" w:rsidRDefault="005A2088" w:rsidP="005A2088">
      <w:pPr>
        <w:numPr>
          <w:ilvl w:val="0"/>
          <w:numId w:val="2"/>
        </w:numPr>
      </w:pPr>
      <w:r>
        <w:t xml:space="preserve"> </w:t>
      </w:r>
      <w:r w:rsidR="00D658B0" w:rsidRPr="005A2088">
        <w:rPr>
          <w:b/>
          <w:bCs/>
        </w:rPr>
        <w:t xml:space="preserve">E. Gruza, M. Goc, J. Moszczyński, Kryminalistyka-czyli rzecz o metodach śledczych, </w:t>
      </w:r>
    </w:p>
    <w:p w:rsidR="007544B3" w:rsidRPr="00E37D8E" w:rsidRDefault="00D658B0" w:rsidP="005A2088">
      <w:pPr>
        <w:numPr>
          <w:ilvl w:val="0"/>
          <w:numId w:val="2"/>
        </w:numPr>
      </w:pPr>
      <w:r w:rsidRPr="005A2088">
        <w:rPr>
          <w:b/>
          <w:bCs/>
        </w:rPr>
        <w:t>J. Widacki red., Kryminalistyka</w:t>
      </w:r>
      <w:r w:rsidR="00E37D8E">
        <w:rPr>
          <w:b/>
          <w:bCs/>
        </w:rPr>
        <w:t>,</w:t>
      </w:r>
    </w:p>
    <w:p w:rsidR="00E37D8E" w:rsidRPr="005A2088" w:rsidRDefault="00E37D8E" w:rsidP="005A2088">
      <w:pPr>
        <w:numPr>
          <w:ilvl w:val="0"/>
          <w:numId w:val="2"/>
        </w:numPr>
      </w:pPr>
      <w:r>
        <w:rPr>
          <w:b/>
          <w:bCs/>
        </w:rPr>
        <w:t>akty prawne podane w prezentacjach,</w:t>
      </w:r>
    </w:p>
    <w:p w:rsidR="00E37D8E" w:rsidRDefault="00E37D8E">
      <w:pPr>
        <w:rPr>
          <w:b/>
        </w:rPr>
      </w:pPr>
      <w:r>
        <w:t xml:space="preserve">       -      </w:t>
      </w:r>
      <w:r>
        <w:rPr>
          <w:b/>
        </w:rPr>
        <w:t>p</w:t>
      </w:r>
      <w:r w:rsidR="005A2088" w:rsidRPr="00E37D8E">
        <w:rPr>
          <w:b/>
        </w:rPr>
        <w:t xml:space="preserve">rezentacje umieszczone w moich materiałach dydaktycznych (oględziny, ślady </w:t>
      </w:r>
    </w:p>
    <w:p w:rsidR="005A2088" w:rsidRPr="00E37D8E" w:rsidRDefault="00E37D8E">
      <w:pPr>
        <w:rPr>
          <w:b/>
        </w:rPr>
      </w:pPr>
      <w:r>
        <w:rPr>
          <w:b/>
        </w:rPr>
        <w:t xml:space="preserve">              </w:t>
      </w:r>
      <w:r w:rsidR="005A2088" w:rsidRPr="00E37D8E">
        <w:rPr>
          <w:b/>
        </w:rPr>
        <w:t>kryminalistyczne).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062"/>
      </w:tblGrid>
      <w:tr w:rsidR="000A65A5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70D" w:rsidRDefault="000A65A5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532916966"/>
            <w:r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Pojęcie</w:t>
            </w:r>
            <w:r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śladu kryminalistycznego . Podział śladów według stopnia zorganizowania materii, </w:t>
            </w:r>
            <w:r w:rsidR="005C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  <w:p w:rsidR="000A65A5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="000A65A5"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mechanizmu ich powstania i rodzaju śladu. </w:t>
            </w:r>
          </w:p>
          <w:p w:rsidR="00A203C4" w:rsidRPr="00DB5C96" w:rsidRDefault="00A203C4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70D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70D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8B0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9.</w:t>
            </w:r>
            <w:r w:rsidRPr="00D658B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Ujawnianie śladów linii papilarnych</w:t>
            </w:r>
          </w:p>
          <w:p w:rsidR="005C770D" w:rsidRPr="00D658B0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70D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70D" w:rsidRPr="00D658B0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8B0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10</w:t>
            </w:r>
            <w:r w:rsidRPr="00D658B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</w:t>
            </w:r>
            <w:r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Zabezpieczanie śladów kryminalistycznych </w:t>
            </w:r>
          </w:p>
          <w:p w:rsidR="005C770D" w:rsidRPr="00D658B0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  <w:r w:rsidRPr="00D658B0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11.</w:t>
            </w:r>
            <w:r w:rsidRPr="00D658B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</w:tc>
      </w:tr>
      <w:tr w:rsidR="005C770D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70D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  <w:r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Fu</w:t>
            </w:r>
            <w:r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nkcje śladów kryminalistycznych</w:t>
            </w:r>
          </w:p>
          <w:p w:rsidR="005C770D" w:rsidRPr="00D658B0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</w:p>
        </w:tc>
      </w:tr>
      <w:tr w:rsidR="00E37D8E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8E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  Pojęcie oględzin. Rodzaje oględzin. Podstawa faktyczna i prawna</w:t>
            </w:r>
          </w:p>
          <w:p w:rsidR="00E37D8E" w:rsidRPr="00D658B0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7D8E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8E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  Pojęcie miejsca oględzin   </w:t>
            </w:r>
          </w:p>
          <w:p w:rsidR="00E37D8E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7D8E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8E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Kryminalistyczne badania miejsca zdarzenia</w:t>
            </w:r>
          </w:p>
          <w:p w:rsidR="00E37D8E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7D8E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8E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P   Cele i zadania oględzin</w:t>
            </w:r>
          </w:p>
          <w:p w:rsidR="00E37D8E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7D8E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8E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    Zasady przeprowadzania oględzin</w:t>
            </w:r>
          </w:p>
          <w:p w:rsidR="00E37D8E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7D8E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8E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    Etapy oględzin miejsca zdarzenia</w:t>
            </w:r>
          </w:p>
          <w:p w:rsidR="00E37D8E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7D8E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8E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Skład ekipy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oględzinowej</w:t>
            </w:r>
            <w:proofErr w:type="spellEnd"/>
          </w:p>
          <w:p w:rsidR="00E37D8E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7D8E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8E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SS  Stałe odniesienia. Pojęcie. Rodzaje. Zastosowanie</w:t>
            </w:r>
          </w:p>
          <w:p w:rsidR="00E37D8E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7D8E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8E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7D8E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Dokumentacja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oględzinowa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Podstawy prawne. Rodzaje</w:t>
            </w:r>
          </w:p>
          <w:p w:rsidR="00E37D8E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7D8E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8E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7D8E" w:rsidRDefault="00E37D8E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</w:t>
            </w:r>
            <w:r w:rsidR="000370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Pro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tokół oględzin miejsca zdarzenia. Podstawy prawne. Zadania. Części składowe. Zasady sporządzania</w:t>
            </w:r>
          </w:p>
        </w:tc>
      </w:tr>
      <w:tr w:rsidR="000370D8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0D8" w:rsidRDefault="000370D8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Fotografia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oględzinowa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Podstawy prawne. Rodzaje</w:t>
            </w:r>
          </w:p>
          <w:p w:rsidR="000370D8" w:rsidRDefault="000370D8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70D8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0D8" w:rsidRDefault="000370D8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70D8" w:rsidRDefault="000370D8" w:rsidP="000370D8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     Szkic miejsca zdarzenia. Podstawy prawne. Rodzaje</w:t>
            </w:r>
          </w:p>
        </w:tc>
      </w:tr>
      <w:tr w:rsidR="005C770D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70D" w:rsidRDefault="005C770D" w:rsidP="000370D8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8B0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6.</w:t>
            </w:r>
            <w:r w:rsidRPr="00D658B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</w:t>
            </w:r>
            <w:r w:rsidR="000370D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</w:t>
            </w:r>
            <w:r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Oględziny osoby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A20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Podstawy prawne,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rzedmiot</w:t>
            </w:r>
            <w:r w:rsidR="000370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20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oględzin</w:t>
            </w:r>
            <w:r w:rsidR="00A20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osoby</w:t>
            </w:r>
          </w:p>
          <w:p w:rsidR="00566AF5" w:rsidRDefault="00566AF5" w:rsidP="000370D8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70D8" w:rsidRPr="00D658B0" w:rsidRDefault="000370D8" w:rsidP="000370D8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770D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F5" w:rsidRPr="00D658B0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58B0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lastRenderedPageBreak/>
              <w:t>.</w:t>
            </w:r>
            <w:r w:rsidRPr="00D658B0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 w:rsidRPr="00D658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Oględziny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rzeczy</w:t>
            </w:r>
            <w:r w:rsidR="00A20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Podstawy prawne,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rzedmiot i </w:t>
            </w:r>
            <w:r w:rsidR="00A20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oględzin</w:t>
            </w:r>
            <w:r w:rsidR="00A20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rzeczy</w:t>
            </w:r>
          </w:p>
          <w:p w:rsidR="005C770D" w:rsidRPr="00D658B0" w:rsidRDefault="005C770D" w:rsidP="005C770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</w:p>
        </w:tc>
      </w:tr>
      <w:tr w:rsidR="005C770D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0D8" w:rsidRPr="00D658B0" w:rsidRDefault="000370D8" w:rsidP="000370D8">
            <w:pPr>
              <w:pStyle w:val="Akapitzlist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Oględziny zwłok na miejscu zdarzenia. Podstawy prawne. Badania medyczne. Znamiona śmierci. Badania kryminalistyczne.. Dokumentacja czynności.</w:t>
            </w:r>
          </w:p>
        </w:tc>
      </w:tr>
      <w:tr w:rsidR="00BF1A64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A64" w:rsidRDefault="00BF1A64" w:rsidP="00BF1A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Pojęcie ekspertyzy</w:t>
            </w:r>
            <w:r w:rsidR="00F83F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Rodzaje ekspertyz</w:t>
            </w:r>
          </w:p>
          <w:p w:rsidR="00F83F67" w:rsidRPr="00BF1A64" w:rsidRDefault="00F83F67" w:rsidP="00BF1A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3F67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F67" w:rsidRDefault="00F83F67" w:rsidP="00BF1A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ekspertyz kryminalistycznych. </w:t>
            </w:r>
          </w:p>
          <w:p w:rsidR="00F83F67" w:rsidRDefault="00F83F67" w:rsidP="00BF1A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3F67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F67" w:rsidRDefault="00F83F67" w:rsidP="00BF1A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Pojęcie wiadomości specjalnych</w:t>
            </w:r>
          </w:p>
          <w:p w:rsidR="00F83F67" w:rsidRDefault="00F83F67" w:rsidP="00BF1A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3F67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F67" w:rsidRDefault="00F83F67" w:rsidP="00BF1A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Pojęcie biegłego. Rodzaje biegłych</w:t>
            </w:r>
          </w:p>
          <w:p w:rsidR="00F83F67" w:rsidRDefault="00F83F67" w:rsidP="00BF1A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3F67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F67" w:rsidRDefault="00F83F67" w:rsidP="00BF1A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powołania biegłego</w:t>
            </w:r>
          </w:p>
          <w:p w:rsidR="00F83F67" w:rsidRDefault="00F83F67" w:rsidP="00BF1A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3F67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F67" w:rsidRDefault="00F83F67" w:rsidP="00BF1A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Postanowienie o powołaniu biegłego. Elementy składowe.</w:t>
            </w:r>
          </w:p>
          <w:p w:rsidR="00F83F67" w:rsidRDefault="00F83F67" w:rsidP="00BF1A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3F67" w:rsidRPr="00D658B0" w:rsidTr="00DB5C96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F67" w:rsidRDefault="00F83F67" w:rsidP="00BF1A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Opinia biegłego. Elementy składowe. Rodzaje wniosków biegłego.</w:t>
            </w:r>
            <w:bookmarkStart w:id="1" w:name="_GoBack"/>
            <w:bookmarkEnd w:id="1"/>
          </w:p>
          <w:p w:rsidR="00F83F67" w:rsidRDefault="00F83F67" w:rsidP="00BF1A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0"/>
    </w:tbl>
    <w:p w:rsidR="00E82B42" w:rsidRDefault="00E82B42"/>
    <w:p w:rsidR="00E82B42" w:rsidRDefault="00E82B42"/>
    <w:p w:rsidR="00E82B42" w:rsidRDefault="00E82B42"/>
    <w:p w:rsidR="00E82B42" w:rsidRDefault="00E82B42"/>
    <w:p w:rsidR="00E82B42" w:rsidRDefault="00E82B42"/>
    <w:p w:rsidR="00E82B42" w:rsidRPr="00E82B42" w:rsidRDefault="00E82B42">
      <w:pPr>
        <w:rPr>
          <w:sz w:val="28"/>
          <w:szCs w:val="28"/>
        </w:rPr>
      </w:pPr>
    </w:p>
    <w:p w:rsidR="00E82B42" w:rsidRDefault="00E82B42"/>
    <w:p w:rsidR="00E82B42" w:rsidRDefault="00E82B42"/>
    <w:p w:rsidR="00E82B42" w:rsidRDefault="00E82B42"/>
    <w:p w:rsidR="00E82B42" w:rsidRDefault="00E82B42"/>
    <w:p w:rsidR="00E82B42" w:rsidRDefault="00E82B42"/>
    <w:p w:rsidR="00E82B42" w:rsidRDefault="00E82B42"/>
    <w:p w:rsidR="00E82B42" w:rsidRDefault="00E82B42"/>
    <w:p w:rsidR="00E82B42" w:rsidRDefault="00E82B42"/>
    <w:p w:rsidR="00E82B42" w:rsidRDefault="00E82B42"/>
    <w:p w:rsidR="00E82B42" w:rsidRDefault="00E82B42"/>
    <w:p w:rsidR="00E82B42" w:rsidRDefault="00E82B42"/>
    <w:p w:rsidR="00E82B42" w:rsidRDefault="00E82B42"/>
    <w:p w:rsidR="00E82B42" w:rsidRDefault="00E82B42"/>
    <w:p w:rsidR="00E82B42" w:rsidRDefault="00E82B42"/>
    <w:p w:rsidR="00E82B42" w:rsidRDefault="00E82B42"/>
    <w:p w:rsidR="00E82B42" w:rsidRDefault="00E82B42"/>
    <w:p w:rsidR="00E82B42" w:rsidRDefault="00E82B42"/>
    <w:sectPr w:rsidR="00E82B42" w:rsidSect="00401CE6">
      <w:pgSz w:w="11906" w:h="16838"/>
      <w:pgMar w:top="1417" w:right="1417" w:bottom="1417" w:left="141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BCC"/>
    <w:multiLevelType w:val="hybridMultilevel"/>
    <w:tmpl w:val="2AFC4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19A2"/>
    <w:multiLevelType w:val="hybridMultilevel"/>
    <w:tmpl w:val="A2EEEC3A"/>
    <w:lvl w:ilvl="0" w:tplc="1D6E6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B4348"/>
    <w:multiLevelType w:val="hybridMultilevel"/>
    <w:tmpl w:val="1D28E8B2"/>
    <w:lvl w:ilvl="0" w:tplc="4942D252">
      <w:start w:val="6"/>
      <w:numFmt w:val="bullet"/>
      <w:lvlText w:val=""/>
      <w:lvlJc w:val="left"/>
      <w:pPr>
        <w:ind w:left="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B244BA3"/>
    <w:multiLevelType w:val="hybridMultilevel"/>
    <w:tmpl w:val="36E4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85127"/>
    <w:multiLevelType w:val="hybridMultilevel"/>
    <w:tmpl w:val="25AC86FE"/>
    <w:lvl w:ilvl="0" w:tplc="7CE247DC">
      <w:start w:val="1"/>
      <w:numFmt w:val="decimal"/>
      <w:lvlText w:val="%1."/>
      <w:lvlJc w:val="left"/>
      <w:pPr>
        <w:ind w:left="60" w:hanging="42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56291CFF"/>
    <w:multiLevelType w:val="hybridMultilevel"/>
    <w:tmpl w:val="2AFC4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81DCF"/>
    <w:multiLevelType w:val="hybridMultilevel"/>
    <w:tmpl w:val="6F8A8738"/>
    <w:lvl w:ilvl="0" w:tplc="11EAA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60C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CAB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4D0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07F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A027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1826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CF4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5676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0C2C31"/>
    <w:multiLevelType w:val="hybridMultilevel"/>
    <w:tmpl w:val="7BEEF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A3AF8"/>
    <w:multiLevelType w:val="hybridMultilevel"/>
    <w:tmpl w:val="6D68C4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22"/>
    <w:rsid w:val="000370D8"/>
    <w:rsid w:val="000A65A5"/>
    <w:rsid w:val="00255122"/>
    <w:rsid w:val="00384FAE"/>
    <w:rsid w:val="003A6EB2"/>
    <w:rsid w:val="00401CE6"/>
    <w:rsid w:val="00531C6C"/>
    <w:rsid w:val="00566AF5"/>
    <w:rsid w:val="005A2088"/>
    <w:rsid w:val="005C770D"/>
    <w:rsid w:val="00621367"/>
    <w:rsid w:val="007544B3"/>
    <w:rsid w:val="007B20C3"/>
    <w:rsid w:val="007D6010"/>
    <w:rsid w:val="00811B14"/>
    <w:rsid w:val="00896189"/>
    <w:rsid w:val="009F64D0"/>
    <w:rsid w:val="00A050BA"/>
    <w:rsid w:val="00A203C4"/>
    <w:rsid w:val="00A8047E"/>
    <w:rsid w:val="00AD391B"/>
    <w:rsid w:val="00B51084"/>
    <w:rsid w:val="00BF1A64"/>
    <w:rsid w:val="00C0330D"/>
    <w:rsid w:val="00C03726"/>
    <w:rsid w:val="00C207B6"/>
    <w:rsid w:val="00D658B0"/>
    <w:rsid w:val="00DB5C96"/>
    <w:rsid w:val="00DD4926"/>
    <w:rsid w:val="00E37D8E"/>
    <w:rsid w:val="00E82B42"/>
    <w:rsid w:val="00F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0E0C"/>
  <w15:docId w15:val="{C0777167-416B-4114-8683-D39AC23C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13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51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551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Zieniewicz</cp:lastModifiedBy>
  <cp:revision>4</cp:revision>
  <cp:lastPrinted>2019-01-24T18:54:00Z</cp:lastPrinted>
  <dcterms:created xsi:type="dcterms:W3CDTF">2019-03-22T20:12:00Z</dcterms:created>
  <dcterms:modified xsi:type="dcterms:W3CDTF">2019-03-23T18:25:00Z</dcterms:modified>
</cp:coreProperties>
</file>