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44F" w:rsidRDefault="00070DCE" w:rsidP="00A3644F">
      <w:pPr>
        <w:spacing w:after="0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Za</w:t>
      </w:r>
      <w:r w:rsidR="00C61968">
        <w:rPr>
          <w:b/>
          <w:sz w:val="28"/>
          <w:szCs w:val="28"/>
        </w:rPr>
        <w:t>sady zaliczenia ćwiczeń Wstęp do prawoznawstwa</w:t>
      </w:r>
      <w:r w:rsidR="00621F2B">
        <w:rPr>
          <w:b/>
          <w:sz w:val="28"/>
          <w:szCs w:val="28"/>
        </w:rPr>
        <w:t xml:space="preserve"> I NZSP grupa 2</w:t>
      </w:r>
    </w:p>
    <w:p w:rsidR="00A3644F" w:rsidRDefault="00A3644F" w:rsidP="00A3644F">
      <w:pPr>
        <w:spacing w:after="0" w:line="360" w:lineRule="auto"/>
        <w:rPr>
          <w:b/>
          <w:sz w:val="28"/>
          <w:szCs w:val="28"/>
        </w:rPr>
      </w:pPr>
    </w:p>
    <w:p w:rsidR="00A3644F" w:rsidRDefault="00C61968" w:rsidP="00A3644F">
      <w:pPr>
        <w:pStyle w:val="Akapitzlist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Ćwiczenia kończą</w:t>
      </w:r>
      <w:r w:rsidR="00A3644F">
        <w:rPr>
          <w:sz w:val="24"/>
          <w:szCs w:val="24"/>
        </w:rPr>
        <w:t xml:space="preserve"> się zaliczeniem na ocenę.</w:t>
      </w:r>
    </w:p>
    <w:p w:rsidR="00A3644F" w:rsidRDefault="00A3644F" w:rsidP="00A3644F">
      <w:pPr>
        <w:pStyle w:val="Akapitzlist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Kolokwium zaliczeniowe odbyw</w:t>
      </w:r>
      <w:r w:rsidR="00C61968">
        <w:rPr>
          <w:sz w:val="24"/>
          <w:szCs w:val="24"/>
        </w:rPr>
        <w:t xml:space="preserve">a się w </w:t>
      </w:r>
      <w:r w:rsidR="00C61968" w:rsidRPr="00DB6B5A">
        <w:rPr>
          <w:b/>
          <w:sz w:val="24"/>
          <w:szCs w:val="24"/>
        </w:rPr>
        <w:t>formie testu</w:t>
      </w:r>
      <w:r w:rsidR="00C61968">
        <w:rPr>
          <w:sz w:val="24"/>
          <w:szCs w:val="24"/>
        </w:rPr>
        <w:t xml:space="preserve"> (około 40 pytań)</w:t>
      </w:r>
      <w:r w:rsidR="00070DCE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C61968">
        <w:rPr>
          <w:sz w:val="24"/>
          <w:szCs w:val="24"/>
        </w:rPr>
        <w:t xml:space="preserve">odbywa się na zajęciach przedostatnich </w:t>
      </w:r>
      <w:bookmarkStart w:id="0" w:name="_GoBack"/>
      <w:bookmarkEnd w:id="0"/>
      <w:r w:rsidR="00C61968">
        <w:rPr>
          <w:sz w:val="24"/>
          <w:szCs w:val="24"/>
        </w:rPr>
        <w:t>12 stycznia 2020 roku</w:t>
      </w:r>
      <w:r>
        <w:rPr>
          <w:sz w:val="24"/>
          <w:szCs w:val="24"/>
        </w:rPr>
        <w:t xml:space="preserve">, zgodnie z harmonogramem zajęć. </w:t>
      </w:r>
    </w:p>
    <w:p w:rsidR="00A3644F" w:rsidRDefault="00C61968" w:rsidP="00A3644F">
      <w:pPr>
        <w:pStyle w:val="Akapitzlist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Harmonogram zajęć:  </w:t>
      </w:r>
      <w:r w:rsidRPr="00C61968">
        <w:rPr>
          <w:b/>
          <w:sz w:val="24"/>
          <w:szCs w:val="24"/>
        </w:rPr>
        <w:t>20.10</w:t>
      </w:r>
      <w:r>
        <w:rPr>
          <w:sz w:val="24"/>
          <w:szCs w:val="24"/>
        </w:rPr>
        <w:t xml:space="preserve"> norma postępowania jako wyrażenie języka (funkcje wypowiedzi językowych);  </w:t>
      </w:r>
      <w:r w:rsidRPr="00C61968">
        <w:rPr>
          <w:b/>
          <w:sz w:val="24"/>
          <w:szCs w:val="24"/>
        </w:rPr>
        <w:t>7.12</w:t>
      </w:r>
      <w:r>
        <w:rPr>
          <w:sz w:val="24"/>
          <w:szCs w:val="24"/>
        </w:rPr>
        <w:t xml:space="preserve"> norma prawna, przepis prawny (norma prawna a norma moralna, struktura normy prawnej, elementy treściowe normy prawnej, rodzaje norm prawnych, zasady prawa, relacja norma prawna – przepis prawny, rodzaje przepisów prawnych); </w:t>
      </w:r>
      <w:r w:rsidRPr="00C61968">
        <w:rPr>
          <w:b/>
          <w:sz w:val="24"/>
          <w:szCs w:val="24"/>
        </w:rPr>
        <w:t>14. 12</w:t>
      </w:r>
      <w:r>
        <w:rPr>
          <w:sz w:val="24"/>
          <w:szCs w:val="24"/>
        </w:rPr>
        <w:t xml:space="preserve"> tworzenie prawa</w:t>
      </w:r>
      <w:r w:rsidR="00621F2B">
        <w:rPr>
          <w:sz w:val="24"/>
          <w:szCs w:val="24"/>
        </w:rPr>
        <w:t xml:space="preserve"> (źródła prawa – pojęcie, rodzaje, prawo stanowione, prawo zwyczajowe, prawo precedensowe, umowa jako źródło prawa)</w:t>
      </w:r>
      <w:r>
        <w:rPr>
          <w:sz w:val="24"/>
          <w:szCs w:val="24"/>
        </w:rPr>
        <w:t>, system prawa</w:t>
      </w:r>
      <w:r w:rsidR="00621F2B">
        <w:rPr>
          <w:sz w:val="24"/>
          <w:szCs w:val="24"/>
        </w:rPr>
        <w:t xml:space="preserve"> ( pojęcie i rodzaje systemów prawnych, luki w prawie, kolizje między normami, likwidacja kolizji)</w:t>
      </w:r>
      <w:r>
        <w:rPr>
          <w:sz w:val="24"/>
          <w:szCs w:val="24"/>
        </w:rPr>
        <w:t xml:space="preserve">; </w:t>
      </w:r>
      <w:r w:rsidRPr="00C61968">
        <w:rPr>
          <w:b/>
          <w:sz w:val="24"/>
          <w:szCs w:val="24"/>
        </w:rPr>
        <w:t>21. 12</w:t>
      </w:r>
      <w:r>
        <w:rPr>
          <w:sz w:val="24"/>
          <w:szCs w:val="24"/>
        </w:rPr>
        <w:t xml:space="preserve"> wykładnia prawa</w:t>
      </w:r>
      <w:r w:rsidR="00621F2B">
        <w:rPr>
          <w:sz w:val="24"/>
          <w:szCs w:val="24"/>
        </w:rPr>
        <w:t xml:space="preserve"> (pojęcie, rodzaje i ideologie wykładni, koncepcja </w:t>
      </w:r>
      <w:proofErr w:type="spellStart"/>
      <w:r w:rsidR="00621F2B">
        <w:rPr>
          <w:sz w:val="24"/>
          <w:szCs w:val="24"/>
        </w:rPr>
        <w:t>klaryfikacyjna</w:t>
      </w:r>
      <w:proofErr w:type="spellEnd"/>
      <w:r w:rsidR="00621F2B">
        <w:rPr>
          <w:sz w:val="24"/>
          <w:szCs w:val="24"/>
        </w:rPr>
        <w:t xml:space="preserve"> i derywacyjna)</w:t>
      </w:r>
      <w:r>
        <w:rPr>
          <w:sz w:val="24"/>
          <w:szCs w:val="24"/>
        </w:rPr>
        <w:t>, wnioskowania prawnicze</w:t>
      </w:r>
      <w:r w:rsidR="00621F2B">
        <w:rPr>
          <w:sz w:val="24"/>
          <w:szCs w:val="24"/>
        </w:rPr>
        <w:t xml:space="preserve"> (pojęcie i typy </w:t>
      </w:r>
      <w:proofErr w:type="spellStart"/>
      <w:r w:rsidR="00621F2B">
        <w:rPr>
          <w:sz w:val="24"/>
          <w:szCs w:val="24"/>
        </w:rPr>
        <w:t>wnioskowań</w:t>
      </w:r>
      <w:proofErr w:type="spellEnd"/>
      <w:r w:rsidR="00621F2B">
        <w:rPr>
          <w:sz w:val="24"/>
          <w:szCs w:val="24"/>
        </w:rPr>
        <w:t xml:space="preserve"> prawniczych)</w:t>
      </w:r>
      <w:r>
        <w:rPr>
          <w:sz w:val="24"/>
          <w:szCs w:val="24"/>
        </w:rPr>
        <w:t xml:space="preserve">; </w:t>
      </w:r>
      <w:r w:rsidRPr="00C61968">
        <w:rPr>
          <w:b/>
          <w:sz w:val="24"/>
          <w:szCs w:val="24"/>
        </w:rPr>
        <w:t>12.01</w:t>
      </w:r>
      <w:r>
        <w:rPr>
          <w:sz w:val="24"/>
          <w:szCs w:val="24"/>
        </w:rPr>
        <w:t xml:space="preserve"> kolokwium test; </w:t>
      </w:r>
      <w:r w:rsidRPr="00C61968">
        <w:rPr>
          <w:b/>
          <w:sz w:val="24"/>
          <w:szCs w:val="24"/>
        </w:rPr>
        <w:t>02.02</w:t>
      </w:r>
      <w:r>
        <w:rPr>
          <w:sz w:val="24"/>
          <w:szCs w:val="24"/>
        </w:rPr>
        <w:t xml:space="preserve"> omówienie kolokwium, powtórzenie materiału, możliwość poprawy.</w:t>
      </w:r>
      <w:r w:rsidR="00A3644F">
        <w:rPr>
          <w:sz w:val="24"/>
          <w:szCs w:val="24"/>
        </w:rPr>
        <w:t xml:space="preserve"> </w:t>
      </w:r>
    </w:p>
    <w:p w:rsidR="008F3D4C" w:rsidRDefault="00A3644F" w:rsidP="00A3644F">
      <w:pPr>
        <w:pStyle w:val="Akapitzlist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070DCE">
        <w:rPr>
          <w:sz w:val="24"/>
          <w:szCs w:val="24"/>
        </w:rPr>
        <w:t>Zagadnienia na zaliczenie obejmu</w:t>
      </w:r>
      <w:r w:rsidR="008F3D4C">
        <w:rPr>
          <w:sz w:val="24"/>
          <w:szCs w:val="24"/>
        </w:rPr>
        <w:t>ją kwestie omówione na zajęciach</w:t>
      </w:r>
      <w:r w:rsidRPr="00070DCE">
        <w:rPr>
          <w:sz w:val="24"/>
          <w:szCs w:val="24"/>
        </w:rPr>
        <w:t>, zamieszcz</w:t>
      </w:r>
      <w:r w:rsidR="00070DCE">
        <w:rPr>
          <w:sz w:val="24"/>
          <w:szCs w:val="24"/>
        </w:rPr>
        <w:t xml:space="preserve">one w podręczniku </w:t>
      </w:r>
      <w:r w:rsidR="008F3D4C">
        <w:rPr>
          <w:sz w:val="24"/>
          <w:szCs w:val="24"/>
        </w:rPr>
        <w:t>Obowiązkowo:</w:t>
      </w:r>
      <w:r w:rsidR="00621F2B">
        <w:rPr>
          <w:sz w:val="24"/>
          <w:szCs w:val="24"/>
        </w:rPr>
        <w:t xml:space="preserve"> </w:t>
      </w:r>
      <w:r w:rsidR="00621F2B" w:rsidRPr="00621F2B">
        <w:rPr>
          <w:b/>
          <w:sz w:val="24"/>
          <w:szCs w:val="24"/>
        </w:rPr>
        <w:t>A. Bator (red.), Wprowadzenie do nauk prawnych. Leksykon tematyczny,</w:t>
      </w:r>
      <w:r w:rsidR="00621F2B">
        <w:rPr>
          <w:sz w:val="24"/>
          <w:szCs w:val="24"/>
        </w:rPr>
        <w:t xml:space="preserve"> Warszawa.</w:t>
      </w:r>
    </w:p>
    <w:p w:rsidR="00070DCE" w:rsidRDefault="00621F2B" w:rsidP="008F3D4C">
      <w:pPr>
        <w:pStyle w:val="Akapitzlist"/>
        <w:spacing w:after="0" w:line="360" w:lineRule="auto"/>
        <w:rPr>
          <w:sz w:val="24"/>
          <w:szCs w:val="24"/>
        </w:rPr>
      </w:pPr>
      <w:r w:rsidRPr="00621F2B">
        <w:rPr>
          <w:sz w:val="24"/>
          <w:szCs w:val="24"/>
        </w:rPr>
        <w:t>Pomocniczo</w:t>
      </w:r>
      <w:r>
        <w:rPr>
          <w:i/>
          <w:sz w:val="24"/>
          <w:szCs w:val="24"/>
        </w:rPr>
        <w:t xml:space="preserve">: </w:t>
      </w:r>
      <w:r w:rsidR="00070DCE" w:rsidRPr="00621F2B">
        <w:rPr>
          <w:i/>
          <w:sz w:val="24"/>
          <w:szCs w:val="24"/>
        </w:rPr>
        <w:t>Podstawowe pojęcia prawa i prawoznawstwa dla ekonomistów</w:t>
      </w:r>
      <w:r w:rsidR="00070DCE">
        <w:rPr>
          <w:sz w:val="24"/>
          <w:szCs w:val="24"/>
        </w:rPr>
        <w:t xml:space="preserve">, J. Helios, W. </w:t>
      </w:r>
      <w:proofErr w:type="spellStart"/>
      <w:r w:rsidR="00070DCE">
        <w:rPr>
          <w:sz w:val="24"/>
          <w:szCs w:val="24"/>
        </w:rPr>
        <w:t>Jedl</w:t>
      </w:r>
      <w:r w:rsidR="00DB6B5A">
        <w:rPr>
          <w:sz w:val="24"/>
          <w:szCs w:val="24"/>
        </w:rPr>
        <w:t>ecka</w:t>
      </w:r>
      <w:proofErr w:type="spellEnd"/>
      <w:r w:rsidR="00DB6B5A">
        <w:rPr>
          <w:sz w:val="24"/>
          <w:szCs w:val="24"/>
        </w:rPr>
        <w:t xml:space="preserve">, E-monografie, Wrocław </w:t>
      </w:r>
      <w:r w:rsidR="00070DC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część pierwsza </w:t>
      </w:r>
      <w:hyperlink r:id="rId6" w:tgtFrame="_blank" w:history="1">
        <w:r w:rsidR="00070DCE">
          <w:rPr>
            <w:rStyle w:val="Hipercze"/>
          </w:rPr>
          <w:t>http://www.bibliotekacyfrowa.pl/publication/67006</w:t>
        </w:r>
      </w:hyperlink>
      <w:r w:rsidR="00070DCE">
        <w:t xml:space="preserve">;  pomocniczo: </w:t>
      </w:r>
      <w:r w:rsidR="00070DCE" w:rsidRPr="00621F2B">
        <w:rPr>
          <w:rFonts w:hAnsi="Symbol"/>
          <w:i/>
        </w:rPr>
        <w:t></w:t>
      </w:r>
      <w:r w:rsidR="00070DCE" w:rsidRPr="00621F2B">
        <w:rPr>
          <w:i/>
        </w:rPr>
        <w:t xml:space="preserve">  </w:t>
      </w:r>
      <w:r w:rsidR="00070DCE" w:rsidRPr="00621F2B">
        <w:rPr>
          <w:rStyle w:val="Pogrubienie"/>
          <w:b w:val="0"/>
          <w:i/>
        </w:rPr>
        <w:t>Helios Joanna</w:t>
      </w:r>
      <w:r w:rsidR="00070DCE">
        <w:rPr>
          <w:rStyle w:val="Pogrubienie"/>
        </w:rPr>
        <w:t xml:space="preserve">, </w:t>
      </w:r>
      <w:proofErr w:type="spellStart"/>
      <w:r w:rsidR="00070DCE" w:rsidRPr="00621F2B">
        <w:rPr>
          <w:rStyle w:val="Pogrubienie"/>
          <w:b w:val="0"/>
        </w:rPr>
        <w:t>Jedlecka</w:t>
      </w:r>
      <w:proofErr w:type="spellEnd"/>
      <w:r w:rsidR="00070DCE" w:rsidRPr="00621F2B">
        <w:rPr>
          <w:rStyle w:val="Pogrubienie"/>
          <w:b w:val="0"/>
        </w:rPr>
        <w:t xml:space="preserve"> Wioletta</w:t>
      </w:r>
      <w:r w:rsidR="00070DCE">
        <w:t xml:space="preserve">, </w:t>
      </w:r>
      <w:r w:rsidR="00070DCE">
        <w:rPr>
          <w:i/>
          <w:iCs/>
        </w:rPr>
        <w:t>Podstawy prawoznawstwa dla ekonomistów : materiały do ćwiczeń</w:t>
      </w:r>
      <w:r w:rsidR="00070DCE">
        <w:br/>
        <w:t>Wrocław : Uniwersytet Wrocławski. E-Wydawnictwo. Prawnicza i Ekonomiczna Biblioteka Cyfrowa. Wydział Prawa</w:t>
      </w:r>
      <w:r w:rsidR="00DB6B5A">
        <w:t xml:space="preserve">, Administracji i Ekonomii, </w:t>
      </w:r>
      <w:r w:rsidR="00070DCE">
        <w:t xml:space="preserve"> </w:t>
      </w:r>
      <w:hyperlink r:id="rId7" w:tgtFrame="_blank" w:history="1">
        <w:r w:rsidR="00070DCE">
          <w:rPr>
            <w:rStyle w:val="Hipercze"/>
          </w:rPr>
          <w:t>http://www.repozytorium.uni.wroc.pl/publication/82253</w:t>
        </w:r>
      </w:hyperlink>
    </w:p>
    <w:p w:rsidR="00A3644F" w:rsidRPr="00070DCE" w:rsidRDefault="00A3644F" w:rsidP="00A3644F">
      <w:pPr>
        <w:pStyle w:val="Akapitzlist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070DCE">
        <w:rPr>
          <w:sz w:val="24"/>
          <w:szCs w:val="24"/>
        </w:rPr>
        <w:t xml:space="preserve">Zaliczenie wpisywane jest do momentu zamknięcia systemu USOS. </w:t>
      </w:r>
    </w:p>
    <w:p w:rsidR="00A3644F" w:rsidRDefault="00A3644F" w:rsidP="00A3644F">
      <w:pPr>
        <w:pStyle w:val="Akapitzlist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Studenci mają wgląd do sprawdzonych prac zaliczeniowych</w:t>
      </w:r>
      <w:r w:rsidR="00621F2B">
        <w:rPr>
          <w:sz w:val="24"/>
          <w:szCs w:val="24"/>
        </w:rPr>
        <w:t xml:space="preserve"> (testów)</w:t>
      </w:r>
      <w:r>
        <w:rPr>
          <w:sz w:val="24"/>
          <w:szCs w:val="24"/>
        </w:rPr>
        <w:t xml:space="preserve"> w go</w:t>
      </w:r>
      <w:r w:rsidR="00621F2B">
        <w:rPr>
          <w:sz w:val="24"/>
          <w:szCs w:val="24"/>
        </w:rPr>
        <w:t>dzinach konsultacji wykładowcy lub na ostatnich zajęciach.</w:t>
      </w:r>
    </w:p>
    <w:p w:rsidR="00A3644F" w:rsidRDefault="00A3644F" w:rsidP="00A3644F">
      <w:pPr>
        <w:spacing w:after="0" w:line="360" w:lineRule="auto"/>
        <w:rPr>
          <w:sz w:val="24"/>
          <w:szCs w:val="24"/>
        </w:rPr>
      </w:pPr>
    </w:p>
    <w:p w:rsidR="00221F95" w:rsidRDefault="00221F95"/>
    <w:sectPr w:rsidR="00221F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772512"/>
    <w:multiLevelType w:val="hybridMultilevel"/>
    <w:tmpl w:val="7AC2E90C"/>
    <w:lvl w:ilvl="0" w:tplc="2C147386">
      <w:start w:val="1"/>
      <w:numFmt w:val="decimal"/>
      <w:lvlText w:val="%1)"/>
      <w:lvlJc w:val="left"/>
      <w:pPr>
        <w:ind w:left="720" w:hanging="360"/>
      </w:pPr>
      <w:rPr>
        <w:b/>
        <w:sz w:val="2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44F"/>
    <w:rsid w:val="00070DCE"/>
    <w:rsid w:val="00221F95"/>
    <w:rsid w:val="00621F2B"/>
    <w:rsid w:val="008F3D4C"/>
    <w:rsid w:val="00A3644F"/>
    <w:rsid w:val="00C51FB0"/>
    <w:rsid w:val="00C61968"/>
    <w:rsid w:val="00DB6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644F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3644F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070DCE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070DC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644F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3644F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070DCE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070DC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3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repozytorium.uni.wroc.pl/publication/8225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bliotekacyfrowa.pl/publication/6700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304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5</cp:revision>
  <dcterms:created xsi:type="dcterms:W3CDTF">2019-10-24T16:59:00Z</dcterms:created>
  <dcterms:modified xsi:type="dcterms:W3CDTF">2019-10-24T17:22:00Z</dcterms:modified>
</cp:coreProperties>
</file>