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B064E" w14:textId="6F5F40D3" w:rsidR="008519E2" w:rsidRDefault="00D114C4" w:rsidP="00F619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</w:t>
      </w:r>
      <w:r w:rsidR="00217F0D">
        <w:rPr>
          <w:rFonts w:ascii="Times New Roman" w:hAnsi="Times New Roman" w:cs="Times New Roman"/>
          <w:sz w:val="24"/>
          <w:szCs w:val="24"/>
        </w:rPr>
        <w:t>Karol Jarząbek</w:t>
      </w:r>
    </w:p>
    <w:p w14:paraId="671D95B5" w14:textId="77777777" w:rsidR="00D114C4" w:rsidRDefault="00D114C4" w:rsidP="00F619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Katedra Postępowania Karnego</w:t>
      </w:r>
    </w:p>
    <w:p w14:paraId="75052382" w14:textId="77777777" w:rsidR="00D114C4" w:rsidRDefault="00D114C4" w:rsidP="00F619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Prawa, Administracji i Ekonomii</w:t>
      </w:r>
    </w:p>
    <w:p w14:paraId="61301B80" w14:textId="77777777" w:rsidR="00D114C4" w:rsidRDefault="00D114C4" w:rsidP="00F619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Uniwersytet Wrocławski</w:t>
      </w:r>
    </w:p>
    <w:p w14:paraId="0D9BDF49" w14:textId="77777777" w:rsidR="00D114C4" w:rsidRDefault="00D114C4" w:rsidP="00F619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D1A892" w14:textId="6A0C09FD" w:rsidR="00D114C4" w:rsidRDefault="00F6192B" w:rsidP="00F619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PODSTAWY PROCESU KARNEGO</w:t>
      </w:r>
    </w:p>
    <w:p w14:paraId="6AE82E96" w14:textId="2B34AA23" w:rsidR="00F6192B" w:rsidRDefault="00F6192B" w:rsidP="00F619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(Kryminologia)</w:t>
      </w:r>
    </w:p>
    <w:p w14:paraId="193CB398" w14:textId="77777777" w:rsidR="00D114C4" w:rsidRDefault="00D114C4" w:rsidP="00F619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Zasady zaliczenia zajęć</w:t>
      </w:r>
    </w:p>
    <w:p w14:paraId="48C29DCB" w14:textId="77777777" w:rsidR="00791E4F" w:rsidRDefault="00791E4F" w:rsidP="00F619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2C4AD6" w14:textId="77777777" w:rsidR="00FE7330" w:rsidRPr="00C26C0D" w:rsidRDefault="00FE7330" w:rsidP="00F6192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C0D">
        <w:rPr>
          <w:rFonts w:ascii="Times New Roman" w:hAnsi="Times New Roman" w:cs="Times New Roman"/>
          <w:b/>
          <w:sz w:val="24"/>
          <w:szCs w:val="24"/>
        </w:rPr>
        <w:t>Terminy zajęć.</w:t>
      </w:r>
    </w:p>
    <w:p w14:paraId="573FE8A1" w14:textId="17C1870C" w:rsidR="00D114C4" w:rsidRDefault="00D114C4" w:rsidP="00F6192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odbywają się w </w:t>
      </w:r>
      <w:r w:rsidR="00410905">
        <w:rPr>
          <w:rFonts w:ascii="Times New Roman" w:hAnsi="Times New Roman" w:cs="Times New Roman"/>
          <w:sz w:val="24"/>
          <w:szCs w:val="24"/>
        </w:rPr>
        <w:t>terminach wskazanych w systemie USOS</w:t>
      </w:r>
      <w:r w:rsidR="00C7250A">
        <w:rPr>
          <w:rFonts w:ascii="Times New Roman" w:hAnsi="Times New Roman" w:cs="Times New Roman"/>
          <w:sz w:val="24"/>
          <w:szCs w:val="24"/>
        </w:rPr>
        <w:t xml:space="preserve">. </w:t>
      </w:r>
      <w:r w:rsidR="00F6192B">
        <w:rPr>
          <w:rFonts w:ascii="Times New Roman" w:hAnsi="Times New Roman" w:cs="Times New Roman"/>
          <w:sz w:val="24"/>
          <w:szCs w:val="24"/>
        </w:rPr>
        <w:t>Przewidzianych jest 8 godzin</w:t>
      </w:r>
      <w:r w:rsidR="00C7250A">
        <w:rPr>
          <w:rFonts w:ascii="Times New Roman" w:hAnsi="Times New Roman" w:cs="Times New Roman"/>
          <w:sz w:val="24"/>
          <w:szCs w:val="24"/>
        </w:rPr>
        <w:t xml:space="preserve">, a zatem </w:t>
      </w:r>
      <w:r w:rsidR="00F6192B">
        <w:rPr>
          <w:rFonts w:ascii="Times New Roman" w:hAnsi="Times New Roman" w:cs="Times New Roman"/>
          <w:sz w:val="24"/>
          <w:szCs w:val="24"/>
        </w:rPr>
        <w:t>4 zajęcia</w:t>
      </w:r>
      <w:r w:rsidR="00C7250A">
        <w:rPr>
          <w:rFonts w:ascii="Times New Roman" w:hAnsi="Times New Roman" w:cs="Times New Roman"/>
          <w:sz w:val="24"/>
          <w:szCs w:val="24"/>
        </w:rPr>
        <w:t xml:space="preserve">. </w:t>
      </w:r>
      <w:r w:rsidR="006D42C9">
        <w:rPr>
          <w:rFonts w:ascii="Times New Roman" w:hAnsi="Times New Roman" w:cs="Times New Roman"/>
          <w:sz w:val="24"/>
          <w:szCs w:val="24"/>
        </w:rPr>
        <w:t>Prowadzący na stron</w:t>
      </w:r>
      <w:r w:rsidR="00410905">
        <w:rPr>
          <w:rFonts w:ascii="Times New Roman" w:hAnsi="Times New Roman" w:cs="Times New Roman"/>
          <w:sz w:val="24"/>
          <w:szCs w:val="24"/>
        </w:rPr>
        <w:t xml:space="preserve">ie osobistej udostępnia </w:t>
      </w:r>
      <w:r w:rsidR="00F6192B">
        <w:rPr>
          <w:rFonts w:ascii="Times New Roman" w:hAnsi="Times New Roman" w:cs="Times New Roman"/>
          <w:sz w:val="24"/>
          <w:szCs w:val="24"/>
        </w:rPr>
        <w:t>szczegółowy</w:t>
      </w:r>
      <w:r w:rsidR="00410905">
        <w:rPr>
          <w:rFonts w:ascii="Times New Roman" w:hAnsi="Times New Roman" w:cs="Times New Roman"/>
          <w:sz w:val="24"/>
          <w:szCs w:val="24"/>
        </w:rPr>
        <w:t xml:space="preserve"> harmonogram zajęć</w:t>
      </w:r>
      <w:r w:rsidR="00F6192B">
        <w:rPr>
          <w:rFonts w:ascii="Times New Roman" w:hAnsi="Times New Roman" w:cs="Times New Roman"/>
          <w:sz w:val="24"/>
          <w:szCs w:val="24"/>
        </w:rPr>
        <w:t>.</w:t>
      </w:r>
    </w:p>
    <w:p w14:paraId="49CC501D" w14:textId="77777777" w:rsidR="00FE7330" w:rsidRDefault="00FE7330" w:rsidP="00F61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A4A64" w14:textId="77777777" w:rsidR="00FE7330" w:rsidRPr="00C26C0D" w:rsidRDefault="00FE7330" w:rsidP="00F6192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C0D">
        <w:rPr>
          <w:rFonts w:ascii="Times New Roman" w:hAnsi="Times New Roman" w:cs="Times New Roman"/>
          <w:b/>
          <w:sz w:val="24"/>
          <w:szCs w:val="24"/>
        </w:rPr>
        <w:t>Uczestniczenie w zajęciach. Zaliczanie nieobecności.</w:t>
      </w:r>
    </w:p>
    <w:p w14:paraId="38AB6D6D" w14:textId="77777777" w:rsidR="005D2977" w:rsidRDefault="00D114C4" w:rsidP="005D297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Uczestnictwo w zajęciach jest </w:t>
      </w:r>
      <w:r>
        <w:rPr>
          <w:rFonts w:ascii="Times New Roman" w:hAnsi="Times New Roman" w:cs="Times New Roman"/>
          <w:b/>
          <w:sz w:val="24"/>
          <w:szCs w:val="24"/>
        </w:rPr>
        <w:t>obowiązkowe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6192B">
        <w:rPr>
          <w:rFonts w:ascii="Times New Roman" w:hAnsi="Times New Roman" w:cs="Times New Roman"/>
          <w:sz w:val="24"/>
          <w:szCs w:val="24"/>
        </w:rPr>
        <w:t>O</w:t>
      </w:r>
      <w:r w:rsidR="008335FC">
        <w:rPr>
          <w:rFonts w:ascii="Times New Roman" w:hAnsi="Times New Roman" w:cs="Times New Roman"/>
          <w:sz w:val="24"/>
          <w:szCs w:val="24"/>
        </w:rPr>
        <w:t xml:space="preserve">becność jest obowiązkowa na wszystkich zajęciach. </w:t>
      </w:r>
      <w:r>
        <w:rPr>
          <w:rFonts w:ascii="Times New Roman" w:hAnsi="Times New Roman" w:cs="Times New Roman"/>
          <w:sz w:val="24"/>
          <w:szCs w:val="24"/>
        </w:rPr>
        <w:t>Każda nieobecność</w:t>
      </w:r>
      <w:r w:rsidR="00DF1E05">
        <w:rPr>
          <w:rFonts w:ascii="Times New Roman" w:hAnsi="Times New Roman" w:cs="Times New Roman"/>
          <w:sz w:val="24"/>
          <w:szCs w:val="24"/>
        </w:rPr>
        <w:t>, bez względu na przyczynę,</w:t>
      </w:r>
      <w:r>
        <w:rPr>
          <w:rFonts w:ascii="Times New Roman" w:hAnsi="Times New Roman" w:cs="Times New Roman"/>
          <w:sz w:val="24"/>
          <w:szCs w:val="24"/>
        </w:rPr>
        <w:t xml:space="preserve"> musi być zaliczona na konsultacjach poprzez ustną odpowiedź na pytania zadane przez prowadzącego z materii poruszanej na zajęciach, na których student był nieobecny. Nieobecność należy zaliczyć </w:t>
      </w:r>
      <w:r w:rsidR="005D2977">
        <w:rPr>
          <w:rFonts w:ascii="Times New Roman" w:hAnsi="Times New Roman" w:cs="Times New Roman"/>
          <w:sz w:val="24"/>
          <w:szCs w:val="24"/>
        </w:rPr>
        <w:t xml:space="preserve">na najbliższych konsultacjach. W przypadku braku takiej możliwości należy skontaktować się mailowo z prowadzącym. </w:t>
      </w:r>
    </w:p>
    <w:p w14:paraId="7E9626E0" w14:textId="77777777" w:rsidR="005D2977" w:rsidRDefault="00F24D5A" w:rsidP="005D297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Niezaliczenie nieobecności w terminie będzie skutkowało obniżeniem oceny </w:t>
      </w:r>
      <w:r w:rsidR="005D2977">
        <w:rPr>
          <w:rFonts w:ascii="Times New Roman" w:hAnsi="Times New Roman" w:cs="Times New Roman"/>
          <w:sz w:val="24"/>
          <w:szCs w:val="24"/>
        </w:rPr>
        <w:t>końcowej</w:t>
      </w:r>
      <w:r>
        <w:rPr>
          <w:rFonts w:ascii="Times New Roman" w:hAnsi="Times New Roman" w:cs="Times New Roman"/>
          <w:sz w:val="24"/>
          <w:szCs w:val="24"/>
        </w:rPr>
        <w:t xml:space="preserve"> o pół stopnia</w:t>
      </w:r>
      <w:r w:rsidR="001A7918">
        <w:rPr>
          <w:rFonts w:ascii="Times New Roman" w:hAnsi="Times New Roman" w:cs="Times New Roman"/>
          <w:sz w:val="24"/>
          <w:szCs w:val="24"/>
        </w:rPr>
        <w:t xml:space="preserve"> (0,5)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37DEDF" w14:textId="3446C2FB" w:rsidR="008335FC" w:rsidRDefault="00F24D5A" w:rsidP="005D2977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9D6">
        <w:rPr>
          <w:rFonts w:ascii="Times New Roman" w:hAnsi="Times New Roman" w:cs="Times New Roman"/>
          <w:b/>
          <w:sz w:val="24"/>
          <w:szCs w:val="24"/>
        </w:rPr>
        <w:t xml:space="preserve">Jeżeli student będzie posiadał </w:t>
      </w:r>
      <w:r w:rsidR="00791E4F" w:rsidRPr="004A59D6">
        <w:rPr>
          <w:rFonts w:ascii="Times New Roman" w:hAnsi="Times New Roman" w:cs="Times New Roman"/>
          <w:b/>
          <w:sz w:val="24"/>
          <w:szCs w:val="24"/>
        </w:rPr>
        <w:t>3 nieobecności z rzędu</w:t>
      </w:r>
      <w:r w:rsidRPr="004A59D6">
        <w:rPr>
          <w:rFonts w:ascii="Times New Roman" w:hAnsi="Times New Roman" w:cs="Times New Roman"/>
          <w:b/>
          <w:sz w:val="24"/>
          <w:szCs w:val="24"/>
        </w:rPr>
        <w:t xml:space="preserve"> (poza szczególnymi wypadkami) będzie to stanowić podstawę do skreślenie z listy osób uczestniczących w kursi</w:t>
      </w:r>
      <w:r w:rsidR="00410905" w:rsidRPr="004A59D6">
        <w:rPr>
          <w:rFonts w:ascii="Times New Roman" w:hAnsi="Times New Roman" w:cs="Times New Roman"/>
          <w:b/>
          <w:sz w:val="24"/>
          <w:szCs w:val="24"/>
        </w:rPr>
        <w:t>e i do niezaliczenia przedmiotu (por. Zarządzenie Dziekana nr 18/2017).</w:t>
      </w:r>
    </w:p>
    <w:p w14:paraId="19B2F96B" w14:textId="77777777" w:rsidR="00217F0D" w:rsidRPr="005D2977" w:rsidRDefault="00217F0D" w:rsidP="005D297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C3C977D" w14:textId="3FAA4AD0" w:rsidR="00C26C0D" w:rsidRDefault="00C26C0D" w:rsidP="005D297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C0D">
        <w:rPr>
          <w:rFonts w:ascii="Times New Roman" w:hAnsi="Times New Roman" w:cs="Times New Roman"/>
          <w:b/>
          <w:sz w:val="24"/>
          <w:szCs w:val="24"/>
        </w:rPr>
        <w:lastRenderedPageBreak/>
        <w:t>Ocena końcowa.</w:t>
      </w:r>
    </w:p>
    <w:p w14:paraId="0304EDA0" w14:textId="3DDB4EB3" w:rsidR="005D2977" w:rsidRDefault="005D2977" w:rsidP="00276246">
      <w:pPr>
        <w:spacing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Ocenę końcową stanowi ocena za kolokwium. Zmiana tej oceny możliwa jest poprzez aktywność (podwyższenie albo obniżenie) lub przez nieobecności (obniżenie).</w:t>
      </w:r>
    </w:p>
    <w:p w14:paraId="21670557" w14:textId="77777777" w:rsidR="005D2977" w:rsidRPr="005D2977" w:rsidRDefault="005D2977" w:rsidP="005D297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8C66A9" w14:textId="77777777" w:rsidR="00C26C0D" w:rsidRPr="009B47D1" w:rsidRDefault="00C26C0D" w:rsidP="00F6192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Kolokwium.</w:t>
      </w:r>
    </w:p>
    <w:p w14:paraId="444B297A" w14:textId="7C8C5E31" w:rsidR="00023CB3" w:rsidRDefault="00023CB3" w:rsidP="00F6192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Kolokwium zaliczeniowe zostanie przeprowadzone na</w:t>
      </w:r>
      <w:r w:rsidR="005D2977">
        <w:rPr>
          <w:rFonts w:ascii="Times New Roman" w:hAnsi="Times New Roman" w:cs="Times New Roman"/>
          <w:sz w:val="24"/>
          <w:szCs w:val="24"/>
        </w:rPr>
        <w:t xml:space="preserve"> ostatnich zajęciach</w:t>
      </w:r>
      <w:r w:rsidR="008335FC">
        <w:rPr>
          <w:rFonts w:ascii="Times New Roman" w:hAnsi="Times New Roman" w:cs="Times New Roman"/>
          <w:sz w:val="24"/>
          <w:szCs w:val="24"/>
        </w:rPr>
        <w:t xml:space="preserve"> w </w:t>
      </w:r>
      <w:r w:rsidRPr="00C26C0D">
        <w:rPr>
          <w:rFonts w:ascii="Times New Roman" w:hAnsi="Times New Roman" w:cs="Times New Roman"/>
          <w:b/>
          <w:sz w:val="24"/>
          <w:szCs w:val="24"/>
        </w:rPr>
        <w:t>formie pisemnej</w:t>
      </w:r>
      <w:r>
        <w:rPr>
          <w:rFonts w:ascii="Times New Roman" w:hAnsi="Times New Roman" w:cs="Times New Roman"/>
          <w:sz w:val="24"/>
          <w:szCs w:val="24"/>
        </w:rPr>
        <w:t xml:space="preserve"> i będzie obejmowało materiał omówiony na zajęciach przez prowadzącego oraz ewentualnie dodatkowe treści przez niego wskazane. </w:t>
      </w:r>
      <w:r w:rsidR="00DF1E0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elem jest sprawdzenie wiedzy dotyczącej </w:t>
      </w:r>
      <w:r w:rsidR="009B47D1">
        <w:rPr>
          <w:rFonts w:ascii="Times New Roman" w:hAnsi="Times New Roman" w:cs="Times New Roman"/>
          <w:sz w:val="24"/>
          <w:szCs w:val="24"/>
        </w:rPr>
        <w:t xml:space="preserve">zagadnień z zakresu postępowania karnego omówionych </w:t>
      </w:r>
      <w:r w:rsidR="005D2977">
        <w:rPr>
          <w:rFonts w:ascii="Times New Roman" w:hAnsi="Times New Roman" w:cs="Times New Roman"/>
          <w:sz w:val="24"/>
          <w:szCs w:val="24"/>
        </w:rPr>
        <w:t>na zajęciach</w:t>
      </w:r>
      <w:r w:rsidR="008335FC">
        <w:rPr>
          <w:rFonts w:ascii="Times New Roman" w:hAnsi="Times New Roman" w:cs="Times New Roman"/>
          <w:sz w:val="24"/>
          <w:szCs w:val="24"/>
        </w:rPr>
        <w:t>. W związku z małą liczbą zajęć prowadzący zastrzega możliwość włączenia w zakres kolokwium partii materiału nieomówionej na zajęciach, z którą studenci będą musieli zapoznać się samodzielnie</w:t>
      </w:r>
      <w:r w:rsidR="00FC0108">
        <w:rPr>
          <w:rFonts w:ascii="Times New Roman" w:hAnsi="Times New Roman" w:cs="Times New Roman"/>
          <w:sz w:val="24"/>
          <w:szCs w:val="24"/>
        </w:rPr>
        <w:t xml:space="preserve">. </w:t>
      </w:r>
      <w:r w:rsidR="005D2977">
        <w:rPr>
          <w:rFonts w:ascii="Times New Roman" w:hAnsi="Times New Roman" w:cs="Times New Roman"/>
          <w:sz w:val="24"/>
          <w:szCs w:val="24"/>
        </w:rPr>
        <w:t>Szczegółowe informacje zostaną umieszczone w materiałach dydaktycznych</w:t>
      </w:r>
      <w:r w:rsidR="008335FC">
        <w:rPr>
          <w:rFonts w:ascii="Times New Roman" w:hAnsi="Times New Roman" w:cs="Times New Roman"/>
          <w:sz w:val="24"/>
          <w:szCs w:val="24"/>
        </w:rPr>
        <w:t>.</w:t>
      </w:r>
    </w:p>
    <w:p w14:paraId="292D6C3B" w14:textId="348AD5EF" w:rsidR="008335FC" w:rsidRDefault="00023CB3" w:rsidP="005D297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Kolokwium będzie w sposób wszechstronny sprawdzało wiedzę nabytą przez studenta w trakcie zajęć. </w:t>
      </w:r>
      <w:r w:rsidR="008335FC">
        <w:rPr>
          <w:rFonts w:ascii="Times New Roman" w:hAnsi="Times New Roman" w:cs="Times New Roman"/>
          <w:sz w:val="24"/>
          <w:szCs w:val="24"/>
        </w:rPr>
        <w:t xml:space="preserve">Kolokwium przeprowadzone będzie w formie </w:t>
      </w:r>
      <w:r w:rsidR="005D2977">
        <w:rPr>
          <w:rFonts w:ascii="Times New Roman" w:hAnsi="Times New Roman" w:cs="Times New Roman"/>
          <w:sz w:val="24"/>
          <w:szCs w:val="24"/>
        </w:rPr>
        <w:t>testu jednokrotnego wyboru, obejmującego 30 pytań (każde za 1 pkt), w każdym będą 3 warianty odpowiedzi, spośród których będzie j</w:t>
      </w:r>
      <w:r w:rsidR="00230939">
        <w:rPr>
          <w:rFonts w:ascii="Times New Roman" w:hAnsi="Times New Roman" w:cs="Times New Roman"/>
          <w:sz w:val="24"/>
          <w:szCs w:val="24"/>
        </w:rPr>
        <w:t xml:space="preserve">edna poprawna odpowiedź. </w:t>
      </w:r>
      <w:r w:rsidR="00276246">
        <w:rPr>
          <w:rFonts w:ascii="Times New Roman" w:hAnsi="Times New Roman" w:cs="Times New Roman"/>
          <w:sz w:val="24"/>
          <w:szCs w:val="24"/>
        </w:rPr>
        <w:t xml:space="preserve">Łącznie do uzyskania będzie 30 pkt. </w:t>
      </w:r>
    </w:p>
    <w:p w14:paraId="4E9DEAB9" w14:textId="77777777" w:rsidR="00023CB3" w:rsidRDefault="00023CB3" w:rsidP="00F6192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7330">
        <w:rPr>
          <w:rFonts w:ascii="Times New Roman" w:hAnsi="Times New Roman" w:cs="Times New Roman"/>
          <w:b/>
          <w:sz w:val="24"/>
          <w:szCs w:val="24"/>
        </w:rPr>
        <w:t>Obecność na zajęciach, na których przeprowadzane jest kolokwium jest obowiązkowa</w:t>
      </w:r>
      <w:r>
        <w:rPr>
          <w:rFonts w:ascii="Times New Roman" w:hAnsi="Times New Roman" w:cs="Times New Roman"/>
          <w:sz w:val="24"/>
          <w:szCs w:val="24"/>
        </w:rPr>
        <w:t>. Każdemu studentowi przysługują dwa terminy zaliczenia kolokwium. Brak obecności będzie skutkował utratą pierwszego terminu. Jeżeli jednak student przedstawi usprawiedliwienie nieobecności (np. w postaci zwolnienia lekarskiego), to pierwszy termin może zostać mu przywrócony.</w:t>
      </w:r>
    </w:p>
    <w:p w14:paraId="1B42AC80" w14:textId="77777777" w:rsidR="006661C2" w:rsidRDefault="006661C2" w:rsidP="00F6192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Kolokwium oceniane będzie według następującej skali:</w:t>
      </w:r>
    </w:p>
    <w:p w14:paraId="6A0846C3" w14:textId="7F01FBA3" w:rsidR="00DD09C6" w:rsidRPr="00217F0D" w:rsidRDefault="00230939" w:rsidP="00F6192B">
      <w:pPr>
        <w:pStyle w:val="Akapitzlist"/>
        <w:spacing w:after="0" w:line="360" w:lineRule="auto"/>
        <w:ind w:left="360"/>
        <w:rPr>
          <w:rFonts w:ascii="Times New Roman" w:hAnsi="Times New Roman"/>
          <w:color w:val="222222"/>
          <w:sz w:val="24"/>
          <w:szCs w:val="24"/>
          <w:lang w:val="de-DE" w:eastAsia="pl-PL"/>
        </w:rPr>
      </w:pPr>
      <w:r w:rsidRPr="00217F0D">
        <w:rPr>
          <w:rFonts w:ascii="Times New Roman" w:hAnsi="Times New Roman"/>
          <w:color w:val="222222"/>
          <w:sz w:val="24"/>
          <w:szCs w:val="24"/>
          <w:lang w:val="de-DE" w:eastAsia="pl-PL"/>
        </w:rPr>
        <w:t xml:space="preserve">0-50% </w:t>
      </w:r>
      <w:proofErr w:type="spellStart"/>
      <w:r w:rsidRPr="00217F0D">
        <w:rPr>
          <w:rFonts w:ascii="Times New Roman" w:hAnsi="Times New Roman"/>
          <w:color w:val="222222"/>
          <w:sz w:val="24"/>
          <w:szCs w:val="24"/>
          <w:lang w:val="de-DE" w:eastAsia="pl-PL"/>
        </w:rPr>
        <w:t>ndst</w:t>
      </w:r>
      <w:proofErr w:type="spellEnd"/>
      <w:r w:rsidRPr="00217F0D">
        <w:rPr>
          <w:rFonts w:ascii="Times New Roman" w:hAnsi="Times New Roman"/>
          <w:color w:val="222222"/>
          <w:sz w:val="24"/>
          <w:szCs w:val="24"/>
          <w:lang w:val="de-DE" w:eastAsia="pl-PL"/>
        </w:rPr>
        <w:t xml:space="preserve"> (2,0)</w:t>
      </w:r>
    </w:p>
    <w:p w14:paraId="0A1FA3FD" w14:textId="4D96A6C6" w:rsidR="00230939" w:rsidRPr="00217F0D" w:rsidRDefault="00230939" w:rsidP="00F6192B">
      <w:pPr>
        <w:pStyle w:val="Akapitzlist"/>
        <w:spacing w:after="0" w:line="360" w:lineRule="auto"/>
        <w:ind w:left="360"/>
        <w:rPr>
          <w:rFonts w:ascii="Times New Roman" w:hAnsi="Times New Roman"/>
          <w:color w:val="222222"/>
          <w:sz w:val="24"/>
          <w:szCs w:val="24"/>
          <w:lang w:val="de-DE" w:eastAsia="pl-PL"/>
        </w:rPr>
      </w:pPr>
      <w:r w:rsidRPr="00217F0D">
        <w:rPr>
          <w:rFonts w:ascii="Times New Roman" w:hAnsi="Times New Roman"/>
          <w:color w:val="222222"/>
          <w:sz w:val="24"/>
          <w:szCs w:val="24"/>
          <w:lang w:val="de-DE" w:eastAsia="pl-PL"/>
        </w:rPr>
        <w:t xml:space="preserve">51-60% </w:t>
      </w:r>
      <w:proofErr w:type="spellStart"/>
      <w:r w:rsidRPr="00217F0D">
        <w:rPr>
          <w:rFonts w:ascii="Times New Roman" w:hAnsi="Times New Roman"/>
          <w:color w:val="222222"/>
          <w:sz w:val="24"/>
          <w:szCs w:val="24"/>
          <w:lang w:val="de-DE" w:eastAsia="pl-PL"/>
        </w:rPr>
        <w:t>dst</w:t>
      </w:r>
      <w:proofErr w:type="spellEnd"/>
      <w:r w:rsidRPr="00217F0D">
        <w:rPr>
          <w:rFonts w:ascii="Times New Roman" w:hAnsi="Times New Roman"/>
          <w:color w:val="222222"/>
          <w:sz w:val="24"/>
          <w:szCs w:val="24"/>
          <w:lang w:val="de-DE" w:eastAsia="pl-PL"/>
        </w:rPr>
        <w:t xml:space="preserve"> (3,0)</w:t>
      </w:r>
    </w:p>
    <w:p w14:paraId="2788E2AE" w14:textId="7DD13D8A" w:rsidR="00230939" w:rsidRPr="00217F0D" w:rsidRDefault="00230939" w:rsidP="00F6192B">
      <w:pPr>
        <w:pStyle w:val="Akapitzlist"/>
        <w:spacing w:after="0" w:line="360" w:lineRule="auto"/>
        <w:ind w:left="360"/>
        <w:rPr>
          <w:rFonts w:ascii="Times New Roman" w:hAnsi="Times New Roman"/>
          <w:color w:val="222222"/>
          <w:sz w:val="24"/>
          <w:szCs w:val="24"/>
          <w:lang w:val="de-DE" w:eastAsia="pl-PL"/>
        </w:rPr>
      </w:pPr>
      <w:r w:rsidRPr="00217F0D">
        <w:rPr>
          <w:rFonts w:ascii="Times New Roman" w:hAnsi="Times New Roman"/>
          <w:color w:val="222222"/>
          <w:sz w:val="24"/>
          <w:szCs w:val="24"/>
          <w:lang w:val="de-DE" w:eastAsia="pl-PL"/>
        </w:rPr>
        <w:t xml:space="preserve">61-70% </w:t>
      </w:r>
      <w:proofErr w:type="spellStart"/>
      <w:r w:rsidRPr="00217F0D">
        <w:rPr>
          <w:rFonts w:ascii="Times New Roman" w:hAnsi="Times New Roman"/>
          <w:color w:val="222222"/>
          <w:sz w:val="24"/>
          <w:szCs w:val="24"/>
          <w:lang w:val="de-DE" w:eastAsia="pl-PL"/>
        </w:rPr>
        <w:t>dst</w:t>
      </w:r>
      <w:proofErr w:type="spellEnd"/>
      <w:r w:rsidRPr="00217F0D">
        <w:rPr>
          <w:rFonts w:ascii="Times New Roman" w:hAnsi="Times New Roman"/>
          <w:color w:val="222222"/>
          <w:sz w:val="24"/>
          <w:szCs w:val="24"/>
          <w:lang w:val="de-DE" w:eastAsia="pl-PL"/>
        </w:rPr>
        <w:t>+ (3,5)</w:t>
      </w:r>
    </w:p>
    <w:p w14:paraId="5F32D17D" w14:textId="5724B5A0" w:rsidR="00230939" w:rsidRPr="00217F0D" w:rsidRDefault="00230939" w:rsidP="00F6192B">
      <w:pPr>
        <w:pStyle w:val="Akapitzlist"/>
        <w:spacing w:after="0" w:line="360" w:lineRule="auto"/>
        <w:ind w:left="360"/>
        <w:rPr>
          <w:rFonts w:ascii="Times New Roman" w:hAnsi="Times New Roman"/>
          <w:color w:val="222222"/>
          <w:sz w:val="24"/>
          <w:szCs w:val="24"/>
          <w:lang w:val="de-DE" w:eastAsia="pl-PL"/>
        </w:rPr>
      </w:pPr>
      <w:r w:rsidRPr="00217F0D">
        <w:rPr>
          <w:rFonts w:ascii="Times New Roman" w:hAnsi="Times New Roman"/>
          <w:color w:val="222222"/>
          <w:sz w:val="24"/>
          <w:szCs w:val="24"/>
          <w:lang w:val="de-DE" w:eastAsia="pl-PL"/>
        </w:rPr>
        <w:t xml:space="preserve">71-80% </w:t>
      </w:r>
      <w:proofErr w:type="spellStart"/>
      <w:r w:rsidRPr="00217F0D">
        <w:rPr>
          <w:rFonts w:ascii="Times New Roman" w:hAnsi="Times New Roman"/>
          <w:color w:val="222222"/>
          <w:sz w:val="24"/>
          <w:szCs w:val="24"/>
          <w:lang w:val="de-DE" w:eastAsia="pl-PL"/>
        </w:rPr>
        <w:t>db</w:t>
      </w:r>
      <w:proofErr w:type="spellEnd"/>
      <w:r w:rsidRPr="00217F0D">
        <w:rPr>
          <w:rFonts w:ascii="Times New Roman" w:hAnsi="Times New Roman"/>
          <w:color w:val="222222"/>
          <w:sz w:val="24"/>
          <w:szCs w:val="24"/>
          <w:lang w:val="de-DE" w:eastAsia="pl-PL"/>
        </w:rPr>
        <w:t xml:space="preserve"> (4,0)</w:t>
      </w:r>
    </w:p>
    <w:p w14:paraId="3658A573" w14:textId="708C287A" w:rsidR="00230939" w:rsidRPr="00217F0D" w:rsidRDefault="00230939" w:rsidP="00F6192B">
      <w:pPr>
        <w:pStyle w:val="Akapitzlist"/>
        <w:spacing w:after="0" w:line="360" w:lineRule="auto"/>
        <w:ind w:left="360"/>
        <w:rPr>
          <w:rFonts w:ascii="Times New Roman" w:hAnsi="Times New Roman"/>
          <w:color w:val="222222"/>
          <w:sz w:val="24"/>
          <w:szCs w:val="24"/>
          <w:lang w:val="de-DE" w:eastAsia="pl-PL"/>
        </w:rPr>
      </w:pPr>
      <w:r w:rsidRPr="00217F0D">
        <w:rPr>
          <w:rFonts w:ascii="Times New Roman" w:hAnsi="Times New Roman"/>
          <w:color w:val="222222"/>
          <w:sz w:val="24"/>
          <w:szCs w:val="24"/>
          <w:lang w:val="de-DE" w:eastAsia="pl-PL"/>
        </w:rPr>
        <w:t xml:space="preserve">81-90% </w:t>
      </w:r>
      <w:proofErr w:type="spellStart"/>
      <w:r w:rsidRPr="00217F0D">
        <w:rPr>
          <w:rFonts w:ascii="Times New Roman" w:hAnsi="Times New Roman"/>
          <w:color w:val="222222"/>
          <w:sz w:val="24"/>
          <w:szCs w:val="24"/>
          <w:lang w:val="de-DE" w:eastAsia="pl-PL"/>
        </w:rPr>
        <w:t>db</w:t>
      </w:r>
      <w:proofErr w:type="spellEnd"/>
      <w:r w:rsidRPr="00217F0D">
        <w:rPr>
          <w:rFonts w:ascii="Times New Roman" w:hAnsi="Times New Roman"/>
          <w:color w:val="222222"/>
          <w:sz w:val="24"/>
          <w:szCs w:val="24"/>
          <w:lang w:val="de-DE" w:eastAsia="pl-PL"/>
        </w:rPr>
        <w:t>+ (4,5)</w:t>
      </w:r>
    </w:p>
    <w:p w14:paraId="4BF9D578" w14:textId="3BFE3CA5" w:rsidR="00230939" w:rsidRPr="00DD09C6" w:rsidRDefault="00230939" w:rsidP="00F6192B">
      <w:pPr>
        <w:pStyle w:val="Akapitzlist"/>
        <w:spacing w:after="0" w:line="360" w:lineRule="auto"/>
        <w:ind w:left="360"/>
        <w:rPr>
          <w:rFonts w:ascii="Times New Roman" w:hAnsi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91-100%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pl-PL"/>
        </w:rPr>
        <w:t>bdb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(5,0)</w:t>
      </w:r>
    </w:p>
    <w:p w14:paraId="5A8F8852" w14:textId="77777777" w:rsidR="00DD09C6" w:rsidRDefault="00DD09C6" w:rsidP="00F6192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F6D97B1" w14:textId="3696F944" w:rsidR="00DD09C6" w:rsidRDefault="00023CB3" w:rsidP="00F6192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Poprawiać można każdą ocenę poza bardzo dobrą (5,0). </w:t>
      </w:r>
      <w:r w:rsidR="00217F0D">
        <w:rPr>
          <w:rFonts w:ascii="Times New Roman" w:hAnsi="Times New Roman" w:cs="Times New Roman"/>
          <w:sz w:val="24"/>
          <w:szCs w:val="24"/>
        </w:rPr>
        <w:t>Pod uwagę brana będzie lepsza z uzyskanych ocen</w:t>
      </w:r>
      <w:r w:rsidR="00A84EB0">
        <w:rPr>
          <w:rFonts w:ascii="Times New Roman" w:hAnsi="Times New Roman" w:cs="Times New Roman"/>
          <w:sz w:val="24"/>
          <w:szCs w:val="24"/>
        </w:rPr>
        <w:t xml:space="preserve">. </w:t>
      </w:r>
      <w:r w:rsidR="00555EA7">
        <w:rPr>
          <w:rFonts w:ascii="Times New Roman" w:hAnsi="Times New Roman" w:cs="Times New Roman"/>
          <w:sz w:val="24"/>
          <w:szCs w:val="24"/>
        </w:rPr>
        <w:t xml:space="preserve">Poprawa </w:t>
      </w:r>
      <w:r w:rsidR="00DD09C6">
        <w:rPr>
          <w:rFonts w:ascii="Times New Roman" w:hAnsi="Times New Roman" w:cs="Times New Roman"/>
          <w:sz w:val="24"/>
          <w:szCs w:val="24"/>
        </w:rPr>
        <w:t xml:space="preserve">kolokwium </w:t>
      </w:r>
      <w:r w:rsidR="00230939">
        <w:rPr>
          <w:rFonts w:ascii="Times New Roman" w:hAnsi="Times New Roman" w:cs="Times New Roman"/>
          <w:sz w:val="24"/>
          <w:szCs w:val="24"/>
        </w:rPr>
        <w:t xml:space="preserve">odbywa się </w:t>
      </w:r>
      <w:r w:rsidR="004A59D6">
        <w:rPr>
          <w:rFonts w:ascii="Times New Roman" w:hAnsi="Times New Roman" w:cs="Times New Roman"/>
          <w:b/>
          <w:sz w:val="24"/>
          <w:szCs w:val="24"/>
        </w:rPr>
        <w:t>w formie ustnej</w:t>
      </w:r>
      <w:r w:rsidR="00555EA7">
        <w:rPr>
          <w:rFonts w:ascii="Times New Roman" w:hAnsi="Times New Roman" w:cs="Times New Roman"/>
          <w:sz w:val="24"/>
          <w:szCs w:val="24"/>
        </w:rPr>
        <w:t>.</w:t>
      </w:r>
      <w:r w:rsidR="00DD09C6">
        <w:rPr>
          <w:rFonts w:ascii="Times New Roman" w:hAnsi="Times New Roman" w:cs="Times New Roman"/>
          <w:sz w:val="24"/>
          <w:szCs w:val="24"/>
        </w:rPr>
        <w:t xml:space="preserve"> </w:t>
      </w:r>
      <w:r w:rsidR="00230939">
        <w:rPr>
          <w:rFonts w:ascii="Times New Roman" w:hAnsi="Times New Roman" w:cs="Times New Roman"/>
          <w:sz w:val="24"/>
          <w:szCs w:val="24"/>
        </w:rPr>
        <w:t>Poprawa będzie polegał</w:t>
      </w:r>
      <w:r w:rsidR="00501B78">
        <w:rPr>
          <w:rFonts w:ascii="Times New Roman" w:hAnsi="Times New Roman" w:cs="Times New Roman"/>
          <w:sz w:val="24"/>
          <w:szCs w:val="24"/>
        </w:rPr>
        <w:t>a</w:t>
      </w:r>
      <w:r w:rsidR="00230939">
        <w:rPr>
          <w:rFonts w:ascii="Times New Roman" w:hAnsi="Times New Roman" w:cs="Times New Roman"/>
          <w:sz w:val="24"/>
          <w:szCs w:val="24"/>
        </w:rPr>
        <w:t xml:space="preserve"> na udzieleniu odpowiedzi na 3 pytania wskazane przez prowadzącego z materii omówionej na ćwiczeniach. Odpowiedź na każde pytanie zostanie oceniona. Ocenę za poprawę stanowi średnia z trzech ocen, z zastrzeżeniem, że musi wynosić ona minimum 3,0, zaś na 2,0 może zostać ocenione jedynie 1 z 3 pytań.</w:t>
      </w:r>
      <w:r w:rsidR="00501B78">
        <w:rPr>
          <w:rFonts w:ascii="Times New Roman" w:hAnsi="Times New Roman" w:cs="Times New Roman"/>
          <w:sz w:val="24"/>
          <w:szCs w:val="24"/>
        </w:rPr>
        <w:t xml:space="preserve"> </w:t>
      </w:r>
      <w:r w:rsidR="00217F0D">
        <w:rPr>
          <w:rFonts w:ascii="Times New Roman" w:hAnsi="Times New Roman" w:cs="Times New Roman"/>
          <w:sz w:val="24"/>
          <w:szCs w:val="24"/>
        </w:rPr>
        <w:t xml:space="preserve">Prowadzący zastrzega możliwość zmiany formy kolokwium na pisemną. </w:t>
      </w:r>
      <w:r w:rsidR="00501B78">
        <w:rPr>
          <w:rFonts w:ascii="Times New Roman" w:hAnsi="Times New Roman" w:cs="Times New Roman"/>
          <w:sz w:val="24"/>
          <w:szCs w:val="24"/>
        </w:rPr>
        <w:t>Skala jest następująca:</w:t>
      </w:r>
    </w:p>
    <w:p w14:paraId="43297F50" w14:textId="4B22BBDF" w:rsidR="00230939" w:rsidRDefault="00230939" w:rsidP="00F6192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2,0-2,99 </w:t>
      </w:r>
      <w:proofErr w:type="spellStart"/>
      <w:r>
        <w:rPr>
          <w:rFonts w:ascii="Times New Roman" w:hAnsi="Times New Roman" w:cs="Times New Roman"/>
          <w:sz w:val="24"/>
          <w:szCs w:val="24"/>
        </w:rPr>
        <w:t>ndst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(2,0)</w:t>
      </w:r>
    </w:p>
    <w:p w14:paraId="0E8E2CD0" w14:textId="6F1448C3" w:rsidR="00230939" w:rsidRDefault="00230939" w:rsidP="00F6192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3,0-3,24 </w:t>
      </w:r>
      <w:proofErr w:type="spellStart"/>
      <w:r>
        <w:rPr>
          <w:rFonts w:ascii="Times New Roman" w:hAnsi="Times New Roman" w:cs="Times New Roman"/>
          <w:sz w:val="24"/>
          <w:szCs w:val="24"/>
        </w:rPr>
        <w:t>dst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(3,0)</w:t>
      </w:r>
    </w:p>
    <w:p w14:paraId="7838599F" w14:textId="2A396740" w:rsidR="00230939" w:rsidRDefault="00230939" w:rsidP="00F6192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3,25-3,74 </w:t>
      </w:r>
      <w:proofErr w:type="spellStart"/>
      <w:r>
        <w:rPr>
          <w:rFonts w:ascii="Times New Roman" w:hAnsi="Times New Roman" w:cs="Times New Roman"/>
          <w:sz w:val="24"/>
          <w:szCs w:val="24"/>
        </w:rPr>
        <w:t>dst</w:t>
      </w:r>
      <w:proofErr w:type="spellEnd"/>
      <w:r>
        <w:rPr>
          <w:rFonts w:ascii="Times New Roman" w:hAnsi="Times New Roman" w:cs="Times New Roman"/>
          <w:sz w:val="24"/>
          <w:szCs w:val="24"/>
        </w:rPr>
        <w:t>+ (3,5)</w:t>
      </w:r>
    </w:p>
    <w:p w14:paraId="773ACE39" w14:textId="3C70D2A4" w:rsidR="00230939" w:rsidRDefault="00230939" w:rsidP="00F6192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3,75-4,24 </w:t>
      </w:r>
      <w:proofErr w:type="spellStart"/>
      <w:r>
        <w:rPr>
          <w:rFonts w:ascii="Times New Roman" w:hAnsi="Times New Roman" w:cs="Times New Roman"/>
          <w:sz w:val="24"/>
          <w:szCs w:val="24"/>
        </w:rPr>
        <w:t>db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(4,0)</w:t>
      </w:r>
    </w:p>
    <w:p w14:paraId="4F4DAB47" w14:textId="51082AB5" w:rsidR="00230939" w:rsidRDefault="00230939" w:rsidP="00F6192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4,25-4,74 </w:t>
      </w:r>
      <w:proofErr w:type="spellStart"/>
      <w:r>
        <w:rPr>
          <w:rFonts w:ascii="Times New Roman" w:hAnsi="Times New Roman" w:cs="Times New Roman"/>
          <w:sz w:val="24"/>
          <w:szCs w:val="24"/>
        </w:rPr>
        <w:t>db</w:t>
      </w:r>
      <w:proofErr w:type="spellEnd"/>
      <w:r>
        <w:rPr>
          <w:rFonts w:ascii="Times New Roman" w:hAnsi="Times New Roman" w:cs="Times New Roman"/>
          <w:sz w:val="24"/>
          <w:szCs w:val="24"/>
        </w:rPr>
        <w:t>+ (4,5)</w:t>
      </w:r>
    </w:p>
    <w:p w14:paraId="415B3E97" w14:textId="25D975A7" w:rsidR="00230939" w:rsidRPr="004A59D6" w:rsidRDefault="00230939" w:rsidP="00F6192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4,75-5,0 </w:t>
      </w:r>
      <w:proofErr w:type="spellStart"/>
      <w:r>
        <w:rPr>
          <w:rFonts w:ascii="Times New Roman" w:hAnsi="Times New Roman" w:cs="Times New Roman"/>
          <w:sz w:val="24"/>
          <w:szCs w:val="24"/>
        </w:rPr>
        <w:t>bdb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(5,0)</w:t>
      </w:r>
    </w:p>
    <w:p w14:paraId="3A613C57" w14:textId="77777777" w:rsidR="00791E4F" w:rsidRDefault="00FE7330" w:rsidP="00F6192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Studenci z przywróconym pierwszym terminem kolokwium</w:t>
      </w:r>
      <w:r w:rsidR="00791E4F" w:rsidRPr="00791E4F">
        <w:rPr>
          <w:rFonts w:ascii="Times New Roman" w:hAnsi="Times New Roman" w:cs="Times New Roman"/>
          <w:sz w:val="24"/>
          <w:szCs w:val="24"/>
        </w:rPr>
        <w:t xml:space="preserve"> </w:t>
      </w:r>
      <w:r w:rsidR="00791E4F">
        <w:rPr>
          <w:rFonts w:ascii="Times New Roman" w:hAnsi="Times New Roman" w:cs="Times New Roman"/>
          <w:sz w:val="24"/>
          <w:szCs w:val="24"/>
        </w:rPr>
        <w:t xml:space="preserve">zdają kolokwium w </w:t>
      </w:r>
      <w:r w:rsidR="00791E4F" w:rsidRPr="00C26C0D">
        <w:rPr>
          <w:rFonts w:ascii="Times New Roman" w:hAnsi="Times New Roman" w:cs="Times New Roman"/>
          <w:b/>
          <w:sz w:val="24"/>
          <w:szCs w:val="24"/>
        </w:rPr>
        <w:t>formie pisemnej</w:t>
      </w:r>
      <w:r w:rsidR="003661ED">
        <w:rPr>
          <w:rFonts w:ascii="Times New Roman" w:hAnsi="Times New Roman" w:cs="Times New Roman"/>
          <w:sz w:val="24"/>
          <w:szCs w:val="24"/>
        </w:rPr>
        <w:t xml:space="preserve"> na specjalnie wyznaczonych konsultacjach. W razie potrzeby wyznaczony zostanie również odrębny termin na poprawę.</w:t>
      </w:r>
    </w:p>
    <w:p w14:paraId="3F54A3AE" w14:textId="77777777" w:rsidR="00023CB3" w:rsidRDefault="00791E4F" w:rsidP="00F6192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Studenci, którzy nie stawili się na kolokwium w przewidzianym terminie i nie usprawiedliwili nieobecności tracą pierwszy termin i zdają kolokwium </w:t>
      </w:r>
      <w:r>
        <w:rPr>
          <w:rFonts w:ascii="Times New Roman" w:hAnsi="Times New Roman" w:cs="Times New Roman"/>
          <w:b/>
          <w:sz w:val="24"/>
          <w:szCs w:val="24"/>
        </w:rPr>
        <w:t xml:space="preserve">w formie </w:t>
      </w:r>
      <w:r w:rsidRPr="00791E4F">
        <w:rPr>
          <w:rFonts w:ascii="Times New Roman" w:hAnsi="Times New Roman" w:cs="Times New Roman"/>
          <w:sz w:val="24"/>
          <w:szCs w:val="24"/>
        </w:rPr>
        <w:t>pisemnej</w:t>
      </w:r>
      <w:r>
        <w:rPr>
          <w:rFonts w:ascii="Times New Roman" w:hAnsi="Times New Roman" w:cs="Times New Roman"/>
          <w:sz w:val="24"/>
          <w:szCs w:val="24"/>
        </w:rPr>
        <w:t xml:space="preserve"> najpóźniej w ostatnim dniu przeznaczonym na poprawę kolokwium. W przypadku uzyskania oceny niedostatecznej (2,0) studentom takim nie przysługuje prawo przystąpienia do poprawy. </w:t>
      </w:r>
    </w:p>
    <w:p w14:paraId="68432336" w14:textId="29101E05" w:rsidR="00230939" w:rsidRPr="00230939" w:rsidRDefault="00555EA7" w:rsidP="002309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330">
        <w:rPr>
          <w:rFonts w:ascii="Times New Roman" w:hAnsi="Times New Roman" w:cs="Times New Roman"/>
          <w:b/>
          <w:sz w:val="24"/>
          <w:szCs w:val="24"/>
        </w:rPr>
        <w:t>Niezaliczenie kolokwium s</w:t>
      </w:r>
      <w:r w:rsidR="00791E4F">
        <w:rPr>
          <w:rFonts w:ascii="Times New Roman" w:hAnsi="Times New Roman" w:cs="Times New Roman"/>
          <w:b/>
          <w:sz w:val="24"/>
          <w:szCs w:val="24"/>
        </w:rPr>
        <w:t xml:space="preserve">kutkuje niedostateczną </w:t>
      </w:r>
      <w:r w:rsidR="00230939">
        <w:rPr>
          <w:rFonts w:ascii="Times New Roman" w:hAnsi="Times New Roman" w:cs="Times New Roman"/>
          <w:b/>
          <w:sz w:val="24"/>
          <w:szCs w:val="24"/>
        </w:rPr>
        <w:t>oceną końcową</w:t>
      </w:r>
      <w:r w:rsidR="00791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330">
        <w:rPr>
          <w:rFonts w:ascii="Times New Roman" w:hAnsi="Times New Roman" w:cs="Times New Roman"/>
          <w:b/>
          <w:sz w:val="24"/>
          <w:szCs w:val="24"/>
        </w:rPr>
        <w:t>niezależnie od pozostałej aktywności studenta na zajęciach.</w:t>
      </w:r>
      <w:r w:rsidR="00791E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E48D9A" w14:textId="4C54B225" w:rsidR="006D42C9" w:rsidRPr="00791E4F" w:rsidRDefault="00DD581C" w:rsidP="00F6192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E4F">
        <w:rPr>
          <w:rFonts w:ascii="Times New Roman" w:hAnsi="Times New Roman" w:cs="Times New Roman"/>
          <w:b/>
          <w:sz w:val="24"/>
          <w:szCs w:val="24"/>
        </w:rPr>
        <w:t>Ocena a</w:t>
      </w:r>
      <w:r w:rsidR="00C51D44" w:rsidRPr="00791E4F">
        <w:rPr>
          <w:rFonts w:ascii="Times New Roman" w:hAnsi="Times New Roman" w:cs="Times New Roman"/>
          <w:b/>
          <w:sz w:val="24"/>
          <w:szCs w:val="24"/>
        </w:rPr>
        <w:t>ktywności studenta na zajęciach oraz jego przygotowania do zajęć.</w:t>
      </w:r>
    </w:p>
    <w:p w14:paraId="39194488" w14:textId="58E577E6" w:rsidR="00DD581C" w:rsidRDefault="00C51D44" w:rsidP="00F6192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Pozytywna lub wyróżniająca aktywność studenta na danych zajęciach może zostać nagrodzona „+”. Każde </w:t>
      </w:r>
      <w:r w:rsidR="00230939">
        <w:rPr>
          <w:rFonts w:ascii="Times New Roman" w:hAnsi="Times New Roman" w:cs="Times New Roman"/>
          <w:sz w:val="24"/>
          <w:szCs w:val="24"/>
        </w:rPr>
        <w:t>dwa</w:t>
      </w:r>
      <w:r>
        <w:rPr>
          <w:rFonts w:ascii="Times New Roman" w:hAnsi="Times New Roman" w:cs="Times New Roman"/>
          <w:sz w:val="24"/>
          <w:szCs w:val="24"/>
        </w:rPr>
        <w:t xml:space="preserve"> „+” skutkować będą podwyższeniem oceny </w:t>
      </w:r>
      <w:r w:rsidR="00B84C62">
        <w:rPr>
          <w:rFonts w:ascii="Times New Roman" w:hAnsi="Times New Roman" w:cs="Times New Roman"/>
          <w:sz w:val="24"/>
          <w:szCs w:val="24"/>
        </w:rPr>
        <w:t>końcowej</w:t>
      </w:r>
      <w:r>
        <w:rPr>
          <w:rFonts w:ascii="Times New Roman" w:hAnsi="Times New Roman" w:cs="Times New Roman"/>
          <w:sz w:val="24"/>
          <w:szCs w:val="24"/>
        </w:rPr>
        <w:t xml:space="preserve"> o pół (0,5) stopnia, nie więcej jednak niż o 1 stopień. </w:t>
      </w:r>
    </w:p>
    <w:p w14:paraId="1C5F9C49" w14:textId="77777777" w:rsidR="00384697" w:rsidRDefault="00384697" w:rsidP="00F6192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AFB6607" w14:textId="77777777" w:rsidR="006D42C9" w:rsidRDefault="006D42C9" w:rsidP="00F619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3FA">
        <w:rPr>
          <w:rFonts w:ascii="Times New Roman" w:hAnsi="Times New Roman" w:cs="Times New Roman"/>
          <w:b/>
          <w:sz w:val="24"/>
          <w:szCs w:val="24"/>
        </w:rPr>
        <w:lastRenderedPageBreak/>
        <w:t>Konsultacje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85D54A" w14:textId="684A1E59" w:rsidR="006D42C9" w:rsidRDefault="00FC0108" w:rsidP="00F6192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Konsultacje</w:t>
      </w:r>
      <w:r w:rsidR="006D42C9">
        <w:rPr>
          <w:rFonts w:ascii="Times New Roman" w:hAnsi="Times New Roman" w:cs="Times New Roman"/>
          <w:sz w:val="24"/>
          <w:szCs w:val="24"/>
        </w:rPr>
        <w:t xml:space="preserve"> w </w:t>
      </w:r>
      <w:r w:rsidR="003661ED">
        <w:rPr>
          <w:rFonts w:ascii="Times New Roman" w:hAnsi="Times New Roman" w:cs="Times New Roman"/>
          <w:sz w:val="24"/>
          <w:szCs w:val="24"/>
        </w:rPr>
        <w:t>roku akademickim</w:t>
      </w:r>
      <w:r w:rsidR="006D42C9">
        <w:rPr>
          <w:rFonts w:ascii="Times New Roman" w:hAnsi="Times New Roman" w:cs="Times New Roman"/>
          <w:sz w:val="24"/>
          <w:szCs w:val="24"/>
        </w:rPr>
        <w:t xml:space="preserve"> </w:t>
      </w:r>
      <w:r w:rsidR="00230939">
        <w:rPr>
          <w:rFonts w:ascii="Times New Roman" w:hAnsi="Times New Roman" w:cs="Times New Roman"/>
          <w:sz w:val="24"/>
          <w:szCs w:val="24"/>
        </w:rPr>
        <w:t>202</w:t>
      </w:r>
      <w:r w:rsidR="00217F0D">
        <w:rPr>
          <w:rFonts w:ascii="Times New Roman" w:hAnsi="Times New Roman" w:cs="Times New Roman"/>
          <w:sz w:val="24"/>
          <w:szCs w:val="24"/>
        </w:rPr>
        <w:t>2</w:t>
      </w:r>
      <w:r w:rsidR="006D42C9">
        <w:rPr>
          <w:rFonts w:ascii="Times New Roman" w:hAnsi="Times New Roman" w:cs="Times New Roman"/>
          <w:sz w:val="24"/>
          <w:szCs w:val="24"/>
        </w:rPr>
        <w:t>/20</w:t>
      </w:r>
      <w:r w:rsidR="003661ED">
        <w:rPr>
          <w:rFonts w:ascii="Times New Roman" w:hAnsi="Times New Roman" w:cs="Times New Roman"/>
          <w:sz w:val="24"/>
          <w:szCs w:val="24"/>
        </w:rPr>
        <w:t>2</w:t>
      </w:r>
      <w:r w:rsidR="00217F0D">
        <w:rPr>
          <w:rFonts w:ascii="Times New Roman" w:hAnsi="Times New Roman" w:cs="Times New Roman"/>
          <w:sz w:val="24"/>
          <w:szCs w:val="24"/>
        </w:rPr>
        <w:t>3</w:t>
      </w:r>
      <w:r w:rsidR="00DD581C">
        <w:rPr>
          <w:rFonts w:ascii="Times New Roman" w:hAnsi="Times New Roman" w:cs="Times New Roman"/>
          <w:sz w:val="24"/>
          <w:szCs w:val="24"/>
        </w:rPr>
        <w:t xml:space="preserve"> odbywają się </w:t>
      </w:r>
      <w:r w:rsidR="006D42C9">
        <w:rPr>
          <w:rFonts w:ascii="Times New Roman" w:hAnsi="Times New Roman" w:cs="Times New Roman"/>
          <w:sz w:val="24"/>
          <w:szCs w:val="24"/>
        </w:rPr>
        <w:t xml:space="preserve">w </w:t>
      </w:r>
      <w:r w:rsidR="00DD581C">
        <w:rPr>
          <w:rFonts w:ascii="Times New Roman" w:hAnsi="Times New Roman" w:cs="Times New Roman"/>
          <w:sz w:val="24"/>
          <w:szCs w:val="24"/>
        </w:rPr>
        <w:t xml:space="preserve">terminach umieszczonych na wydziałowej stronie osobistej </w:t>
      </w:r>
      <w:r w:rsidR="00982A22">
        <w:rPr>
          <w:rFonts w:ascii="Times New Roman" w:hAnsi="Times New Roman" w:cs="Times New Roman"/>
          <w:sz w:val="24"/>
          <w:szCs w:val="24"/>
        </w:rPr>
        <w:t xml:space="preserve"> w sali nr 516 w bud. A</w:t>
      </w:r>
      <w:r w:rsidR="00217F0D">
        <w:rPr>
          <w:rFonts w:ascii="Times New Roman" w:hAnsi="Times New Roman" w:cs="Times New Roman"/>
          <w:sz w:val="24"/>
          <w:szCs w:val="24"/>
        </w:rPr>
        <w:t xml:space="preserve"> lub zdalnie poprzez Microsoft </w:t>
      </w:r>
      <w:proofErr w:type="spellStart"/>
      <w:r w:rsidR="00217F0D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="00982A22">
        <w:rPr>
          <w:rFonts w:ascii="Times New Roman" w:hAnsi="Times New Roman" w:cs="Times New Roman"/>
          <w:sz w:val="24"/>
          <w:szCs w:val="24"/>
        </w:rPr>
        <w:t>.</w:t>
      </w:r>
      <w:r w:rsidR="006D42C9">
        <w:rPr>
          <w:rFonts w:ascii="Times New Roman" w:hAnsi="Times New Roman" w:cs="Times New Roman"/>
          <w:sz w:val="24"/>
          <w:szCs w:val="24"/>
        </w:rPr>
        <w:t xml:space="preserve"> O ewentualnych zmianach godzin i terminów konsultacji prowadzący każdorazowo będzie informował poprzez ogłoszenie umieszczone na stronie wydziałowej.</w:t>
      </w:r>
    </w:p>
    <w:p w14:paraId="3E0FEF44" w14:textId="4A11D24D" w:rsidR="00276246" w:rsidRPr="00276246" w:rsidRDefault="006D42C9" w:rsidP="00276246">
      <w:pPr>
        <w:spacing w:line="360" w:lineRule="auto"/>
        <w:ind w:firstLine="360"/>
        <w:jc w:val="both"/>
        <w:rPr>
          <w:rFonts w:ascii="Times New Roman" w:hAnsi="Times New Roman" w:cs="Times New Roman"/>
          <w:color w:val="0000FF" w:themeColor="hyperlink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każdej sprawie związanej z zajęciami z prowadzącym można kontaktować się pod następującym adresem e-mail: </w:t>
      </w:r>
      <w:hyperlink r:id="rId7" w:history="1">
        <w:r w:rsidR="00217F0D" w:rsidRPr="00473F30">
          <w:rPr>
            <w:rStyle w:val="Hipercze"/>
            <w:rFonts w:ascii="Times New Roman" w:hAnsi="Times New Roman" w:cs="Times New Roman"/>
            <w:sz w:val="24"/>
            <w:szCs w:val="24"/>
          </w:rPr>
          <w:t>karol.jarzabek@uwr.edu.pl</w:t>
        </w:r>
      </w:hyperlink>
    </w:p>
    <w:p w14:paraId="48C78D5E" w14:textId="7584AC76" w:rsidR="00D03BDC" w:rsidRDefault="00276246" w:rsidP="00217F0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Istnieje również możliwość </w:t>
      </w:r>
      <w:r w:rsidR="00217F0D">
        <w:rPr>
          <w:rFonts w:ascii="Times New Roman" w:hAnsi="Times New Roman" w:cs="Times New Roman"/>
          <w:sz w:val="24"/>
          <w:szCs w:val="24"/>
        </w:rPr>
        <w:t xml:space="preserve">indywidualnego </w:t>
      </w:r>
      <w:r>
        <w:rPr>
          <w:rFonts w:ascii="Times New Roman" w:hAnsi="Times New Roman" w:cs="Times New Roman"/>
          <w:sz w:val="24"/>
          <w:szCs w:val="24"/>
        </w:rPr>
        <w:t xml:space="preserve">ustalenia spotkania online za pośrednictwem MS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D917A9" w14:textId="77777777" w:rsidR="00217F0D" w:rsidRDefault="00217F0D" w:rsidP="00217F0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A871E93" w14:textId="77777777" w:rsidR="006D42C9" w:rsidRPr="006D42C9" w:rsidRDefault="006D42C9" w:rsidP="00F619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sprawy nieuregulowane w niniejszym zbiorze zasad będą na bieżąco wyjaśniane i rozstrzygane przez prowadzącego.</w:t>
      </w:r>
    </w:p>
    <w:sectPr w:rsidR="006D42C9" w:rsidRPr="006D4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56555" w14:textId="77777777" w:rsidR="00133C3F" w:rsidRDefault="00133C3F" w:rsidP="00023CB3">
      <w:pPr>
        <w:spacing w:after="0" w:line="240" w:lineRule="auto"/>
      </w:pPr>
      <w:r>
        <w:separator/>
      </w:r>
    </w:p>
  </w:endnote>
  <w:endnote w:type="continuationSeparator" w:id="0">
    <w:p w14:paraId="204E2626" w14:textId="77777777" w:rsidR="00133C3F" w:rsidRDefault="00133C3F" w:rsidP="0002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5C5B9" w14:textId="77777777" w:rsidR="00133C3F" w:rsidRDefault="00133C3F" w:rsidP="00023CB3">
      <w:pPr>
        <w:spacing w:after="0" w:line="240" w:lineRule="auto"/>
      </w:pPr>
      <w:r>
        <w:separator/>
      </w:r>
    </w:p>
  </w:footnote>
  <w:footnote w:type="continuationSeparator" w:id="0">
    <w:p w14:paraId="3B7D1E10" w14:textId="77777777" w:rsidR="00133C3F" w:rsidRDefault="00133C3F" w:rsidP="00023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781B"/>
    <w:multiLevelType w:val="hybridMultilevel"/>
    <w:tmpl w:val="D49C1D3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7D35C3"/>
    <w:multiLevelType w:val="hybridMultilevel"/>
    <w:tmpl w:val="50706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40D11"/>
    <w:multiLevelType w:val="hybridMultilevel"/>
    <w:tmpl w:val="1E923EF0"/>
    <w:lvl w:ilvl="0" w:tplc="11F41C14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35FD9"/>
    <w:multiLevelType w:val="hybridMultilevel"/>
    <w:tmpl w:val="18EA5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17081"/>
    <w:multiLevelType w:val="hybridMultilevel"/>
    <w:tmpl w:val="BD2CD82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B36850"/>
    <w:multiLevelType w:val="hybridMultilevel"/>
    <w:tmpl w:val="C04CDC20"/>
    <w:lvl w:ilvl="0" w:tplc="639A6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C6EE1"/>
    <w:multiLevelType w:val="hybridMultilevel"/>
    <w:tmpl w:val="C540B3E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8DD6D8C"/>
    <w:multiLevelType w:val="hybridMultilevel"/>
    <w:tmpl w:val="C2E67C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57DD5"/>
    <w:multiLevelType w:val="hybridMultilevel"/>
    <w:tmpl w:val="F13053D6"/>
    <w:lvl w:ilvl="0" w:tplc="92266530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A5A40"/>
    <w:multiLevelType w:val="hybridMultilevel"/>
    <w:tmpl w:val="BCAE0E40"/>
    <w:lvl w:ilvl="0" w:tplc="41164E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02186"/>
    <w:multiLevelType w:val="hybridMultilevel"/>
    <w:tmpl w:val="155CDAA8"/>
    <w:lvl w:ilvl="0" w:tplc="D41E38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B25C9F"/>
    <w:multiLevelType w:val="hybridMultilevel"/>
    <w:tmpl w:val="8F9CB6F4"/>
    <w:lvl w:ilvl="0" w:tplc="3DC649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AC41F5"/>
    <w:multiLevelType w:val="hybridMultilevel"/>
    <w:tmpl w:val="AF085666"/>
    <w:lvl w:ilvl="0" w:tplc="534015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C01D34"/>
    <w:multiLevelType w:val="hybridMultilevel"/>
    <w:tmpl w:val="B8B47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72800">
    <w:abstractNumId w:val="5"/>
  </w:num>
  <w:num w:numId="2" w16cid:durableId="1387795348">
    <w:abstractNumId w:val="10"/>
  </w:num>
  <w:num w:numId="3" w16cid:durableId="552237809">
    <w:abstractNumId w:val="11"/>
  </w:num>
  <w:num w:numId="4" w16cid:durableId="1680153403">
    <w:abstractNumId w:val="9"/>
  </w:num>
  <w:num w:numId="5" w16cid:durableId="679628120">
    <w:abstractNumId w:val="8"/>
  </w:num>
  <w:num w:numId="6" w16cid:durableId="1826042588">
    <w:abstractNumId w:val="2"/>
  </w:num>
  <w:num w:numId="7" w16cid:durableId="412556417">
    <w:abstractNumId w:val="0"/>
  </w:num>
  <w:num w:numId="8" w16cid:durableId="2113163130">
    <w:abstractNumId w:val="6"/>
  </w:num>
  <w:num w:numId="9" w16cid:durableId="532890013">
    <w:abstractNumId w:val="12"/>
  </w:num>
  <w:num w:numId="10" w16cid:durableId="361328056">
    <w:abstractNumId w:val="4"/>
  </w:num>
  <w:num w:numId="11" w16cid:durableId="1504052338">
    <w:abstractNumId w:val="3"/>
  </w:num>
  <w:num w:numId="12" w16cid:durableId="259682748">
    <w:abstractNumId w:val="1"/>
  </w:num>
  <w:num w:numId="13" w16cid:durableId="176578361">
    <w:abstractNumId w:val="13"/>
  </w:num>
  <w:num w:numId="14" w16cid:durableId="12802592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4C4"/>
    <w:rsid w:val="00000BE3"/>
    <w:rsid w:val="00006A96"/>
    <w:rsid w:val="0002104C"/>
    <w:rsid w:val="00022EF2"/>
    <w:rsid w:val="00023CB3"/>
    <w:rsid w:val="00096F31"/>
    <w:rsid w:val="00133C3F"/>
    <w:rsid w:val="0019405C"/>
    <w:rsid w:val="001A7918"/>
    <w:rsid w:val="00217F0D"/>
    <w:rsid w:val="00224D4A"/>
    <w:rsid w:val="00230939"/>
    <w:rsid w:val="002426E0"/>
    <w:rsid w:val="00255DEB"/>
    <w:rsid w:val="00275A6B"/>
    <w:rsid w:val="00276246"/>
    <w:rsid w:val="002C3C4A"/>
    <w:rsid w:val="003661ED"/>
    <w:rsid w:val="00384697"/>
    <w:rsid w:val="00404E27"/>
    <w:rsid w:val="00410905"/>
    <w:rsid w:val="00441D64"/>
    <w:rsid w:val="004A59D6"/>
    <w:rsid w:val="004A7EBC"/>
    <w:rsid w:val="00501B78"/>
    <w:rsid w:val="00555EA7"/>
    <w:rsid w:val="005D2977"/>
    <w:rsid w:val="00646DA3"/>
    <w:rsid w:val="006661C2"/>
    <w:rsid w:val="006C6B47"/>
    <w:rsid w:val="006D42C9"/>
    <w:rsid w:val="006F44B4"/>
    <w:rsid w:val="00700C10"/>
    <w:rsid w:val="00791E4F"/>
    <w:rsid w:val="008335FC"/>
    <w:rsid w:val="0084242A"/>
    <w:rsid w:val="008519E2"/>
    <w:rsid w:val="00950143"/>
    <w:rsid w:val="00971BF4"/>
    <w:rsid w:val="00982A22"/>
    <w:rsid w:val="009832AD"/>
    <w:rsid w:val="009B47D1"/>
    <w:rsid w:val="00A84EB0"/>
    <w:rsid w:val="00B84C62"/>
    <w:rsid w:val="00B863FA"/>
    <w:rsid w:val="00B94BA9"/>
    <w:rsid w:val="00C26C0D"/>
    <w:rsid w:val="00C51D44"/>
    <w:rsid w:val="00C7250A"/>
    <w:rsid w:val="00CE4E20"/>
    <w:rsid w:val="00D03BDC"/>
    <w:rsid w:val="00D114C4"/>
    <w:rsid w:val="00DA7453"/>
    <w:rsid w:val="00DD09C6"/>
    <w:rsid w:val="00DD581C"/>
    <w:rsid w:val="00DD75A2"/>
    <w:rsid w:val="00DF1E05"/>
    <w:rsid w:val="00EB0B48"/>
    <w:rsid w:val="00F0285D"/>
    <w:rsid w:val="00F2236D"/>
    <w:rsid w:val="00F24D5A"/>
    <w:rsid w:val="00F6192B"/>
    <w:rsid w:val="00F86C39"/>
    <w:rsid w:val="00FC0108"/>
    <w:rsid w:val="00F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DD77"/>
  <w15:docId w15:val="{92817E9D-1DBA-4823-B6D8-DC10F410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C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C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3CB3"/>
    <w:rPr>
      <w:vertAlign w:val="superscript"/>
    </w:rPr>
  </w:style>
  <w:style w:type="paragraph" w:styleId="Akapitzlist">
    <w:name w:val="List Paragraph"/>
    <w:basedOn w:val="Normalny"/>
    <w:uiPriority w:val="99"/>
    <w:qFormat/>
    <w:rsid w:val="00275A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42C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7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ol.jarzabek@u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741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Blazej</dc:creator>
  <cp:lastModifiedBy>Karol Jarząbek</cp:lastModifiedBy>
  <cp:revision>21</cp:revision>
  <cp:lastPrinted>2019-10-15T18:06:00Z</cp:lastPrinted>
  <dcterms:created xsi:type="dcterms:W3CDTF">2017-10-18T22:03:00Z</dcterms:created>
  <dcterms:modified xsi:type="dcterms:W3CDTF">2022-10-30T07:29:00Z</dcterms:modified>
</cp:coreProperties>
</file>