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E338" w14:textId="09D78AD9" w:rsidR="00AE66C8" w:rsidRDefault="00AE66C8" w:rsidP="00AE66C8">
      <w:pPr>
        <w:jc w:val="center"/>
        <w:rPr>
          <w:rFonts w:ascii="Times New Roman" w:hAnsi="Times New Roman"/>
          <w:b/>
          <w:sz w:val="24"/>
          <w:szCs w:val="24"/>
        </w:rPr>
      </w:pPr>
      <w:r w:rsidRPr="00AE66C8">
        <w:rPr>
          <w:rFonts w:ascii="Times New Roman" w:hAnsi="Times New Roman"/>
          <w:b/>
          <w:sz w:val="24"/>
          <w:szCs w:val="24"/>
        </w:rPr>
        <w:t xml:space="preserve">Skarga </w:t>
      </w:r>
      <w:proofErr w:type="spellStart"/>
      <w:r w:rsidRPr="00AE66C8">
        <w:rPr>
          <w:rFonts w:ascii="Times New Roman" w:hAnsi="Times New Roman"/>
          <w:b/>
          <w:sz w:val="24"/>
          <w:szCs w:val="24"/>
        </w:rPr>
        <w:t>pauliańska</w:t>
      </w:r>
      <w:proofErr w:type="spellEnd"/>
      <w:r w:rsidRPr="00AE66C8">
        <w:rPr>
          <w:rFonts w:ascii="Times New Roman" w:hAnsi="Times New Roman"/>
          <w:b/>
          <w:sz w:val="24"/>
          <w:szCs w:val="24"/>
        </w:rPr>
        <w:t xml:space="preserve"> </w:t>
      </w:r>
    </w:p>
    <w:p w14:paraId="2CF64AF3" w14:textId="77777777" w:rsidR="00FA2748" w:rsidRPr="00AE66C8" w:rsidRDefault="00FA2748" w:rsidP="00AE66C8">
      <w:pPr>
        <w:jc w:val="center"/>
        <w:rPr>
          <w:rFonts w:ascii="Times New Roman" w:hAnsi="Times New Roman"/>
          <w:b/>
          <w:sz w:val="24"/>
          <w:szCs w:val="24"/>
        </w:rPr>
      </w:pPr>
    </w:p>
    <w:p w14:paraId="17E06A3A" w14:textId="77777777" w:rsidR="00AE66C8" w:rsidRPr="00AE66C8" w:rsidRDefault="00AE66C8" w:rsidP="00AE66C8">
      <w:pPr>
        <w:ind w:firstLine="360"/>
        <w:jc w:val="both"/>
        <w:rPr>
          <w:rFonts w:ascii="Times New Roman" w:hAnsi="Times New Roman"/>
          <w:sz w:val="24"/>
          <w:szCs w:val="24"/>
        </w:rPr>
      </w:pPr>
      <w:r w:rsidRPr="00AE66C8">
        <w:rPr>
          <w:rFonts w:ascii="Times New Roman" w:hAnsi="Times New Roman"/>
          <w:sz w:val="24"/>
          <w:szCs w:val="24"/>
        </w:rPr>
        <w:t>Jan Kowalski, który popadł w tarapaty finansowe, pożyczył od swojego przyjaciela Tomasza Nowaka 50.000 zł, żeby spłacić zaległe raty kredytu i zaspokoić najpilniejsze potrzeby finansowe rodziny. Liczył na poprawę swojej sytuacji, gdyż uczęszczał na wiele rozmów o pracę i planował podjęcie dodatkowego zatrudnienia. Przyjaciele umówili się, że Jan Kowalski dokona zwrotu pożyczki Tomaszowi Nowakowi najpóźniej w terminie 1 roku, a wcześniej - jeśli jego sytuacja finansowa ulegnie poprawie.</w:t>
      </w:r>
    </w:p>
    <w:p w14:paraId="1757E0C8" w14:textId="77777777" w:rsidR="00AE66C8" w:rsidRPr="00AE66C8" w:rsidRDefault="00AE66C8" w:rsidP="00AE66C8">
      <w:pPr>
        <w:ind w:firstLine="360"/>
        <w:jc w:val="both"/>
        <w:rPr>
          <w:rFonts w:ascii="Times New Roman" w:hAnsi="Times New Roman"/>
          <w:sz w:val="24"/>
          <w:szCs w:val="24"/>
        </w:rPr>
      </w:pPr>
      <w:r w:rsidRPr="00AE66C8">
        <w:rPr>
          <w:rFonts w:ascii="Times New Roman" w:hAnsi="Times New Roman"/>
          <w:sz w:val="24"/>
          <w:szCs w:val="24"/>
        </w:rPr>
        <w:t>Po upływie pół roku od zawarcia umowy pożyczki Tomasz Nowak dowiedział się, że Jan Kowalski odszedł z dotychczasowej pracy i przysługuje mu od byłego pracodawcy ekwiwalent pieniężny za niewykorzystany urlop, którego Jan Kowalski jednak nie dochodzi od byłego pracodawcy licząc na to, że może w przyszłości podejmie u niego znowu zatrudnienie. Sąsiadka Jana Kowalskiego powiedziała też Tomaszowi Nowakowi, że niestety mimo prowadzonych negocjacji Jan Kowalski nie został ostatecznie zatrudniony w laboratorium chemicznym, w którym starał się o pracę. Tomasz Nowak zauważył też, że na samochodzie jego przyjaciela została przyklejona kartka „na sprzedaż po korzystnej cenie”, która po kilku dniach zniknęła. Kiedy zadzwonił do Jana Kowalskiego, ten powiedział mu, że zawarł z siostrą, z którą pozostaje w zażyłych relacjach, umowę sprzedaży swojego samochodu – dwuletniej Toyoty Corolli o niskim przebiegu – za kwotę 20.000 zł. Na sugestię Tomasza Nowaka, że wartość rynkowa samochodu jest większa, Jan Kowalski odparł, że zdaje sobie z tego sprawę, ale jego sytuacja finansowa nie kształtuje się najlepiej. Ponadto zaczął krzyczeć na przyjaciela, że nic mu do tego, skoro termin zwrotu pożyczki jeszcze nie nadszedł. Zdenerwowany Tomasz Nowak uznał, że zachowanie przyjaciela jest dla niego wyjątkowo niekorzystne.</w:t>
      </w:r>
    </w:p>
    <w:p w14:paraId="2157047E" w14:textId="77777777" w:rsidR="00AE66C8" w:rsidRPr="00AE66C8" w:rsidRDefault="00AE66C8" w:rsidP="00AE66C8">
      <w:pPr>
        <w:jc w:val="both"/>
        <w:rPr>
          <w:rFonts w:ascii="Times New Roman" w:hAnsi="Times New Roman"/>
          <w:sz w:val="24"/>
          <w:szCs w:val="24"/>
        </w:rPr>
      </w:pPr>
    </w:p>
    <w:p w14:paraId="22541337" w14:textId="77777777" w:rsidR="00AE66C8" w:rsidRPr="00AE66C8" w:rsidRDefault="00AE66C8" w:rsidP="00AE66C8">
      <w:pPr>
        <w:pStyle w:val="Akapitzlist"/>
        <w:numPr>
          <w:ilvl w:val="0"/>
          <w:numId w:val="1"/>
        </w:numPr>
        <w:jc w:val="both"/>
        <w:rPr>
          <w:rFonts w:ascii="Times New Roman" w:hAnsi="Times New Roman"/>
          <w:sz w:val="24"/>
          <w:szCs w:val="24"/>
        </w:rPr>
      </w:pPr>
      <w:r w:rsidRPr="00AE66C8">
        <w:rPr>
          <w:rFonts w:ascii="Times New Roman" w:hAnsi="Times New Roman"/>
          <w:sz w:val="24"/>
          <w:szCs w:val="24"/>
        </w:rPr>
        <w:t>Wskaż, czy Tomasz Nowak może skorzystać z jakiejś instytucji prawa cywilnego, by zwiększyć swoje szanse na uzyskanie od Jana Kowalskiego zwrotu pożyczki? W razie odpowiedzi twierdzącej podaj o jaką instytucję chodzi.</w:t>
      </w:r>
    </w:p>
    <w:p w14:paraId="0E71FCBA" w14:textId="77777777" w:rsidR="00AE66C8" w:rsidRPr="00AE66C8" w:rsidRDefault="00AE66C8" w:rsidP="00AE66C8">
      <w:pPr>
        <w:pStyle w:val="Akapitzlist"/>
        <w:numPr>
          <w:ilvl w:val="0"/>
          <w:numId w:val="1"/>
        </w:numPr>
        <w:jc w:val="both"/>
        <w:rPr>
          <w:rFonts w:ascii="Times New Roman" w:hAnsi="Times New Roman"/>
          <w:sz w:val="24"/>
          <w:szCs w:val="24"/>
        </w:rPr>
      </w:pPr>
      <w:r w:rsidRPr="00AE66C8">
        <w:rPr>
          <w:rFonts w:ascii="Times New Roman" w:hAnsi="Times New Roman"/>
          <w:sz w:val="24"/>
          <w:szCs w:val="24"/>
        </w:rPr>
        <w:t>Czy fakt, że ustalony przez przyjaciół termin zwrotu przedmiotu pożyczki jeszcze nie nadszedł, ma znaczenie prawne? Uzasadnij odpowiedź.</w:t>
      </w:r>
    </w:p>
    <w:p w14:paraId="45F91395" w14:textId="77777777" w:rsidR="00AE66C8" w:rsidRPr="00AE66C8" w:rsidRDefault="00AE66C8" w:rsidP="00AE66C8">
      <w:pPr>
        <w:pStyle w:val="Akapitzlist"/>
        <w:numPr>
          <w:ilvl w:val="0"/>
          <w:numId w:val="1"/>
        </w:numPr>
        <w:jc w:val="both"/>
        <w:rPr>
          <w:rFonts w:ascii="Times New Roman" w:hAnsi="Times New Roman"/>
          <w:sz w:val="24"/>
          <w:szCs w:val="24"/>
        </w:rPr>
      </w:pPr>
      <w:r w:rsidRPr="00AE66C8">
        <w:rPr>
          <w:rFonts w:ascii="Times New Roman" w:hAnsi="Times New Roman"/>
          <w:sz w:val="24"/>
          <w:szCs w:val="24"/>
        </w:rPr>
        <w:t>Czy Tomasz Nowak może żądać uznania za bezskuteczne wobec niego zaniechania Jana Kowalskiego, polegającego na tym, że nie egzekwuje on od byłego pracodawcy należnego mu ekwiwalentu pieniężnego za niewykorzystany urlop? Uzasadnij odpowiedź.</w:t>
      </w:r>
    </w:p>
    <w:p w14:paraId="7F7114D1" w14:textId="77777777" w:rsidR="00AE66C8" w:rsidRPr="00AE66C8" w:rsidRDefault="00AE66C8" w:rsidP="00AE66C8">
      <w:pPr>
        <w:pStyle w:val="Akapitzlist"/>
        <w:numPr>
          <w:ilvl w:val="0"/>
          <w:numId w:val="1"/>
        </w:numPr>
        <w:jc w:val="both"/>
        <w:rPr>
          <w:rFonts w:ascii="Times New Roman" w:hAnsi="Times New Roman"/>
          <w:sz w:val="24"/>
          <w:szCs w:val="24"/>
        </w:rPr>
      </w:pPr>
      <w:r w:rsidRPr="00AE66C8">
        <w:rPr>
          <w:rFonts w:ascii="Times New Roman" w:hAnsi="Times New Roman"/>
          <w:sz w:val="24"/>
          <w:szCs w:val="24"/>
        </w:rPr>
        <w:t>Czy Tomasz Nowak może kwestionować skuteczność zawarcia przez Jana Kowalskiego umowy sprzedaży samochodu? W razie odpowiedzi twierdzącej wskaż przesłanki, których spełnienie musi wykazać. W razie odpowiedzi przeczącej uzasadnij swoje stanowisko.</w:t>
      </w:r>
    </w:p>
    <w:p w14:paraId="114091B4" w14:textId="77777777" w:rsidR="002D78AB" w:rsidRPr="00AE66C8" w:rsidRDefault="002D78AB" w:rsidP="00AE66C8">
      <w:pPr>
        <w:rPr>
          <w:sz w:val="24"/>
          <w:szCs w:val="24"/>
        </w:rPr>
      </w:pPr>
    </w:p>
    <w:sectPr w:rsidR="002D78AB" w:rsidRPr="00AE6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ABC"/>
    <w:multiLevelType w:val="hybridMultilevel"/>
    <w:tmpl w:val="DF961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897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4245"/>
    <w:rsid w:val="00214245"/>
    <w:rsid w:val="002D78AB"/>
    <w:rsid w:val="0090178A"/>
    <w:rsid w:val="00AE66C8"/>
    <w:rsid w:val="00FA2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E957"/>
  <w15:chartTrackingRefBased/>
  <w15:docId w15:val="{770C1C3B-0AF1-48CF-B733-AEB38E17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6C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6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2286</Characters>
  <Application>Microsoft Office Word</Application>
  <DocSecurity>0</DocSecurity>
  <Lines>19</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Tenenbaum-Kulig</dc:creator>
  <cp:keywords/>
  <dc:description/>
  <cp:lastModifiedBy>Monika Tenenbaum-Kulig</cp:lastModifiedBy>
  <cp:revision>5</cp:revision>
  <dcterms:created xsi:type="dcterms:W3CDTF">2022-10-13T06:46:00Z</dcterms:created>
  <dcterms:modified xsi:type="dcterms:W3CDTF">2022-10-13T06:47:00Z</dcterms:modified>
</cp:coreProperties>
</file>