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0B" w:rsidRDefault="00472B0B" w:rsidP="001E0969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72B0B" w:rsidRDefault="00472B0B" w:rsidP="001E09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Techniki informacji i komunikacji</w:t>
      </w:r>
    </w:p>
    <w:p w:rsidR="00FA5C7F" w:rsidRPr="002F7E73" w:rsidRDefault="00FA5C7F" w:rsidP="001E0969">
      <w:pPr>
        <w:jc w:val="center"/>
        <w:rPr>
          <w:rFonts w:ascii="Times New Roman" w:hAnsi="Times New Roman"/>
          <w:b/>
          <w:sz w:val="28"/>
          <w:szCs w:val="28"/>
        </w:rPr>
      </w:pPr>
      <w:r w:rsidRPr="002F7E73">
        <w:rPr>
          <w:rFonts w:ascii="Times New Roman" w:hAnsi="Times New Roman"/>
          <w:b/>
          <w:sz w:val="24"/>
          <w:szCs w:val="24"/>
        </w:rPr>
        <w:t>SYLABUS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670"/>
        <w:gridCol w:w="283"/>
        <w:gridCol w:w="2742"/>
      </w:tblGrid>
      <w:tr w:rsidR="00FA5C7F" w:rsidRPr="005D2E02" w:rsidTr="005D2E02">
        <w:tc>
          <w:tcPr>
            <w:tcW w:w="534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95" w:type="dxa"/>
            <w:gridSpan w:val="3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>Nazwa przedmiotu/modułu w języku polskim:</w:t>
            </w:r>
          </w:p>
          <w:p w:rsidR="00FA5C7F" w:rsidRPr="005D2E02" w:rsidRDefault="00210541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Techniki</w:t>
            </w:r>
            <w:r w:rsidR="00472B0B">
              <w:rPr>
                <w:rFonts w:ascii="Times New Roman" w:hAnsi="Times New Roman"/>
                <w:sz w:val="24"/>
                <w:szCs w:val="24"/>
              </w:rPr>
              <w:t xml:space="preserve"> informacji i komunikacji </w:t>
            </w:r>
          </w:p>
        </w:tc>
      </w:tr>
      <w:tr w:rsidR="00FA5C7F" w:rsidRPr="00210541" w:rsidTr="005D2E02">
        <w:tc>
          <w:tcPr>
            <w:tcW w:w="534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95" w:type="dxa"/>
            <w:gridSpan w:val="3"/>
          </w:tcPr>
          <w:p w:rsidR="00FA5C7F" w:rsidRPr="005D2E02" w:rsidRDefault="00FA5C7F" w:rsidP="00472B0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F5843">
              <w:rPr>
                <w:b/>
                <w:lang w:val="en-US"/>
              </w:rPr>
              <w:t>Nazwa</w:t>
            </w:r>
            <w:proofErr w:type="spellEnd"/>
            <w:r w:rsidRPr="00AF5843">
              <w:rPr>
                <w:b/>
                <w:lang w:val="en-US"/>
              </w:rPr>
              <w:t xml:space="preserve"> </w:t>
            </w:r>
            <w:proofErr w:type="spellStart"/>
            <w:r w:rsidRPr="00AF5843">
              <w:rPr>
                <w:b/>
                <w:lang w:val="en-US"/>
              </w:rPr>
              <w:t>przedmiotu</w:t>
            </w:r>
            <w:proofErr w:type="spellEnd"/>
            <w:r w:rsidRPr="00AF5843">
              <w:rPr>
                <w:b/>
                <w:lang w:val="en-US"/>
              </w:rPr>
              <w:t>/</w:t>
            </w:r>
            <w:proofErr w:type="spellStart"/>
            <w:r w:rsidRPr="00AF5843">
              <w:rPr>
                <w:b/>
                <w:lang w:val="en-US"/>
              </w:rPr>
              <w:t>modułu</w:t>
            </w:r>
            <w:proofErr w:type="spellEnd"/>
            <w:r w:rsidRPr="00AF5843">
              <w:rPr>
                <w:b/>
                <w:lang w:val="en-US"/>
              </w:rPr>
              <w:t xml:space="preserve"> w </w:t>
            </w:r>
            <w:proofErr w:type="spellStart"/>
            <w:r w:rsidRPr="00AF5843">
              <w:rPr>
                <w:b/>
                <w:lang w:val="en-US"/>
              </w:rPr>
              <w:t>języku</w:t>
            </w:r>
            <w:proofErr w:type="spellEnd"/>
            <w:r w:rsidRPr="00AF5843">
              <w:rPr>
                <w:b/>
                <w:lang w:val="en-US"/>
              </w:rPr>
              <w:t xml:space="preserve"> </w:t>
            </w:r>
            <w:proofErr w:type="spellStart"/>
            <w:r w:rsidRPr="00AF5843">
              <w:rPr>
                <w:b/>
                <w:lang w:val="en-US"/>
              </w:rPr>
              <w:t>angielskim</w:t>
            </w:r>
            <w:proofErr w:type="spellEnd"/>
            <w:r w:rsidRPr="00AF5843">
              <w:rPr>
                <w:b/>
                <w:lang w:val="en-US"/>
              </w:rPr>
              <w:t>:</w:t>
            </w:r>
            <w:r w:rsidR="00472B0B">
              <w:rPr>
                <w:rStyle w:val="Nagwek2Znak"/>
                <w:lang w:val="en-US"/>
              </w:rPr>
              <w:t xml:space="preserve"> </w:t>
            </w:r>
            <w:r w:rsidR="00472B0B">
              <w:rPr>
                <w:rStyle w:val="hps"/>
                <w:rFonts w:ascii="Times New Roman" w:hAnsi="Times New Roman"/>
                <w:lang w:val="en-US"/>
              </w:rPr>
              <w:t xml:space="preserve">Information and Communications Techniques in Administration </w:t>
            </w:r>
          </w:p>
        </w:tc>
      </w:tr>
      <w:tr w:rsidR="00FA5C7F" w:rsidRPr="005D2E02" w:rsidTr="005D2E02">
        <w:tc>
          <w:tcPr>
            <w:tcW w:w="534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95" w:type="dxa"/>
            <w:gridSpan w:val="3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 xml:space="preserve">Jednostka prowadząca przedmiot: Centrum Badań Problemów Prawnych i Ekonomicznych Komunikacji Elektronicznej </w:t>
            </w:r>
          </w:p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95" w:type="dxa"/>
            <w:gridSpan w:val="3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>Kod przedmiotu/modułu: K1</w:t>
            </w:r>
          </w:p>
        </w:tc>
      </w:tr>
      <w:tr w:rsidR="00FA5C7F" w:rsidRPr="005D2E02" w:rsidTr="005D2E02">
        <w:tc>
          <w:tcPr>
            <w:tcW w:w="534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95" w:type="dxa"/>
            <w:gridSpan w:val="3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>Rodzaj przedmiotu/modułu:</w:t>
            </w:r>
          </w:p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Obowiązkowy</w:t>
            </w:r>
          </w:p>
        </w:tc>
      </w:tr>
      <w:tr w:rsidR="00FA5C7F" w:rsidRPr="005D2E02" w:rsidTr="005D2E02">
        <w:tc>
          <w:tcPr>
            <w:tcW w:w="534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95" w:type="dxa"/>
            <w:gridSpan w:val="3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 xml:space="preserve">Kierunek studiów: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stacjonarne</w:t>
            </w: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 xml:space="preserve"> studia </w:t>
            </w:r>
            <w:r w:rsidR="00472B0B">
              <w:rPr>
                <w:rFonts w:ascii="Times New Roman" w:hAnsi="Times New Roman"/>
                <w:b/>
                <w:sz w:val="24"/>
                <w:szCs w:val="24"/>
              </w:rPr>
              <w:t xml:space="preserve">administracji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SS</w:t>
            </w:r>
            <w:r w:rsidR="00472B0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FA5C7F" w:rsidRPr="005D2E02" w:rsidRDefault="00F034F0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Niestacjonarne studia administracji NSA</w:t>
            </w:r>
          </w:p>
        </w:tc>
      </w:tr>
      <w:tr w:rsidR="00FA5C7F" w:rsidRPr="005D2E02" w:rsidTr="005D2E02">
        <w:tc>
          <w:tcPr>
            <w:tcW w:w="534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95" w:type="dxa"/>
            <w:gridSpan w:val="3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 xml:space="preserve">Poziom studiów: </w:t>
            </w:r>
            <w:r w:rsidR="00472B0B">
              <w:rPr>
                <w:rFonts w:ascii="Times New Roman" w:hAnsi="Times New Roman"/>
                <w:b/>
                <w:sz w:val="24"/>
                <w:szCs w:val="24"/>
              </w:rPr>
              <w:t xml:space="preserve">studia stacjonarne I stopnia </w:t>
            </w:r>
          </w:p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95" w:type="dxa"/>
            <w:gridSpan w:val="3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 xml:space="preserve">Rok studiów: </w:t>
            </w:r>
            <w:r w:rsidR="00472B0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95" w:type="dxa"/>
            <w:gridSpan w:val="3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 xml:space="preserve">Semestr: </w:t>
            </w:r>
            <w:r w:rsidR="00472B0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95" w:type="dxa"/>
            <w:gridSpan w:val="3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>Forma zajęć i liczba godzin:  konwersatorium 1</w:t>
            </w:r>
            <w:r w:rsidR="00F034F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 xml:space="preserve"> godzin</w:t>
            </w:r>
            <w:r w:rsidR="00F034F0">
              <w:rPr>
                <w:rFonts w:ascii="Times New Roman" w:hAnsi="Times New Roman"/>
                <w:b/>
                <w:sz w:val="24"/>
                <w:szCs w:val="24"/>
              </w:rPr>
              <w:t xml:space="preserve"> SSA</w:t>
            </w:r>
          </w:p>
          <w:p w:rsidR="00FA5C7F" w:rsidRPr="005D2E02" w:rsidRDefault="00F034F0" w:rsidP="00F0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godzin NSA </w:t>
            </w:r>
          </w:p>
        </w:tc>
      </w:tr>
      <w:tr w:rsidR="00FA5C7F" w:rsidRPr="005D2E02" w:rsidTr="005D2E02">
        <w:tc>
          <w:tcPr>
            <w:tcW w:w="534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95" w:type="dxa"/>
            <w:gridSpan w:val="3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>Imię, nazwisko, tytuł/stopień naukowy osoby prowadzącej zajęcia</w:t>
            </w:r>
          </w:p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Dr Agata Jaroszek, adiunkt</w:t>
            </w:r>
          </w:p>
        </w:tc>
      </w:tr>
      <w:tr w:rsidR="00FA5C7F" w:rsidRPr="005D2E02" w:rsidTr="005D2E02">
        <w:tc>
          <w:tcPr>
            <w:tcW w:w="534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95" w:type="dxa"/>
            <w:gridSpan w:val="3"/>
          </w:tcPr>
          <w:p w:rsidR="00FA5C7F" w:rsidRPr="00F034F0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 xml:space="preserve">Wymagania wstępne w zakresie wiedzy, umiejętności i kompetencji społecznych dla przedmiotu/modułu oraz zrealizowanych przedmiotów: </w:t>
            </w:r>
            <w:r w:rsidR="00F034F0" w:rsidRPr="00F034F0">
              <w:rPr>
                <w:rFonts w:ascii="Times New Roman" w:hAnsi="Times New Roman"/>
                <w:sz w:val="24"/>
                <w:szCs w:val="24"/>
              </w:rPr>
              <w:t>korzystanie z podstawowych narzędzi komputerowych</w:t>
            </w:r>
            <w:r w:rsidR="00F034F0">
              <w:rPr>
                <w:rFonts w:ascii="Times New Roman" w:hAnsi="Times New Roman"/>
                <w:sz w:val="24"/>
                <w:szCs w:val="24"/>
              </w:rPr>
              <w:t xml:space="preserve">, obsługa wyszukiwarek internetowych w podstawowym zakresie   </w:t>
            </w:r>
            <w:r w:rsidR="00F034F0" w:rsidRPr="00F03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5C7F" w:rsidRPr="005D2E02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95" w:type="dxa"/>
            <w:gridSpan w:val="3"/>
          </w:tcPr>
          <w:p w:rsidR="00FA5C7F" w:rsidRPr="00F034F0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 xml:space="preserve">Cele przedmiotu: </w:t>
            </w:r>
            <w:r w:rsidR="00F034F0" w:rsidRPr="00F034F0">
              <w:rPr>
                <w:rFonts w:ascii="Times New Roman" w:hAnsi="Times New Roman"/>
                <w:sz w:val="24"/>
                <w:szCs w:val="24"/>
              </w:rPr>
              <w:t>Kształtowanie umiejętności w zakresie wyszukiwania informacji o prawie tj. ustawodawstwie, orzecznictwie, literaturze prawniczej w ogólnodostępnych źródłach internetowych administracji publicznej, wymiaru sprawiedliwości, w szczególności o usługach on-</w:t>
            </w:r>
            <w:proofErr w:type="spellStart"/>
            <w:r w:rsidR="00F034F0" w:rsidRPr="00F034F0">
              <w:rPr>
                <w:rFonts w:ascii="Times New Roman" w:hAnsi="Times New Roman"/>
                <w:sz w:val="24"/>
                <w:szCs w:val="24"/>
              </w:rPr>
              <w:t>line</w:t>
            </w:r>
            <w:proofErr w:type="spellEnd"/>
            <w:r w:rsidR="00F034F0" w:rsidRPr="00F034F0">
              <w:rPr>
                <w:rFonts w:ascii="Times New Roman" w:hAnsi="Times New Roman"/>
                <w:sz w:val="24"/>
                <w:szCs w:val="24"/>
              </w:rPr>
              <w:t xml:space="preserve"> administracji publicznej, a także kształtowanie umiejętności korzystania z systemów informacji prawnej prawniczych</w:t>
            </w:r>
            <w:r w:rsidRPr="00F03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5C7F" w:rsidRPr="005D2E02" w:rsidRDefault="00FA5C7F" w:rsidP="00FE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A5C7F" w:rsidRPr="005D2E02" w:rsidRDefault="00FA5C7F" w:rsidP="005D2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Merge w:val="restart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5" w:type="dxa"/>
            <w:gridSpan w:val="3"/>
          </w:tcPr>
          <w:p w:rsidR="00FA5C7F" w:rsidRPr="005D2E02" w:rsidRDefault="00FA5C7F" w:rsidP="00F034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>Zakładane efekty kształcenia</w:t>
            </w:r>
            <w:r w:rsidR="00F034F0">
              <w:rPr>
                <w:rFonts w:ascii="Times New Roman" w:hAnsi="Times New Roman"/>
                <w:b/>
                <w:sz w:val="24"/>
                <w:szCs w:val="24"/>
              </w:rPr>
              <w:t xml:space="preserve"> zgodnie z matrycą efektów kształcenia Administracji I stopnia </w:t>
            </w:r>
          </w:p>
        </w:tc>
      </w:tr>
      <w:tr w:rsidR="00FA5C7F" w:rsidRPr="005D2E02" w:rsidTr="005D2E02">
        <w:tc>
          <w:tcPr>
            <w:tcW w:w="534" w:type="dxa"/>
            <w:vMerge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5" w:type="dxa"/>
            <w:gridSpan w:val="3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i/>
                <w:sz w:val="24"/>
                <w:szCs w:val="24"/>
              </w:rPr>
              <w:t>Wiedza</w:t>
            </w:r>
          </w:p>
        </w:tc>
      </w:tr>
      <w:tr w:rsidR="00FA5C7F" w:rsidRPr="005D2E02" w:rsidTr="005D2E02">
        <w:tc>
          <w:tcPr>
            <w:tcW w:w="534" w:type="dxa"/>
            <w:vMerge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034F0" w:rsidRDefault="00F034F0" w:rsidP="00F034F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K_W03 posiada podstawową wiedzę z zakresu instytucji prawnych funkcjonujących w obszarze prawa krajowego, unijnego i międzynarodowego</w:t>
            </w:r>
          </w:p>
          <w:p w:rsidR="00F034F0" w:rsidRDefault="00F034F0" w:rsidP="00F034F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K_W05 zna zasady stosowania i  interpretowania tekstów normatywnych, szczególnie wykorzystywanych w administracji</w:t>
            </w:r>
          </w:p>
          <w:p w:rsidR="00F034F0" w:rsidRDefault="00F034F0" w:rsidP="00F034F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FA5C7F" w:rsidRPr="005D2E02" w:rsidRDefault="00FA5C7F" w:rsidP="005D2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3025" w:type="dxa"/>
            <w:gridSpan w:val="2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Merge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A5C7F" w:rsidRPr="005D2E02" w:rsidRDefault="00FA5C7F" w:rsidP="005D2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Merge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A5C7F" w:rsidRPr="005D2E02" w:rsidRDefault="00FA5C7F" w:rsidP="005D2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Merge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A5C7F" w:rsidRPr="005D2E02" w:rsidRDefault="00FA5C7F" w:rsidP="005D2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Merge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5" w:type="dxa"/>
            <w:gridSpan w:val="3"/>
          </w:tcPr>
          <w:p w:rsidR="00FA5C7F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i/>
                <w:sz w:val="24"/>
                <w:szCs w:val="24"/>
              </w:rPr>
              <w:t>Umiejętności</w:t>
            </w:r>
          </w:p>
        </w:tc>
      </w:tr>
      <w:tr w:rsidR="00FA5C7F" w:rsidRPr="005D2E02" w:rsidTr="005D2E02">
        <w:tc>
          <w:tcPr>
            <w:tcW w:w="534" w:type="dxa"/>
            <w:vMerge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1EF1" w:rsidRDefault="00B01EF1" w:rsidP="00B01EF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K_U04 potrafi wykorzystać wiedzę teoretyczną z zakresu prawa i innych dyscyplin naukowych do rozwiązywania podstawowych problemów praktycznych</w:t>
            </w:r>
          </w:p>
          <w:p w:rsidR="00B01EF1" w:rsidRDefault="00B01EF1" w:rsidP="00B01EF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K_U05 korzysta z najnowszych metod badawczych, rozumiejąc literaturę specjalistyczną i wykorzystując orzecznictwo sądowe</w:t>
            </w:r>
          </w:p>
          <w:p w:rsidR="00B01EF1" w:rsidRDefault="00B01EF1" w:rsidP="00B01EF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K_U07 potrafi samodzielnie dostrzegać podstawowe problemy z zakresu prawa publicznego i prawa prywatnego, pojawiające się szczególnie w administracji</w:t>
            </w:r>
          </w:p>
          <w:p w:rsidR="00B01EF1" w:rsidRDefault="00B01EF1" w:rsidP="00B01EF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FA5C7F" w:rsidRPr="005D2E02" w:rsidRDefault="00FA5C7F" w:rsidP="005D2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Merge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A5C7F" w:rsidRPr="005D2E02" w:rsidRDefault="00FA5C7F" w:rsidP="005D2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Merge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A5C7F" w:rsidRPr="005D2E02" w:rsidRDefault="00FA5C7F" w:rsidP="005D2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Merge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5" w:type="dxa"/>
            <w:gridSpan w:val="3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i/>
                <w:sz w:val="24"/>
                <w:szCs w:val="24"/>
              </w:rPr>
              <w:t>Kompetencje społeczne</w:t>
            </w:r>
          </w:p>
        </w:tc>
      </w:tr>
      <w:tr w:rsidR="00FA5C7F" w:rsidRPr="005D2E02" w:rsidTr="005D2E02">
        <w:tc>
          <w:tcPr>
            <w:tcW w:w="534" w:type="dxa"/>
            <w:vMerge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1EF1" w:rsidRDefault="00B01EF1" w:rsidP="00B01EF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K_K01 ma świadomość potrzeby ciągłego samorozwoju poprzez naukę</w:t>
            </w:r>
          </w:p>
          <w:p w:rsidR="00B01EF1" w:rsidRDefault="00B01EF1" w:rsidP="00B01EF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K_K04 ma świadomość poziomu swojej wiedzy i umiejętności wykazując się jednocześnie  prawidłowym ustaleniem i rozstrzyganiem problemów w zakresie funkcjonowania organizacji i instytucji</w:t>
            </w:r>
          </w:p>
          <w:p w:rsidR="00FA5C7F" w:rsidRPr="005D2E02" w:rsidRDefault="00FA5C7F" w:rsidP="005D2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Merge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A5C7F" w:rsidRPr="005D2E02" w:rsidRDefault="00FA5C7F" w:rsidP="005D2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Merge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3F46D4" w:rsidTr="005D2E02">
        <w:tc>
          <w:tcPr>
            <w:tcW w:w="534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95" w:type="dxa"/>
            <w:gridSpan w:val="3"/>
          </w:tcPr>
          <w:p w:rsidR="00FA5C7F" w:rsidRPr="00B01EF1" w:rsidRDefault="00FA5C7F" w:rsidP="00DD0710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1D6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programowe:</w:t>
            </w:r>
            <w:r w:rsidRPr="00EA1D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01E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zależności od ilości godzin</w:t>
            </w:r>
            <w:r w:rsidR="00B75F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na studiach stacjonarnych i niestacjonarnych</w:t>
            </w:r>
          </w:p>
          <w:p w:rsidR="002C570E" w:rsidRDefault="00B01EF1" w:rsidP="00B0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0" w:line="181" w:lineRule="atLeas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C570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Informacja jako dobro publiczne: Wprowadzenie do pojęcia „informacja”, „komunikacja”, „dane”. Pokazać zależności i różnice. </w:t>
            </w:r>
          </w:p>
          <w:p w:rsidR="00B01EF1" w:rsidRPr="002C570E" w:rsidRDefault="00FA5C7F" w:rsidP="00B0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0" w:line="181" w:lineRule="atLeas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C570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Wprowadzenie do </w:t>
            </w:r>
            <w:r w:rsidR="00B01EF1" w:rsidRPr="002C570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systemów informacji prawnych LEX, LEGALIS, LEX POLONICA </w:t>
            </w:r>
            <w:r w:rsidR="00B75F93" w:rsidRPr="002C570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Efektywne wyszukiwanie za pomocą filtrów.   </w:t>
            </w:r>
          </w:p>
          <w:p w:rsidR="00B01EF1" w:rsidRDefault="00B01EF1" w:rsidP="00B0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0" w:line="181" w:lineRule="atLeas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01E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Prezentacja innych odstępnych źródeł informacji prawnej dostępnych poprzez stronę wydziałową, w tym stronę domową biblioteki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WPAE</w:t>
            </w:r>
          </w:p>
          <w:p w:rsidR="00B01EF1" w:rsidRDefault="00B01EF1" w:rsidP="00B0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0" w:line="181" w:lineRule="atLeas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A1D6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Wprowadzenie do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internetowych systemów aktów prawnych  prawa polskiego (ISAP) oraz europejskiego (EUR-LEX). </w:t>
            </w:r>
            <w:r w:rsidR="00B75F93">
              <w:rPr>
                <w:rFonts w:ascii="Times New Roman" w:hAnsi="Times New Roman"/>
                <w:sz w:val="20"/>
                <w:szCs w:val="20"/>
                <w:lang w:eastAsia="pl-PL"/>
              </w:rPr>
              <w:t>W szczególności zaawansowane metody wyszukiwania projektów aktów prawnych – przebieg procesu legislacyjnego</w:t>
            </w:r>
          </w:p>
          <w:p w:rsidR="00B01EF1" w:rsidRDefault="00B01EF1" w:rsidP="00B0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0" w:line="181" w:lineRule="atLeas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01EF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Bazy orzecznictwa sądów polskich  (SN, TK, NSA) oraz UE (CURIA). (Dodatkowo baza orzecznictwa Europejskiego Trybunału Praw Człowieka (HUDOC) </w:t>
            </w:r>
          </w:p>
          <w:p w:rsidR="002C570E" w:rsidRPr="002C570E" w:rsidRDefault="00B75F93" w:rsidP="00B0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0" w:line="181" w:lineRule="atLeas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C570E">
              <w:rPr>
                <w:rFonts w:ascii="Times New Roman" w:hAnsi="Times New Roman"/>
                <w:sz w:val="20"/>
                <w:szCs w:val="20"/>
                <w:lang w:eastAsia="pl-PL"/>
              </w:rPr>
              <w:t>Idea e-</w:t>
            </w:r>
            <w:proofErr w:type="spellStart"/>
            <w:r w:rsidRPr="002C570E">
              <w:rPr>
                <w:rFonts w:ascii="Times New Roman" w:hAnsi="Times New Roman"/>
                <w:sz w:val="20"/>
                <w:szCs w:val="20"/>
                <w:lang w:eastAsia="pl-PL"/>
              </w:rPr>
              <w:t>government</w:t>
            </w:r>
            <w:proofErr w:type="spellEnd"/>
            <w:r w:rsidRPr="002C570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- </w:t>
            </w:r>
            <w:r w:rsidR="002C570E" w:rsidRPr="002C570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Charakterystyka elektronicznej formy komunikacji z podmiotami publicznymi.</w:t>
            </w:r>
            <w:r w:rsidR="002C570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Postępowanie „elektroniczne”,</w:t>
            </w:r>
            <w:r w:rsidR="007672D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elektroniczna postać podania i doręczenia, decyzje, postanowienia i zawiadomienia w postaci elektronicznej.   </w:t>
            </w:r>
          </w:p>
          <w:p w:rsidR="002B1FCB" w:rsidRDefault="00B75F93" w:rsidP="00B0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0" w:line="181" w:lineRule="atLeas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C570E">
              <w:rPr>
                <w:rFonts w:ascii="Times New Roman" w:hAnsi="Times New Roman"/>
                <w:sz w:val="20"/>
                <w:szCs w:val="20"/>
                <w:lang w:eastAsia="pl-PL"/>
              </w:rPr>
              <w:t>Korzystanie z informacji i formularzy on-</w:t>
            </w:r>
            <w:proofErr w:type="spellStart"/>
            <w:r w:rsidRPr="002C570E">
              <w:rPr>
                <w:rFonts w:ascii="Times New Roman" w:hAnsi="Times New Roman"/>
                <w:sz w:val="20"/>
                <w:szCs w:val="20"/>
                <w:lang w:eastAsia="pl-PL"/>
              </w:rPr>
              <w:t>line</w:t>
            </w:r>
            <w:proofErr w:type="spellEnd"/>
            <w:r w:rsidRPr="002C570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dostępnych na stronach ministerstw</w:t>
            </w:r>
            <w:r w:rsidR="002C570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(BIP)</w:t>
            </w:r>
            <w:r w:rsidRPr="002C570E">
              <w:rPr>
                <w:rFonts w:ascii="Times New Roman" w:hAnsi="Times New Roman"/>
                <w:sz w:val="20"/>
                <w:szCs w:val="20"/>
                <w:lang w:eastAsia="pl-PL"/>
              </w:rPr>
              <w:t>, urzędów administracji państwowej</w:t>
            </w:r>
            <w:r w:rsidR="007672D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Centralne Repozytorium Dokumentów. </w:t>
            </w:r>
            <w:r w:rsidRPr="002C570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B75F93" w:rsidRDefault="002B1FCB" w:rsidP="00B0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0" w:line="181" w:lineRule="atLeas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</w:t>
            </w:r>
            <w:r w:rsidR="00B75F93">
              <w:rPr>
                <w:rFonts w:ascii="Times New Roman" w:hAnsi="Times New Roman"/>
                <w:sz w:val="20"/>
                <w:szCs w:val="20"/>
                <w:lang w:eastAsia="pl-PL"/>
              </w:rPr>
              <w:t>latforma EPUAP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– realizacja idei e-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government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 Polsce </w:t>
            </w:r>
          </w:p>
          <w:p w:rsidR="00B75F93" w:rsidRDefault="00B75F93" w:rsidP="00B0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0" w:line="181" w:lineRule="atLeas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75F9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Podpis elektroniczny i jego zastosowanie w świadczeniu usług przez podmioty publiczne – regulacje prawne, przykłady korzystania z tej formy uwierzytelnia podmiotów czynności administracyjnych </w:t>
            </w:r>
          </w:p>
          <w:p w:rsidR="00B75F93" w:rsidRPr="00B75F93" w:rsidRDefault="00B75F93" w:rsidP="00B0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0" w:line="181" w:lineRule="atLeas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75F93">
              <w:rPr>
                <w:rFonts w:ascii="Times New Roman" w:hAnsi="Times New Roman"/>
                <w:sz w:val="20"/>
                <w:szCs w:val="20"/>
                <w:lang w:eastAsia="pl-PL"/>
              </w:rPr>
              <w:t>Ocena efektywności świadczenia usług on-</w:t>
            </w:r>
            <w:proofErr w:type="spellStart"/>
            <w:r w:rsidRPr="00B75F93">
              <w:rPr>
                <w:rFonts w:ascii="Times New Roman" w:hAnsi="Times New Roman"/>
                <w:sz w:val="20"/>
                <w:szCs w:val="20"/>
                <w:lang w:eastAsia="pl-PL"/>
              </w:rPr>
              <w:t>line</w:t>
            </w:r>
            <w:proofErr w:type="spellEnd"/>
            <w:r w:rsidRPr="00B75F9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przez podmioty publiczne (ocena stopnia r</w:t>
            </w:r>
            <w:r w:rsidR="00DC318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ealizacji usług </w:t>
            </w:r>
            <w:r w:rsidRPr="00B75F93">
              <w:rPr>
                <w:rFonts w:ascii="Times New Roman" w:hAnsi="Times New Roman"/>
                <w:sz w:val="20"/>
                <w:szCs w:val="20"/>
                <w:lang w:eastAsia="pl-PL"/>
              </w:rPr>
              <w:t>elektronicznych</w:t>
            </w:r>
            <w:r w:rsidR="00DC318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przez podmioty publiczne</w:t>
            </w:r>
            <w:r w:rsidRPr="00B75F9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)  </w:t>
            </w:r>
          </w:p>
          <w:p w:rsidR="00FA5C7F" w:rsidRPr="002C570E" w:rsidRDefault="00DC318B" w:rsidP="00DC318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0" w:line="181" w:lineRule="atLeast"/>
              <w:rPr>
                <w:rFonts w:ascii="Times New Roman" w:hAnsi="Times New Roman"/>
                <w:sz w:val="20"/>
                <w:szCs w:val="20"/>
              </w:rPr>
            </w:pPr>
            <w:r w:rsidRPr="002C570E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Ramy prawne ochrony danych osobowych obywateli ( w szczególności </w:t>
            </w:r>
            <w:r w:rsidR="007672D8">
              <w:rPr>
                <w:rFonts w:ascii="Times New Roman" w:hAnsi="Times New Roman"/>
                <w:sz w:val="20"/>
                <w:szCs w:val="20"/>
                <w:lang w:eastAsia="pl-PL"/>
              </w:rPr>
              <w:t>e</w:t>
            </w:r>
            <w:r w:rsidR="002C570E" w:rsidRPr="002C570E">
              <w:rPr>
                <w:rFonts w:ascii="Times New Roman" w:hAnsi="Times New Roman"/>
                <w:sz w:val="20"/>
                <w:szCs w:val="20"/>
                <w:lang w:eastAsia="pl-PL"/>
              </w:rPr>
              <w:t>lektroniczne przetwarzanie danych</w:t>
            </w:r>
            <w:r w:rsidRPr="002C570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przez podmioty publiczne)</w:t>
            </w:r>
            <w:r w:rsidR="002C570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2C570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– podstawowe informacje i standardy </w:t>
            </w:r>
          </w:p>
          <w:p w:rsidR="00DC318B" w:rsidRPr="003F46D4" w:rsidRDefault="00DC318B" w:rsidP="00DC318B">
            <w:pPr>
              <w:autoSpaceDE w:val="0"/>
              <w:autoSpaceDN w:val="0"/>
              <w:adjustRightInd w:val="0"/>
              <w:spacing w:before="100" w:after="0" w:line="181" w:lineRule="atLeast"/>
              <w:ind w:left="1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C7F" w:rsidRPr="00587750" w:rsidTr="005D2E02">
        <w:tc>
          <w:tcPr>
            <w:tcW w:w="534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695" w:type="dxa"/>
            <w:gridSpan w:val="3"/>
          </w:tcPr>
          <w:p w:rsidR="00FA5C7F" w:rsidRPr="003F46D4" w:rsidRDefault="00FA5C7F" w:rsidP="005D2E02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3F46D4">
              <w:rPr>
                <w:rFonts w:ascii="Times New Roman" w:hAnsi="Times New Roman"/>
                <w:b/>
                <w:sz w:val="20"/>
                <w:szCs w:val="20"/>
              </w:rPr>
              <w:t xml:space="preserve">Zalecana literatura </w:t>
            </w:r>
            <w:r w:rsidRPr="003F46D4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(podręczniki)</w:t>
            </w:r>
          </w:p>
          <w:p w:rsidR="00FA5C7F" w:rsidRPr="003F46D4" w:rsidRDefault="00FA5C7F" w:rsidP="005D2E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6D4">
              <w:rPr>
                <w:rFonts w:ascii="Times New Roman" w:hAnsi="Times New Roman"/>
                <w:sz w:val="20"/>
                <w:szCs w:val="20"/>
              </w:rPr>
              <w:t>Literatura podstawowa:</w:t>
            </w:r>
          </w:p>
          <w:p w:rsidR="00DC318B" w:rsidRDefault="00DC318B" w:rsidP="003F46D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„Prawne i ekonomiczne aspekty komunikacji elektronicznej” pod red. J.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Gołaczyńskiego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, patrz </w:t>
            </w:r>
            <w:r w:rsidRPr="00DC318B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Wprowadzenie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2B1FCB" w:rsidRDefault="00DC318B" w:rsidP="003F46D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B1FC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„Technologia informacyjna dla prawników” pod redakcja praca zbiorowa </w:t>
            </w:r>
            <w:r w:rsidR="002B1FCB" w:rsidRPr="002B1FC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pracowników i doktorantów Uniwersytetu Wrocławskiego dostępna  stronie Biblioteki Cyfrowej Uniwersytetu Wrocławskiego </w:t>
            </w:r>
          </w:p>
          <w:p w:rsidR="002B1FCB" w:rsidRDefault="002B1FCB" w:rsidP="003F46D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B1FCB">
              <w:rPr>
                <w:rFonts w:ascii="Times New Roman" w:hAnsi="Times New Roman"/>
                <w:sz w:val="20"/>
                <w:szCs w:val="20"/>
                <w:lang w:eastAsia="pl-PL"/>
              </w:rPr>
              <w:t>„Technologia informacyjna dla prawników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i administratywistów</w:t>
            </w:r>
            <w:r w:rsidRPr="002B1FCB">
              <w:rPr>
                <w:rFonts w:ascii="Times New Roman" w:hAnsi="Times New Roman"/>
                <w:sz w:val="20"/>
                <w:szCs w:val="20"/>
                <w:lang w:eastAsia="pl-PL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J. Janowski, PWN 2009</w:t>
            </w:r>
          </w:p>
          <w:p w:rsidR="00FA5C7F" w:rsidRPr="002B1FCB" w:rsidRDefault="00FA5C7F" w:rsidP="003F46D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B1FCB">
              <w:rPr>
                <w:rStyle w:val="Uwydatnienie"/>
                <w:rFonts w:ascii="Times New Roman" w:hAnsi="Times New Roman"/>
                <w:sz w:val="20"/>
                <w:szCs w:val="20"/>
              </w:rPr>
              <w:t xml:space="preserve">Internet. Prawno-informatyczne problemy sieci, portali i e-usług, </w:t>
            </w:r>
            <w:r w:rsidRPr="002B1FCB">
              <w:rPr>
                <w:rFonts w:ascii="Times New Roman" w:hAnsi="Times New Roman"/>
                <w:sz w:val="20"/>
                <w:szCs w:val="20"/>
              </w:rPr>
              <w:t xml:space="preserve">(red.: </w:t>
            </w:r>
            <w:proofErr w:type="spellStart"/>
            <w:r w:rsidRPr="002B1FCB">
              <w:rPr>
                <w:rFonts w:ascii="Times New Roman" w:hAnsi="Times New Roman"/>
                <w:sz w:val="20"/>
                <w:szCs w:val="20"/>
              </w:rPr>
              <w:t>Szpor</w:t>
            </w:r>
            <w:proofErr w:type="spellEnd"/>
            <w:r w:rsidRPr="002B1FCB">
              <w:rPr>
                <w:rFonts w:ascii="Times New Roman" w:hAnsi="Times New Roman"/>
                <w:sz w:val="20"/>
                <w:szCs w:val="20"/>
              </w:rPr>
              <w:t xml:space="preserve"> G., </w:t>
            </w:r>
            <w:proofErr w:type="spellStart"/>
            <w:r w:rsidRPr="002B1FCB">
              <w:rPr>
                <w:rFonts w:ascii="Times New Roman" w:hAnsi="Times New Roman"/>
                <w:sz w:val="20"/>
                <w:szCs w:val="20"/>
              </w:rPr>
              <w:t>Wiewiórowski</w:t>
            </w:r>
            <w:proofErr w:type="spellEnd"/>
            <w:r w:rsidRPr="002B1FCB">
              <w:rPr>
                <w:rFonts w:ascii="Times New Roman" w:hAnsi="Times New Roman"/>
                <w:sz w:val="20"/>
                <w:szCs w:val="20"/>
              </w:rPr>
              <w:t xml:space="preserve"> W.), Wyd. I, CH Beck, Warszawa 2012</w:t>
            </w:r>
          </w:p>
          <w:p w:rsidR="00FA5C7F" w:rsidRPr="003F46D4" w:rsidRDefault="00FA5C7F" w:rsidP="005D2E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6D4">
              <w:rPr>
                <w:rFonts w:ascii="Times New Roman" w:hAnsi="Times New Roman"/>
                <w:sz w:val="20"/>
                <w:szCs w:val="20"/>
              </w:rPr>
              <w:t xml:space="preserve">Literatura uzupełniająca: </w:t>
            </w:r>
          </w:p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2E02">
              <w:rPr>
                <w:rFonts w:ascii="Times New Roman" w:hAnsi="Times New Roman"/>
                <w:sz w:val="20"/>
                <w:szCs w:val="20"/>
              </w:rPr>
              <w:t>Różne raporty organizacji międzynarodowych oraz ośrodków naukowo-badawczych, artykuły tematyczne wybrane z różnych źródeł</w:t>
            </w:r>
            <w:r w:rsidRPr="005D2E02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FA5C7F" w:rsidRPr="00AF5843" w:rsidRDefault="00FA5C7F" w:rsidP="005D2E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843">
              <w:rPr>
                <w:rFonts w:ascii="Times New Roman" w:hAnsi="Times New Roman"/>
                <w:sz w:val="20"/>
                <w:szCs w:val="20"/>
              </w:rPr>
              <w:t xml:space="preserve">Akty Prawne: </w:t>
            </w:r>
          </w:p>
          <w:p w:rsidR="00FA5C7F" w:rsidRDefault="002B1FCB" w:rsidP="005D2E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Kodeks postępowania administracyjnego</w:t>
            </w:r>
            <w:r w:rsidR="002C570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C570E" w:rsidRDefault="002C570E" w:rsidP="005D2E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Ustawa Ordynacja podatkowa</w:t>
            </w:r>
          </w:p>
          <w:p w:rsidR="002B1FCB" w:rsidRDefault="002B1FCB" w:rsidP="002C5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Ustawa o podpis</w:t>
            </w:r>
            <w:r w:rsidR="002C570E">
              <w:rPr>
                <w:rFonts w:ascii="Times New Roman" w:hAnsi="Times New Roman"/>
                <w:sz w:val="20"/>
                <w:szCs w:val="20"/>
              </w:rPr>
              <w:t xml:space="preserve">ach </w:t>
            </w:r>
            <w:r>
              <w:rPr>
                <w:rFonts w:ascii="Times New Roman" w:hAnsi="Times New Roman"/>
                <w:sz w:val="20"/>
                <w:szCs w:val="20"/>
              </w:rPr>
              <w:t>elektroniczny</w:t>
            </w:r>
            <w:r w:rsidR="002C570E">
              <w:rPr>
                <w:rFonts w:ascii="Times New Roman" w:hAnsi="Times New Roman"/>
                <w:sz w:val="20"/>
                <w:szCs w:val="20"/>
              </w:rPr>
              <w:t>ch</w:t>
            </w:r>
          </w:p>
          <w:p w:rsidR="007672D8" w:rsidRDefault="007672D8" w:rsidP="00767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pl-PL"/>
              </w:rPr>
            </w:pPr>
            <w:r w:rsidRPr="00587750">
              <w:rPr>
                <w:rFonts w:ascii="Times New Roman" w:hAnsi="Times New Roman"/>
                <w:color w:val="231F20"/>
                <w:sz w:val="20"/>
                <w:szCs w:val="20"/>
                <w:lang w:eastAsia="pl-PL"/>
              </w:rPr>
              <w:t>Ustawa o świadczeniu usług drogą elektroniczną</w:t>
            </w:r>
          </w:p>
          <w:p w:rsidR="002C570E" w:rsidRDefault="002C570E" w:rsidP="002C5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Ustawa o informatyzacji działalności podmiotów realizujących zadania publiczne</w:t>
            </w:r>
          </w:p>
          <w:p w:rsidR="002C570E" w:rsidRDefault="002C570E" w:rsidP="002C5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Ustawa o dostępie do informacji publicznej    </w:t>
            </w:r>
          </w:p>
          <w:p w:rsidR="007672D8" w:rsidRPr="00587750" w:rsidRDefault="007672D8" w:rsidP="00767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0"/>
                <w:szCs w:val="20"/>
                <w:lang w:eastAsia="pl-PL"/>
              </w:rPr>
            </w:pPr>
            <w:r w:rsidRPr="00587750">
              <w:rPr>
                <w:rFonts w:ascii="Times New Roman" w:hAnsi="Times New Roman"/>
                <w:color w:val="231F20"/>
                <w:sz w:val="20"/>
                <w:szCs w:val="20"/>
                <w:lang w:eastAsia="pl-PL"/>
              </w:rPr>
              <w:t>Ustawa. o ochronie danych osobowych</w:t>
            </w:r>
          </w:p>
          <w:p w:rsidR="007672D8" w:rsidRPr="00587750" w:rsidRDefault="007672D8" w:rsidP="00767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C7F" w:rsidRPr="005D2E02" w:rsidTr="005D2E02">
        <w:tc>
          <w:tcPr>
            <w:tcW w:w="534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95" w:type="dxa"/>
            <w:gridSpan w:val="3"/>
          </w:tcPr>
          <w:p w:rsidR="00FA5C7F" w:rsidRPr="005D2E02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Forma zaliczenia poszczególnych komponentów przedmiotu/modułu, sposób sprawdzenia osiągnięcia zamierzonych efektów kształcenia:</w:t>
            </w:r>
          </w:p>
          <w:p w:rsidR="00FA5C7F" w:rsidRPr="005D2E02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wykład:</w:t>
            </w: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A5C7F" w:rsidRPr="005D2E02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trike/>
                <w:sz w:val="24"/>
                <w:szCs w:val="24"/>
              </w:rPr>
              <w:t>seminarium:</w:t>
            </w:r>
          </w:p>
          <w:p w:rsidR="00FA5C7F" w:rsidRPr="005D2E02" w:rsidRDefault="00DC318B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  <w:r w:rsidR="00FA5C7F" w:rsidRPr="005D2E02">
              <w:rPr>
                <w:rFonts w:ascii="Times New Roman" w:hAnsi="Times New Roman"/>
                <w:sz w:val="24"/>
                <w:szCs w:val="24"/>
              </w:rPr>
              <w:t xml:space="preserve">:  100 % frekwencja,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zaliczenie na podstawie wykonywanych na zajęciach zadań </w:t>
            </w:r>
            <w:r w:rsidR="00FA5C7F" w:rsidRPr="005D2E0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C318B" w:rsidRDefault="00DC318B" w:rsidP="005D2E02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konwersatorium </w:t>
            </w:r>
          </w:p>
          <w:p w:rsidR="00FA5C7F" w:rsidRPr="005D2E02" w:rsidRDefault="00DC318B" w:rsidP="005D2E02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</w:rPr>
              <w:t>i</w:t>
            </w:r>
            <w:r w:rsidR="00FA5C7F" w:rsidRPr="005D2E02">
              <w:rPr>
                <w:rFonts w:ascii="Times New Roman" w:hAnsi="Times New Roman"/>
                <w:strike/>
                <w:sz w:val="24"/>
                <w:szCs w:val="24"/>
              </w:rPr>
              <w:t>nne:</w:t>
            </w:r>
          </w:p>
        </w:tc>
      </w:tr>
      <w:tr w:rsidR="00FA5C7F" w:rsidRPr="005D2E02" w:rsidTr="005D2E02">
        <w:tc>
          <w:tcPr>
            <w:tcW w:w="534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95" w:type="dxa"/>
            <w:gridSpan w:val="3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>Język wykładowy:</w:t>
            </w:r>
          </w:p>
          <w:p w:rsidR="00FA5C7F" w:rsidRPr="005D2E02" w:rsidRDefault="002B1FCB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polski</w:t>
            </w:r>
          </w:p>
        </w:tc>
      </w:tr>
      <w:tr w:rsidR="00FA5C7F" w:rsidRPr="005D2E02" w:rsidTr="005D2E02">
        <w:tc>
          <w:tcPr>
            <w:tcW w:w="534" w:type="dxa"/>
            <w:vMerge w:val="restart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95" w:type="dxa"/>
            <w:gridSpan w:val="3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2E02">
              <w:rPr>
                <w:rFonts w:ascii="Times New Roman" w:hAnsi="Times New Roman"/>
                <w:b/>
                <w:sz w:val="24"/>
                <w:szCs w:val="24"/>
              </w:rPr>
              <w:t>Obciążenie pracą studenta</w:t>
            </w:r>
          </w:p>
        </w:tc>
      </w:tr>
      <w:tr w:rsidR="00FA5C7F" w:rsidRPr="005D2E02" w:rsidTr="005D2E02">
        <w:tc>
          <w:tcPr>
            <w:tcW w:w="534" w:type="dxa"/>
            <w:vMerge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Forma </w:t>
            </w:r>
            <w:proofErr w:type="spellStart"/>
            <w:r w:rsidRPr="005D2E02">
              <w:rPr>
                <w:rFonts w:ascii="Times New Roman" w:hAnsi="Times New Roman"/>
                <w:sz w:val="24"/>
                <w:szCs w:val="24"/>
                <w:lang w:val="en-US"/>
              </w:rPr>
              <w:t>aktywności</w:t>
            </w:r>
            <w:proofErr w:type="spellEnd"/>
            <w:r w:rsidRPr="005D2E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E02">
              <w:rPr>
                <w:rFonts w:ascii="Times New Roman" w:hAnsi="Times New Roman"/>
                <w:sz w:val="24"/>
                <w:szCs w:val="24"/>
                <w:lang w:val="en-US"/>
              </w:rPr>
              <w:t>studenta</w:t>
            </w:r>
            <w:proofErr w:type="spellEnd"/>
          </w:p>
        </w:tc>
        <w:tc>
          <w:tcPr>
            <w:tcW w:w="2742" w:type="dxa"/>
          </w:tcPr>
          <w:p w:rsidR="00FA5C7F" w:rsidRPr="005D2E02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Średnia liczba godzin na zrealizowanie aktywności</w:t>
            </w:r>
          </w:p>
        </w:tc>
      </w:tr>
      <w:tr w:rsidR="00FA5C7F" w:rsidRPr="005D2E02" w:rsidTr="005D2E02">
        <w:tc>
          <w:tcPr>
            <w:tcW w:w="534" w:type="dxa"/>
            <w:vMerge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FA5C7F" w:rsidRPr="005D2E02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Godziny zajęć (wg planu studiów) z nauczycielem:</w:t>
            </w:r>
          </w:p>
          <w:p w:rsidR="002B1FCB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1FCB">
              <w:rPr>
                <w:rFonts w:ascii="Times New Roman" w:hAnsi="Times New Roman"/>
                <w:sz w:val="24"/>
                <w:szCs w:val="24"/>
              </w:rPr>
              <w:t xml:space="preserve">laboratorium </w:t>
            </w:r>
          </w:p>
          <w:p w:rsidR="00FA5C7F" w:rsidRPr="005D2E02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1FCB">
              <w:rPr>
                <w:rFonts w:ascii="Times New Roman" w:hAnsi="Times New Roman"/>
                <w:strike/>
                <w:sz w:val="24"/>
                <w:szCs w:val="24"/>
              </w:rPr>
              <w:t>ćwiczenia</w:t>
            </w:r>
            <w:r w:rsidRPr="005D2E0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A5C7F" w:rsidRPr="005D2E02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1FCB">
              <w:rPr>
                <w:rFonts w:ascii="Times New Roman" w:hAnsi="Times New Roman"/>
                <w:strike/>
                <w:sz w:val="24"/>
                <w:szCs w:val="24"/>
              </w:rPr>
              <w:t>wykład</w:t>
            </w:r>
            <w:r w:rsidRPr="005D2E02">
              <w:rPr>
                <w:rFonts w:ascii="Times New Roman" w:hAnsi="Times New Roman"/>
                <w:strike/>
                <w:sz w:val="24"/>
                <w:szCs w:val="24"/>
              </w:rPr>
              <w:t>:</w:t>
            </w:r>
          </w:p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2E02">
              <w:rPr>
                <w:rFonts w:ascii="Times New Roman" w:hAnsi="Times New Roman"/>
                <w:strike/>
                <w:sz w:val="24"/>
                <w:szCs w:val="24"/>
              </w:rPr>
              <w:t>inne:</w:t>
            </w:r>
          </w:p>
        </w:tc>
        <w:tc>
          <w:tcPr>
            <w:tcW w:w="2742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Merge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FA5C7F" w:rsidRPr="005D2E02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Praca własna studenta np.:</w:t>
            </w:r>
          </w:p>
          <w:p w:rsidR="00FA5C7F" w:rsidRPr="005D2E02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 xml:space="preserve">- przygotowanie do zajęć: </w:t>
            </w:r>
          </w:p>
          <w:p w:rsidR="00FA5C7F" w:rsidRPr="005D2E02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2E02">
              <w:rPr>
                <w:rFonts w:ascii="Times New Roman" w:hAnsi="Times New Roman"/>
                <w:strike/>
                <w:sz w:val="24"/>
                <w:szCs w:val="24"/>
              </w:rPr>
              <w:t>opracowanie wyników:</w:t>
            </w:r>
          </w:p>
          <w:p w:rsidR="00FA5C7F" w:rsidRPr="005D2E02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>- czytanie wskazanej literatury:</w:t>
            </w:r>
          </w:p>
          <w:p w:rsidR="00FA5C7F" w:rsidRPr="005D2E02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2E02">
              <w:rPr>
                <w:rFonts w:ascii="Times New Roman" w:hAnsi="Times New Roman"/>
                <w:strike/>
                <w:sz w:val="24"/>
                <w:szCs w:val="24"/>
              </w:rPr>
              <w:t>napisanie raportu z zajęć:</w:t>
            </w:r>
          </w:p>
          <w:p w:rsidR="00FA5C7F" w:rsidRPr="005D2E02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</w:rPr>
              <w:t xml:space="preserve">- przygotowanie do egzaminu: </w:t>
            </w:r>
          </w:p>
        </w:tc>
        <w:tc>
          <w:tcPr>
            <w:tcW w:w="2742" w:type="dxa"/>
            <w:vAlign w:val="center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Merge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FA5C7F" w:rsidRPr="005D2E02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E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 w:rsidRPr="005D2E02">
              <w:rPr>
                <w:rFonts w:ascii="Times New Roman" w:hAnsi="Times New Roman"/>
                <w:sz w:val="24"/>
                <w:szCs w:val="24"/>
                <w:lang w:val="en-US"/>
              </w:rPr>
              <w:t>godzin</w:t>
            </w:r>
            <w:proofErr w:type="spellEnd"/>
          </w:p>
        </w:tc>
        <w:tc>
          <w:tcPr>
            <w:tcW w:w="2742" w:type="dxa"/>
          </w:tcPr>
          <w:p w:rsidR="00FA5C7F" w:rsidRPr="005D2E02" w:rsidRDefault="00FA5C7F" w:rsidP="005D2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C7F" w:rsidRPr="005D2E02" w:rsidTr="005D2E02">
        <w:tc>
          <w:tcPr>
            <w:tcW w:w="534" w:type="dxa"/>
            <w:vMerge/>
          </w:tcPr>
          <w:p w:rsidR="00FA5C7F" w:rsidRPr="005D2E02" w:rsidRDefault="00FA5C7F" w:rsidP="005D2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FA5C7F" w:rsidRPr="005D2E02" w:rsidRDefault="00FA5C7F" w:rsidP="005D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2E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Liczba</w:t>
            </w:r>
            <w:proofErr w:type="spellEnd"/>
            <w:r w:rsidRPr="005D2E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E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punktów</w:t>
            </w:r>
            <w:proofErr w:type="spellEnd"/>
            <w:r w:rsidRPr="005D2E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ECTS</w:t>
            </w:r>
          </w:p>
        </w:tc>
        <w:tc>
          <w:tcPr>
            <w:tcW w:w="2742" w:type="dxa"/>
          </w:tcPr>
          <w:p w:rsidR="00FA5C7F" w:rsidRPr="005D2E02" w:rsidRDefault="007672D8" w:rsidP="005D2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FA5C7F" w:rsidRPr="000B69FB" w:rsidRDefault="00FA5C7F">
      <w:pPr>
        <w:rPr>
          <w:rFonts w:ascii="Times New Roman" w:hAnsi="Times New Roman"/>
          <w:sz w:val="24"/>
          <w:szCs w:val="24"/>
        </w:rPr>
      </w:pPr>
    </w:p>
    <w:sectPr w:rsidR="00FA5C7F" w:rsidRPr="000B69FB" w:rsidSect="005F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E8B" w:rsidRDefault="003F0E8B" w:rsidP="0055444D">
      <w:pPr>
        <w:spacing w:after="0" w:line="240" w:lineRule="auto"/>
      </w:pPr>
      <w:r>
        <w:separator/>
      </w:r>
    </w:p>
  </w:endnote>
  <w:endnote w:type="continuationSeparator" w:id="0">
    <w:p w:rsidR="003F0E8B" w:rsidRDefault="003F0E8B" w:rsidP="0055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E8B" w:rsidRDefault="003F0E8B" w:rsidP="0055444D">
      <w:pPr>
        <w:spacing w:after="0" w:line="240" w:lineRule="auto"/>
      </w:pPr>
      <w:r>
        <w:separator/>
      </w:r>
    </w:p>
  </w:footnote>
  <w:footnote w:type="continuationSeparator" w:id="0">
    <w:p w:rsidR="003F0E8B" w:rsidRDefault="003F0E8B" w:rsidP="00554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A2126"/>
    <w:multiLevelType w:val="multilevel"/>
    <w:tmpl w:val="E7BCD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457E55"/>
    <w:multiLevelType w:val="multilevel"/>
    <w:tmpl w:val="9D88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252E0"/>
    <w:multiLevelType w:val="multilevel"/>
    <w:tmpl w:val="49DAB4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649421F"/>
    <w:multiLevelType w:val="hybridMultilevel"/>
    <w:tmpl w:val="9E081266"/>
    <w:lvl w:ilvl="0" w:tplc="8F5C2EB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5454B7E"/>
    <w:multiLevelType w:val="hybridMultilevel"/>
    <w:tmpl w:val="7C7402CA"/>
    <w:lvl w:ilvl="0" w:tplc="FE3E3A3C">
      <w:start w:val="1"/>
      <w:numFmt w:val="decimal"/>
      <w:lvlText w:val="%1."/>
      <w:lvlJc w:val="left"/>
      <w:pPr>
        <w:ind w:left="5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5">
    <w:nsid w:val="6C6818D8"/>
    <w:multiLevelType w:val="multilevel"/>
    <w:tmpl w:val="9BA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23"/>
    <w:rsid w:val="00025C9C"/>
    <w:rsid w:val="00036A0A"/>
    <w:rsid w:val="000758DF"/>
    <w:rsid w:val="00077924"/>
    <w:rsid w:val="000B2786"/>
    <w:rsid w:val="000B69FB"/>
    <w:rsid w:val="000B714A"/>
    <w:rsid w:val="001004BA"/>
    <w:rsid w:val="00103E5C"/>
    <w:rsid w:val="00110B36"/>
    <w:rsid w:val="00123E84"/>
    <w:rsid w:val="0013724D"/>
    <w:rsid w:val="0015755B"/>
    <w:rsid w:val="001E0969"/>
    <w:rsid w:val="00210541"/>
    <w:rsid w:val="002A630E"/>
    <w:rsid w:val="002B1FCB"/>
    <w:rsid w:val="002B216B"/>
    <w:rsid w:val="002C570E"/>
    <w:rsid w:val="002E29F6"/>
    <w:rsid w:val="002E5A58"/>
    <w:rsid w:val="002F004E"/>
    <w:rsid w:val="002F7E73"/>
    <w:rsid w:val="003479AF"/>
    <w:rsid w:val="003F05A0"/>
    <w:rsid w:val="003F0E8B"/>
    <w:rsid w:val="003F46D4"/>
    <w:rsid w:val="00433389"/>
    <w:rsid w:val="004473C6"/>
    <w:rsid w:val="00472B0B"/>
    <w:rsid w:val="004C4F9E"/>
    <w:rsid w:val="004F23E5"/>
    <w:rsid w:val="00502CDC"/>
    <w:rsid w:val="00516621"/>
    <w:rsid w:val="00527D0A"/>
    <w:rsid w:val="00533DA6"/>
    <w:rsid w:val="0055444D"/>
    <w:rsid w:val="005700E5"/>
    <w:rsid w:val="00587750"/>
    <w:rsid w:val="00592D2A"/>
    <w:rsid w:val="005D2E02"/>
    <w:rsid w:val="005F3228"/>
    <w:rsid w:val="006116D2"/>
    <w:rsid w:val="00670728"/>
    <w:rsid w:val="006C4CE9"/>
    <w:rsid w:val="006C62A7"/>
    <w:rsid w:val="006F7642"/>
    <w:rsid w:val="0074759E"/>
    <w:rsid w:val="00760B69"/>
    <w:rsid w:val="007672D8"/>
    <w:rsid w:val="00781563"/>
    <w:rsid w:val="00781669"/>
    <w:rsid w:val="00870735"/>
    <w:rsid w:val="00871587"/>
    <w:rsid w:val="008A0A46"/>
    <w:rsid w:val="008F7269"/>
    <w:rsid w:val="00941638"/>
    <w:rsid w:val="00950C2E"/>
    <w:rsid w:val="009517F1"/>
    <w:rsid w:val="00960B0C"/>
    <w:rsid w:val="00994222"/>
    <w:rsid w:val="009E6F27"/>
    <w:rsid w:val="00A01F99"/>
    <w:rsid w:val="00A3769E"/>
    <w:rsid w:val="00A64561"/>
    <w:rsid w:val="00A91F23"/>
    <w:rsid w:val="00AF5843"/>
    <w:rsid w:val="00B01EF1"/>
    <w:rsid w:val="00B75F93"/>
    <w:rsid w:val="00C05412"/>
    <w:rsid w:val="00C30882"/>
    <w:rsid w:val="00CA7A0F"/>
    <w:rsid w:val="00CF76B3"/>
    <w:rsid w:val="00CF77B1"/>
    <w:rsid w:val="00D348E2"/>
    <w:rsid w:val="00D42A03"/>
    <w:rsid w:val="00D7262D"/>
    <w:rsid w:val="00DC318B"/>
    <w:rsid w:val="00DD0710"/>
    <w:rsid w:val="00DD10A2"/>
    <w:rsid w:val="00E05F75"/>
    <w:rsid w:val="00E8228D"/>
    <w:rsid w:val="00E8575C"/>
    <w:rsid w:val="00EA1D65"/>
    <w:rsid w:val="00EC6DF1"/>
    <w:rsid w:val="00F034F0"/>
    <w:rsid w:val="00F40EAF"/>
    <w:rsid w:val="00F64024"/>
    <w:rsid w:val="00F720C3"/>
    <w:rsid w:val="00F83A79"/>
    <w:rsid w:val="00F91A9D"/>
    <w:rsid w:val="00F93DCC"/>
    <w:rsid w:val="00FA5C7F"/>
    <w:rsid w:val="00FB4A6F"/>
    <w:rsid w:val="00FC4B34"/>
    <w:rsid w:val="00FD1688"/>
    <w:rsid w:val="00FD664B"/>
    <w:rsid w:val="00FE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228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611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6116D2"/>
    <w:rPr>
      <w:rFonts w:ascii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99"/>
    <w:rsid w:val="008707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5544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5444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5444D"/>
    <w:rPr>
      <w:rFonts w:cs="Times New Roman"/>
      <w:vertAlign w:val="superscript"/>
    </w:rPr>
  </w:style>
  <w:style w:type="character" w:customStyle="1" w:styleId="st">
    <w:name w:val="st"/>
    <w:basedOn w:val="Domylnaczcionkaakapitu"/>
    <w:uiPriority w:val="99"/>
    <w:rsid w:val="00950C2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81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8156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rsid w:val="00611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oktitle">
    <w:name w:val="booktitle"/>
    <w:basedOn w:val="Domylnaczcionkaakapitu"/>
    <w:uiPriority w:val="99"/>
    <w:rsid w:val="006116D2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6116D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6116D2"/>
    <w:rPr>
      <w:rFonts w:cs="Times New Roman"/>
      <w:b/>
      <w:bCs/>
    </w:rPr>
  </w:style>
  <w:style w:type="character" w:customStyle="1" w:styleId="link-size">
    <w:name w:val="link-size"/>
    <w:basedOn w:val="Domylnaczcionkaakapitu"/>
    <w:uiPriority w:val="99"/>
    <w:rsid w:val="006116D2"/>
    <w:rPr>
      <w:rFonts w:cs="Times New Roman"/>
    </w:rPr>
  </w:style>
  <w:style w:type="paragraph" w:customStyle="1" w:styleId="top-content">
    <w:name w:val="top-content"/>
    <w:basedOn w:val="Normalny"/>
    <w:uiPriority w:val="99"/>
    <w:rsid w:val="00611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DD07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6">
    <w:name w:val="Pa6"/>
    <w:basedOn w:val="Default"/>
    <w:next w:val="Default"/>
    <w:uiPriority w:val="99"/>
    <w:rsid w:val="00DD0710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DD0710"/>
    <w:pPr>
      <w:spacing w:line="201" w:lineRule="atLeast"/>
    </w:pPr>
    <w:rPr>
      <w:color w:val="auto"/>
    </w:rPr>
  </w:style>
  <w:style w:type="character" w:customStyle="1" w:styleId="A2">
    <w:name w:val="A2"/>
    <w:uiPriority w:val="99"/>
    <w:rsid w:val="00DD0710"/>
    <w:rPr>
      <w:color w:val="000000"/>
    </w:rPr>
  </w:style>
  <w:style w:type="character" w:styleId="Uwydatnienie">
    <w:name w:val="Emphasis"/>
    <w:basedOn w:val="Domylnaczcionkaakapitu"/>
    <w:uiPriority w:val="99"/>
    <w:qFormat/>
    <w:locked/>
    <w:rsid w:val="003F46D4"/>
    <w:rPr>
      <w:rFonts w:cs="Times New Roman"/>
      <w:i/>
      <w:iCs/>
    </w:rPr>
  </w:style>
  <w:style w:type="paragraph" w:customStyle="1" w:styleId="Pa3">
    <w:name w:val="Pa3"/>
    <w:basedOn w:val="Default"/>
    <w:next w:val="Default"/>
    <w:uiPriority w:val="99"/>
    <w:rsid w:val="003F46D4"/>
    <w:pPr>
      <w:spacing w:line="181" w:lineRule="atLeast"/>
    </w:pPr>
    <w:rPr>
      <w:rFonts w:ascii="Minion Pro" w:hAnsi="Minion Pro" w:cs="Times New Roman"/>
      <w:color w:val="auto"/>
      <w:lang w:eastAsia="pl-PL"/>
    </w:rPr>
  </w:style>
  <w:style w:type="character" w:customStyle="1" w:styleId="hps">
    <w:name w:val="hps"/>
    <w:basedOn w:val="Domylnaczcionkaakapitu"/>
    <w:uiPriority w:val="99"/>
    <w:rsid w:val="00AF584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228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611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6116D2"/>
    <w:rPr>
      <w:rFonts w:ascii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99"/>
    <w:rsid w:val="008707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5544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5444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5444D"/>
    <w:rPr>
      <w:rFonts w:cs="Times New Roman"/>
      <w:vertAlign w:val="superscript"/>
    </w:rPr>
  </w:style>
  <w:style w:type="character" w:customStyle="1" w:styleId="st">
    <w:name w:val="st"/>
    <w:basedOn w:val="Domylnaczcionkaakapitu"/>
    <w:uiPriority w:val="99"/>
    <w:rsid w:val="00950C2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81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8156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rsid w:val="00611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oktitle">
    <w:name w:val="booktitle"/>
    <w:basedOn w:val="Domylnaczcionkaakapitu"/>
    <w:uiPriority w:val="99"/>
    <w:rsid w:val="006116D2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6116D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6116D2"/>
    <w:rPr>
      <w:rFonts w:cs="Times New Roman"/>
      <w:b/>
      <w:bCs/>
    </w:rPr>
  </w:style>
  <w:style w:type="character" w:customStyle="1" w:styleId="link-size">
    <w:name w:val="link-size"/>
    <w:basedOn w:val="Domylnaczcionkaakapitu"/>
    <w:uiPriority w:val="99"/>
    <w:rsid w:val="006116D2"/>
    <w:rPr>
      <w:rFonts w:cs="Times New Roman"/>
    </w:rPr>
  </w:style>
  <w:style w:type="paragraph" w:customStyle="1" w:styleId="top-content">
    <w:name w:val="top-content"/>
    <w:basedOn w:val="Normalny"/>
    <w:uiPriority w:val="99"/>
    <w:rsid w:val="00611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DD07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6">
    <w:name w:val="Pa6"/>
    <w:basedOn w:val="Default"/>
    <w:next w:val="Default"/>
    <w:uiPriority w:val="99"/>
    <w:rsid w:val="00DD0710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DD0710"/>
    <w:pPr>
      <w:spacing w:line="201" w:lineRule="atLeast"/>
    </w:pPr>
    <w:rPr>
      <w:color w:val="auto"/>
    </w:rPr>
  </w:style>
  <w:style w:type="character" w:customStyle="1" w:styleId="A2">
    <w:name w:val="A2"/>
    <w:uiPriority w:val="99"/>
    <w:rsid w:val="00DD0710"/>
    <w:rPr>
      <w:color w:val="000000"/>
    </w:rPr>
  </w:style>
  <w:style w:type="character" w:styleId="Uwydatnienie">
    <w:name w:val="Emphasis"/>
    <w:basedOn w:val="Domylnaczcionkaakapitu"/>
    <w:uiPriority w:val="99"/>
    <w:qFormat/>
    <w:locked/>
    <w:rsid w:val="003F46D4"/>
    <w:rPr>
      <w:rFonts w:cs="Times New Roman"/>
      <w:i/>
      <w:iCs/>
    </w:rPr>
  </w:style>
  <w:style w:type="paragraph" w:customStyle="1" w:styleId="Pa3">
    <w:name w:val="Pa3"/>
    <w:basedOn w:val="Default"/>
    <w:next w:val="Default"/>
    <w:uiPriority w:val="99"/>
    <w:rsid w:val="003F46D4"/>
    <w:pPr>
      <w:spacing w:line="181" w:lineRule="atLeast"/>
    </w:pPr>
    <w:rPr>
      <w:rFonts w:ascii="Minion Pro" w:hAnsi="Minion Pro" w:cs="Times New Roman"/>
      <w:color w:val="auto"/>
      <w:lang w:eastAsia="pl-PL"/>
    </w:rPr>
  </w:style>
  <w:style w:type="character" w:customStyle="1" w:styleId="hps">
    <w:name w:val="hps"/>
    <w:basedOn w:val="Domylnaczcionkaakapitu"/>
    <w:uiPriority w:val="99"/>
    <w:rsid w:val="00AF58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Prywatność i ochrona danych osobowych w Europie oraz wybranych państwach pozaeuropejskich- SYLABUS</vt:lpstr>
    </vt:vector>
  </TitlesOfParts>
  <Company>TOSHIBA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Prywatność i ochrona danych osobowych w Europie oraz wybranych państwach pozaeuropejskich- SYLABUS</dc:title>
  <dc:creator>Jakub Kociubiński</dc:creator>
  <cp:lastModifiedBy>Agata Jaroszek</cp:lastModifiedBy>
  <cp:revision>2</cp:revision>
  <dcterms:created xsi:type="dcterms:W3CDTF">2014-12-04T11:42:00Z</dcterms:created>
  <dcterms:modified xsi:type="dcterms:W3CDTF">2014-12-04T11:42:00Z</dcterms:modified>
</cp:coreProperties>
</file>