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4EC" w:rsidRPr="000E0834" w:rsidRDefault="00FF04EC" w:rsidP="00FF04EC">
      <w:pPr>
        <w:jc w:val="center"/>
        <w:rPr>
          <w:rFonts w:asciiTheme="minorHAnsi" w:hAnsiTheme="minorHAnsi"/>
          <w:sz w:val="24"/>
          <w:szCs w:val="24"/>
        </w:rPr>
      </w:pPr>
      <w:r w:rsidRPr="000E0834">
        <w:rPr>
          <w:rFonts w:asciiTheme="minorHAnsi" w:hAnsiTheme="minorHAnsi"/>
          <w:b/>
          <w:sz w:val="24"/>
          <w:szCs w:val="24"/>
        </w:rPr>
        <w:t>OPIS PRZEDMIOTU / MODUŁU KSZTAŁCENIA – SYLABUS</w:t>
      </w:r>
    </w:p>
    <w:tbl>
      <w:tblPr>
        <w:tblW w:w="0" w:type="auto"/>
        <w:tblInd w:w="-5" w:type="dxa"/>
        <w:tblLook w:val="0000"/>
      </w:tblPr>
      <w:tblGrid>
        <w:gridCol w:w="534"/>
        <w:gridCol w:w="5953"/>
        <w:gridCol w:w="2752"/>
      </w:tblGrid>
      <w:tr w:rsidR="00FF04EC" w:rsidRPr="000E0834" w:rsidTr="00776E0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04EC" w:rsidRPr="000E0834" w:rsidRDefault="00FF04EC" w:rsidP="00776E0D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0E0834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8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4EC" w:rsidRPr="000E0834" w:rsidRDefault="00FF04EC" w:rsidP="00776E0D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0E0834">
              <w:rPr>
                <w:rFonts w:asciiTheme="minorHAnsi" w:hAnsiTheme="minorHAnsi"/>
                <w:b/>
                <w:sz w:val="24"/>
                <w:szCs w:val="24"/>
              </w:rPr>
              <w:t>Nazwa przedmiotu/modułu w języku polskim: Postępowanie karne – seminarium magisterskie</w:t>
            </w:r>
          </w:p>
          <w:p w:rsidR="00FF04EC" w:rsidRPr="000E0834" w:rsidRDefault="00FF04EC" w:rsidP="00776E0D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FF04EC" w:rsidRPr="000E0834" w:rsidTr="00776E0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04EC" w:rsidRPr="000E0834" w:rsidRDefault="00FF04EC" w:rsidP="00776E0D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0E0834">
              <w:rPr>
                <w:rFonts w:asciiTheme="minorHAnsi" w:hAnsiTheme="minorHAnsi"/>
                <w:sz w:val="24"/>
                <w:szCs w:val="24"/>
              </w:rPr>
              <w:t>2</w:t>
            </w:r>
          </w:p>
        </w:tc>
        <w:tc>
          <w:tcPr>
            <w:tcW w:w="8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4EC" w:rsidRPr="000E0834" w:rsidRDefault="00FF04EC" w:rsidP="00776E0D">
            <w:pPr>
              <w:spacing w:after="0" w:line="240" w:lineRule="auto"/>
              <w:rPr>
                <w:rFonts w:asciiTheme="minorHAnsi" w:hAnsiTheme="minorHAnsi" w:cs="Arial"/>
                <w:sz w:val="24"/>
                <w:szCs w:val="24"/>
              </w:rPr>
            </w:pPr>
            <w:r w:rsidRPr="000E0834">
              <w:rPr>
                <w:rFonts w:asciiTheme="minorHAnsi" w:hAnsiTheme="minorHAnsi"/>
                <w:b/>
                <w:sz w:val="24"/>
                <w:szCs w:val="24"/>
              </w:rPr>
              <w:t>Nazwa przedmiotu/modułu w języku angielskim: Criminal Procedure – Master Seminar</w:t>
            </w:r>
          </w:p>
          <w:p w:rsidR="00FF04EC" w:rsidRPr="000E0834" w:rsidRDefault="00FF04EC" w:rsidP="00776E0D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FF04EC" w:rsidRPr="000E0834" w:rsidTr="00776E0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04EC" w:rsidRPr="000E0834" w:rsidRDefault="00FF04EC" w:rsidP="00776E0D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0E0834">
              <w:rPr>
                <w:rFonts w:asciiTheme="minorHAnsi" w:hAnsiTheme="minorHAnsi"/>
                <w:sz w:val="24"/>
                <w:szCs w:val="24"/>
              </w:rPr>
              <w:t>3</w:t>
            </w:r>
          </w:p>
        </w:tc>
        <w:tc>
          <w:tcPr>
            <w:tcW w:w="8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4EC" w:rsidRPr="000E0834" w:rsidRDefault="00FF04EC" w:rsidP="00776E0D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0E0834">
              <w:rPr>
                <w:rFonts w:asciiTheme="minorHAnsi" w:hAnsiTheme="minorHAnsi"/>
                <w:b/>
                <w:sz w:val="24"/>
                <w:szCs w:val="24"/>
              </w:rPr>
              <w:t>Jednostka prowadząca przedmiot: Katedra Postępowania Karnego, Wydział Prawa, Administracji i Ekonomii</w:t>
            </w:r>
          </w:p>
          <w:p w:rsidR="00FF04EC" w:rsidRPr="000E0834" w:rsidRDefault="00FF04EC" w:rsidP="00776E0D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FF04EC" w:rsidRPr="000E0834" w:rsidTr="00776E0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04EC" w:rsidRPr="000E0834" w:rsidRDefault="00FF04EC" w:rsidP="00776E0D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0E0834">
              <w:rPr>
                <w:rFonts w:asciiTheme="minorHAnsi" w:hAnsiTheme="minorHAnsi"/>
                <w:sz w:val="24"/>
                <w:szCs w:val="24"/>
              </w:rPr>
              <w:t>4</w:t>
            </w:r>
          </w:p>
        </w:tc>
        <w:tc>
          <w:tcPr>
            <w:tcW w:w="8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4EC" w:rsidRPr="000E0834" w:rsidRDefault="00FF04EC" w:rsidP="00776E0D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0E0834">
              <w:rPr>
                <w:rFonts w:asciiTheme="minorHAnsi" w:hAnsiTheme="minorHAnsi"/>
                <w:b/>
                <w:sz w:val="24"/>
                <w:szCs w:val="24"/>
              </w:rPr>
              <w:t>Kod przedmiotu/modułu:</w:t>
            </w:r>
          </w:p>
          <w:p w:rsidR="00FF04EC" w:rsidRPr="000E0834" w:rsidRDefault="00FF04EC" w:rsidP="00776E0D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FF04EC" w:rsidRPr="000E0834" w:rsidTr="00776E0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04EC" w:rsidRPr="000E0834" w:rsidRDefault="00FF04EC" w:rsidP="00776E0D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0E0834">
              <w:rPr>
                <w:rFonts w:asciiTheme="minorHAnsi" w:hAnsiTheme="minorHAnsi"/>
                <w:sz w:val="24"/>
                <w:szCs w:val="24"/>
              </w:rPr>
              <w:t>5</w:t>
            </w:r>
          </w:p>
        </w:tc>
        <w:tc>
          <w:tcPr>
            <w:tcW w:w="8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4EC" w:rsidRPr="000E0834" w:rsidRDefault="00FF04EC" w:rsidP="00776E0D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0E0834">
              <w:rPr>
                <w:rFonts w:asciiTheme="minorHAnsi" w:hAnsiTheme="minorHAnsi"/>
                <w:b/>
                <w:sz w:val="24"/>
                <w:szCs w:val="24"/>
              </w:rPr>
              <w:t xml:space="preserve">Rodzaj przedmiotu/modułu: </w:t>
            </w:r>
          </w:p>
          <w:p w:rsidR="00FF04EC" w:rsidRPr="000E0834" w:rsidRDefault="00FF04EC" w:rsidP="00776E0D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FF04EC" w:rsidRPr="000E0834" w:rsidTr="00776E0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04EC" w:rsidRPr="000E0834" w:rsidRDefault="00FF04EC" w:rsidP="00776E0D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0E0834">
              <w:rPr>
                <w:rFonts w:asciiTheme="minorHAnsi" w:hAnsiTheme="minorHAnsi"/>
                <w:sz w:val="24"/>
                <w:szCs w:val="24"/>
              </w:rPr>
              <w:t>6</w:t>
            </w:r>
          </w:p>
        </w:tc>
        <w:tc>
          <w:tcPr>
            <w:tcW w:w="8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4EC" w:rsidRPr="000E0834" w:rsidRDefault="00FF04EC" w:rsidP="00776E0D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0E0834">
              <w:rPr>
                <w:rFonts w:asciiTheme="minorHAnsi" w:hAnsiTheme="minorHAnsi"/>
                <w:b/>
                <w:sz w:val="24"/>
                <w:szCs w:val="24"/>
              </w:rPr>
              <w:t xml:space="preserve">Kierunek studiów: studia prawa </w:t>
            </w:r>
          </w:p>
          <w:p w:rsidR="00FF04EC" w:rsidRPr="000E0834" w:rsidRDefault="00FF04EC" w:rsidP="00776E0D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FF04EC" w:rsidRPr="000E0834" w:rsidTr="00776E0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04EC" w:rsidRPr="000E0834" w:rsidRDefault="00FF04EC" w:rsidP="00776E0D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0E0834">
              <w:rPr>
                <w:rFonts w:asciiTheme="minorHAnsi" w:hAnsiTheme="minorHAnsi"/>
                <w:sz w:val="24"/>
                <w:szCs w:val="24"/>
              </w:rPr>
              <w:t>7</w:t>
            </w:r>
          </w:p>
        </w:tc>
        <w:tc>
          <w:tcPr>
            <w:tcW w:w="8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4EC" w:rsidRPr="000E0834" w:rsidRDefault="00FF04EC" w:rsidP="00776E0D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0E0834">
              <w:rPr>
                <w:rFonts w:asciiTheme="minorHAnsi" w:hAnsiTheme="minorHAnsi"/>
                <w:b/>
                <w:sz w:val="24"/>
                <w:szCs w:val="24"/>
              </w:rPr>
              <w:t>Poziom studiów: studia jednolite magisterskie, niestacjonarne zaoczne</w:t>
            </w:r>
          </w:p>
          <w:p w:rsidR="00FF04EC" w:rsidRPr="000E0834" w:rsidRDefault="00FF04EC" w:rsidP="00776E0D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FF04EC" w:rsidRPr="000E0834" w:rsidTr="00776E0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04EC" w:rsidRPr="000E0834" w:rsidRDefault="00FF04EC" w:rsidP="00776E0D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0E0834">
              <w:rPr>
                <w:rFonts w:asciiTheme="minorHAnsi" w:hAnsiTheme="minorHAnsi"/>
                <w:sz w:val="24"/>
                <w:szCs w:val="24"/>
              </w:rPr>
              <w:t>8</w:t>
            </w:r>
          </w:p>
        </w:tc>
        <w:tc>
          <w:tcPr>
            <w:tcW w:w="8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4EC" w:rsidRPr="000E0834" w:rsidRDefault="00FF04EC" w:rsidP="00776E0D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0E0834">
              <w:rPr>
                <w:rFonts w:asciiTheme="minorHAnsi" w:hAnsiTheme="minorHAnsi"/>
                <w:b/>
                <w:sz w:val="24"/>
                <w:szCs w:val="24"/>
              </w:rPr>
              <w:t>Rok studiów: IV, V</w:t>
            </w:r>
          </w:p>
          <w:p w:rsidR="00FF04EC" w:rsidRPr="000E0834" w:rsidRDefault="00FF04EC" w:rsidP="00776E0D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FF04EC" w:rsidRPr="000E0834" w:rsidTr="00776E0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04EC" w:rsidRPr="000E0834" w:rsidRDefault="00FF04EC" w:rsidP="00776E0D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0E0834">
              <w:rPr>
                <w:rFonts w:asciiTheme="minorHAnsi" w:hAnsiTheme="minorHAnsi"/>
                <w:sz w:val="24"/>
                <w:szCs w:val="24"/>
              </w:rPr>
              <w:t>9</w:t>
            </w:r>
          </w:p>
        </w:tc>
        <w:tc>
          <w:tcPr>
            <w:tcW w:w="8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4EC" w:rsidRPr="000E0834" w:rsidRDefault="00FF04EC" w:rsidP="00776E0D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0E0834">
              <w:rPr>
                <w:rFonts w:asciiTheme="minorHAnsi" w:hAnsiTheme="minorHAnsi"/>
                <w:b/>
                <w:sz w:val="24"/>
                <w:szCs w:val="24"/>
              </w:rPr>
              <w:t xml:space="preserve">Semestr: </w:t>
            </w:r>
          </w:p>
          <w:p w:rsidR="00FF04EC" w:rsidRPr="000E0834" w:rsidRDefault="00FF04EC" w:rsidP="00776E0D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FF04EC" w:rsidRPr="000E0834" w:rsidTr="00776E0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04EC" w:rsidRPr="000E0834" w:rsidRDefault="00FF04EC" w:rsidP="00776E0D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0E0834">
              <w:rPr>
                <w:rFonts w:asciiTheme="minorHAnsi" w:hAnsiTheme="minorHAnsi"/>
                <w:sz w:val="24"/>
                <w:szCs w:val="24"/>
              </w:rPr>
              <w:t>10</w:t>
            </w:r>
          </w:p>
        </w:tc>
        <w:tc>
          <w:tcPr>
            <w:tcW w:w="8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4EC" w:rsidRPr="000E0834" w:rsidRDefault="00FF04EC" w:rsidP="00FF04EC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0E0834">
              <w:rPr>
                <w:rFonts w:asciiTheme="minorHAnsi" w:hAnsiTheme="minorHAnsi"/>
                <w:b/>
                <w:sz w:val="24"/>
                <w:szCs w:val="24"/>
              </w:rPr>
              <w:t>Forma zajęć i liczba godzin: 24 godziny</w:t>
            </w:r>
          </w:p>
        </w:tc>
      </w:tr>
      <w:tr w:rsidR="00FF04EC" w:rsidRPr="000E0834" w:rsidTr="00776E0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04EC" w:rsidRPr="000E0834" w:rsidRDefault="00FF04EC" w:rsidP="00776E0D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0E0834">
              <w:rPr>
                <w:rFonts w:asciiTheme="minorHAnsi" w:hAnsiTheme="minorHAnsi"/>
                <w:sz w:val="24"/>
                <w:szCs w:val="24"/>
              </w:rPr>
              <w:t>11</w:t>
            </w:r>
          </w:p>
        </w:tc>
        <w:tc>
          <w:tcPr>
            <w:tcW w:w="8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4EC" w:rsidRPr="000E0834" w:rsidRDefault="00FF04EC" w:rsidP="00776E0D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0E0834">
              <w:rPr>
                <w:rFonts w:asciiTheme="minorHAnsi" w:hAnsiTheme="minorHAnsi"/>
                <w:b/>
                <w:sz w:val="24"/>
                <w:szCs w:val="24"/>
              </w:rPr>
              <w:t>Imię, nazwisko, tytuł/stopień naukowy osoby prowadzącej zajęcia: dr Dagmara Gruszecka</w:t>
            </w:r>
          </w:p>
          <w:p w:rsidR="00FF04EC" w:rsidRPr="000E0834" w:rsidRDefault="00FF04EC" w:rsidP="00776E0D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FF04EC" w:rsidRPr="000E0834" w:rsidTr="00776E0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04EC" w:rsidRPr="000E0834" w:rsidRDefault="00FF04EC" w:rsidP="00776E0D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0E0834">
              <w:rPr>
                <w:rFonts w:asciiTheme="minorHAnsi" w:hAnsiTheme="minorHAnsi"/>
                <w:sz w:val="24"/>
                <w:szCs w:val="24"/>
              </w:rPr>
              <w:t>12</w:t>
            </w:r>
          </w:p>
        </w:tc>
        <w:tc>
          <w:tcPr>
            <w:tcW w:w="8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4EC" w:rsidRPr="000E0834" w:rsidRDefault="00FF04EC" w:rsidP="00776E0D">
            <w:pPr>
              <w:autoSpaceDE w:val="0"/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  <w:r w:rsidRPr="000E0834">
              <w:rPr>
                <w:rFonts w:asciiTheme="minorHAnsi" w:hAnsiTheme="minorHAnsi"/>
                <w:b/>
                <w:sz w:val="24"/>
                <w:szCs w:val="24"/>
              </w:rPr>
              <w:t>Wymagania wstępne w zakresie wiedzy, umiejętności i kompetencji społecznych dla przedmiotu/modułu oraz zrealizowanych przedmiotów:</w:t>
            </w:r>
          </w:p>
          <w:p w:rsidR="00FF04EC" w:rsidRPr="000E0834" w:rsidRDefault="00FF04EC" w:rsidP="00776E0D">
            <w:pPr>
              <w:autoSpaceDE w:val="0"/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  <w:r w:rsidRPr="000E0834">
              <w:rPr>
                <w:rFonts w:asciiTheme="minorHAnsi" w:hAnsiTheme="minorHAnsi"/>
                <w:b/>
                <w:sz w:val="24"/>
                <w:szCs w:val="24"/>
              </w:rPr>
              <w:t>Umiejętność logicznego myślenia, podstawowa wiedza o</w:t>
            </w:r>
            <w:r w:rsidR="008B5E54" w:rsidRPr="000E0834">
              <w:rPr>
                <w:rFonts w:asciiTheme="minorHAnsi" w:hAnsiTheme="minorHAnsi"/>
                <w:b/>
                <w:sz w:val="24"/>
                <w:szCs w:val="24"/>
              </w:rPr>
              <w:t xml:space="preserve"> metodologii pracy naukowej</w:t>
            </w:r>
            <w:r w:rsidRPr="000E0834">
              <w:rPr>
                <w:rFonts w:asciiTheme="minorHAnsi" w:hAnsiTheme="minorHAnsi"/>
                <w:b/>
                <w:sz w:val="24"/>
                <w:szCs w:val="24"/>
              </w:rPr>
              <w:t xml:space="preserve">, </w:t>
            </w:r>
            <w:r w:rsidR="00D17EC5" w:rsidRPr="000E0834">
              <w:rPr>
                <w:rFonts w:asciiTheme="minorHAnsi" w:hAnsiTheme="minorHAnsi"/>
                <w:b/>
                <w:sz w:val="24"/>
                <w:szCs w:val="24"/>
              </w:rPr>
              <w:t xml:space="preserve">umiejętność stosowania metod wykładni i argumentacji prawniczej, </w:t>
            </w:r>
            <w:r w:rsidRPr="000E0834">
              <w:rPr>
                <w:rFonts w:asciiTheme="minorHAnsi" w:hAnsiTheme="minorHAnsi"/>
                <w:b/>
                <w:sz w:val="24"/>
                <w:szCs w:val="24"/>
              </w:rPr>
              <w:t>wiedza z zakresu prawa karnego materialnego, wiedza z zakresu postępowania karnego</w:t>
            </w:r>
          </w:p>
          <w:p w:rsidR="00FF04EC" w:rsidRPr="000E0834" w:rsidRDefault="00FF04EC" w:rsidP="00776E0D">
            <w:pPr>
              <w:autoSpaceDE w:val="0"/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FF04EC" w:rsidRPr="000E0834" w:rsidTr="00776E0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04EC" w:rsidRPr="000E0834" w:rsidRDefault="00FF04EC" w:rsidP="00776E0D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0E0834">
              <w:rPr>
                <w:rFonts w:asciiTheme="minorHAnsi" w:hAnsiTheme="minorHAnsi"/>
                <w:sz w:val="24"/>
                <w:szCs w:val="24"/>
              </w:rPr>
              <w:t>13</w:t>
            </w:r>
          </w:p>
        </w:tc>
        <w:tc>
          <w:tcPr>
            <w:tcW w:w="8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4EC" w:rsidRPr="000E0834" w:rsidRDefault="00FF04EC" w:rsidP="00776E0D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  <w:r w:rsidRPr="000E0834">
              <w:rPr>
                <w:rFonts w:asciiTheme="minorHAnsi" w:hAnsiTheme="minorHAnsi"/>
                <w:b/>
                <w:sz w:val="24"/>
                <w:szCs w:val="24"/>
              </w:rPr>
              <w:t>Cele przedmiotu:</w:t>
            </w:r>
          </w:p>
          <w:p w:rsidR="00261C2C" w:rsidRPr="000E0834" w:rsidRDefault="00261C2C" w:rsidP="00776E0D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0E0834">
              <w:rPr>
                <w:rFonts w:asciiTheme="minorHAnsi" w:hAnsiTheme="minorHAnsi"/>
                <w:sz w:val="24"/>
                <w:szCs w:val="24"/>
              </w:rPr>
              <w:t>Zasadniczym celem przedmiotu jest</w:t>
            </w:r>
            <w:r w:rsidR="008B5E54" w:rsidRPr="000E0834">
              <w:rPr>
                <w:rFonts w:asciiTheme="minorHAnsi" w:hAnsiTheme="minorHAnsi"/>
                <w:sz w:val="24"/>
                <w:szCs w:val="24"/>
              </w:rPr>
              <w:t xml:space="preserve"> uzyskanie przez studenta  wiedzy dotyczącej pisania pracy naukowej, </w:t>
            </w:r>
            <w:r w:rsidR="008B5E54" w:rsidRPr="000E0834">
              <w:rPr>
                <w:rFonts w:asciiTheme="minorHAnsi" w:hAnsiTheme="minorHAnsi" w:cs="Tahoma"/>
                <w:color w:val="000000"/>
                <w:sz w:val="24"/>
                <w:szCs w:val="24"/>
              </w:rPr>
              <w:t xml:space="preserve">zgodnie ze standardami tworzenia </w:t>
            </w:r>
            <w:r w:rsidR="00705F53">
              <w:rPr>
                <w:rFonts w:asciiTheme="minorHAnsi" w:hAnsiTheme="minorHAnsi" w:cs="Tahoma"/>
                <w:color w:val="000000"/>
                <w:sz w:val="24"/>
                <w:szCs w:val="24"/>
              </w:rPr>
              <w:t xml:space="preserve">tego rodzaju </w:t>
            </w:r>
            <w:r w:rsidR="008B5E54" w:rsidRPr="000E0834">
              <w:rPr>
                <w:rFonts w:asciiTheme="minorHAnsi" w:hAnsiTheme="minorHAnsi" w:cs="Tahoma"/>
                <w:color w:val="000000"/>
                <w:sz w:val="24"/>
                <w:szCs w:val="24"/>
              </w:rPr>
              <w:t>prac</w:t>
            </w:r>
            <w:r w:rsidR="00705F53">
              <w:rPr>
                <w:rFonts w:asciiTheme="minorHAnsi" w:hAnsiTheme="minorHAnsi" w:cs="Tahoma"/>
                <w:color w:val="000000"/>
                <w:sz w:val="24"/>
                <w:szCs w:val="24"/>
              </w:rPr>
              <w:t>, obejmującej</w:t>
            </w:r>
            <w:r w:rsidR="008B5E54" w:rsidRPr="000E0834">
              <w:rPr>
                <w:rFonts w:asciiTheme="minorHAnsi" w:hAnsiTheme="minorHAnsi" w:cs="Tahoma"/>
                <w:color w:val="000000"/>
                <w:sz w:val="24"/>
                <w:szCs w:val="24"/>
              </w:rPr>
              <w:t xml:space="preserve"> strukturę pracy, język narracji, odnośniki i przypisy, sporządzanie bibliografii.</w:t>
            </w:r>
            <w:r w:rsidR="008B5E54" w:rsidRPr="000E0834">
              <w:rPr>
                <w:rFonts w:asciiTheme="minorHAnsi" w:hAnsiTheme="minorHAnsi"/>
                <w:sz w:val="24"/>
                <w:szCs w:val="24"/>
              </w:rPr>
              <w:t xml:space="preserve"> Seminarium stanowi pomoc w organizacji procesu pisania pracy magisterskiej oraz w kształtowaniu umiejętności prawidłowego formułowania tytułu, uzasadnienia tematu, problemu, tezy, celu, obszaru i przedmiotu badań. </w:t>
            </w:r>
            <w:r w:rsidRPr="000E0834">
              <w:rPr>
                <w:rFonts w:asciiTheme="minorHAnsi" w:hAnsiTheme="minorHAnsi" w:cs="Tahoma"/>
                <w:color w:val="000000"/>
                <w:sz w:val="24"/>
                <w:szCs w:val="24"/>
              </w:rPr>
              <w:t>Dla realizacji powyższego zadania:</w:t>
            </w:r>
          </w:p>
          <w:p w:rsidR="00261C2C" w:rsidRPr="000E0834" w:rsidRDefault="00261C2C" w:rsidP="00261C2C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0E0834">
              <w:rPr>
                <w:rFonts w:asciiTheme="minorHAnsi" w:hAnsiTheme="minorHAnsi"/>
                <w:sz w:val="24"/>
                <w:szCs w:val="24"/>
              </w:rPr>
              <w:t>1. Student zapoznaje się z poglądami piśmiennictwa i orzecznictwem sądowym w zakresie problemów procedury karnej i umie zastosować je do rozwiązania problemów prawnych.</w:t>
            </w:r>
          </w:p>
          <w:p w:rsidR="00261C2C" w:rsidRPr="000E0834" w:rsidRDefault="00261C2C" w:rsidP="00776E0D">
            <w:pPr>
              <w:spacing w:after="0" w:line="240" w:lineRule="auto"/>
              <w:rPr>
                <w:rFonts w:asciiTheme="minorHAnsi" w:hAnsiTheme="minorHAnsi" w:cs="Tahoma"/>
                <w:color w:val="000000"/>
                <w:sz w:val="24"/>
                <w:szCs w:val="24"/>
              </w:rPr>
            </w:pPr>
            <w:r w:rsidRPr="000E0834">
              <w:rPr>
                <w:rFonts w:asciiTheme="minorHAnsi" w:hAnsiTheme="minorHAnsi"/>
                <w:sz w:val="24"/>
                <w:szCs w:val="24"/>
              </w:rPr>
              <w:t xml:space="preserve">2. Student uzyskuje i kształtuje swoje kompetencje krytyczne w zakresie </w:t>
            </w:r>
            <w:r w:rsidRPr="000E0834">
              <w:rPr>
                <w:rFonts w:asciiTheme="minorHAnsi" w:hAnsiTheme="minorHAnsi" w:cs="Tahoma"/>
                <w:color w:val="000000"/>
                <w:sz w:val="24"/>
                <w:szCs w:val="24"/>
              </w:rPr>
              <w:t>analizy problematyki badawczej z perspektywy różnych orientacji poznawczych.</w:t>
            </w:r>
          </w:p>
          <w:p w:rsidR="00261C2C" w:rsidRPr="000E0834" w:rsidRDefault="00261C2C" w:rsidP="00776E0D">
            <w:pPr>
              <w:spacing w:after="0" w:line="240" w:lineRule="auto"/>
              <w:rPr>
                <w:rFonts w:asciiTheme="minorHAnsi" w:hAnsiTheme="minorHAnsi" w:cs="Tahoma"/>
                <w:color w:val="000000"/>
                <w:sz w:val="24"/>
                <w:szCs w:val="24"/>
                <w:shd w:val="clear" w:color="auto" w:fill="D8D8D8"/>
              </w:rPr>
            </w:pPr>
            <w:r w:rsidRPr="000E0834">
              <w:rPr>
                <w:rFonts w:asciiTheme="minorHAnsi" w:hAnsiTheme="minorHAnsi" w:cs="Tahoma"/>
                <w:color w:val="000000"/>
                <w:sz w:val="24"/>
                <w:szCs w:val="24"/>
              </w:rPr>
              <w:lastRenderedPageBreak/>
              <w:t>3. Student jest świadomy występowania różnorodnych ujęć i dyskursów w rozpatrywaniu badanych zagadnień.</w:t>
            </w:r>
          </w:p>
          <w:p w:rsidR="00FF04EC" w:rsidRPr="000E0834" w:rsidRDefault="00261C2C" w:rsidP="00261C2C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  <w:r w:rsidRPr="000E0834">
              <w:rPr>
                <w:rFonts w:asciiTheme="minorHAnsi" w:hAnsiTheme="minorHAnsi" w:cs="Tahoma"/>
                <w:color w:val="000000"/>
                <w:sz w:val="24"/>
                <w:szCs w:val="24"/>
              </w:rPr>
              <w:t>4. Student rozwija kompetencje poznawcze w zakresie analizowania materiału w aspekcie porównawczym.</w:t>
            </w:r>
          </w:p>
        </w:tc>
      </w:tr>
      <w:tr w:rsidR="00FF04EC" w:rsidRPr="000E0834" w:rsidTr="00776E0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04EC" w:rsidRPr="000E0834" w:rsidRDefault="00FF04EC" w:rsidP="00776E0D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0834">
              <w:rPr>
                <w:rFonts w:asciiTheme="minorHAnsi" w:hAnsiTheme="minorHAnsi"/>
                <w:sz w:val="24"/>
                <w:szCs w:val="24"/>
              </w:rPr>
              <w:lastRenderedPageBreak/>
              <w:t>14</w:t>
            </w:r>
          </w:p>
          <w:p w:rsidR="00FF04EC" w:rsidRPr="000E0834" w:rsidRDefault="00FF04EC" w:rsidP="00776E0D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8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4EC" w:rsidRPr="000E0834" w:rsidRDefault="00FF04EC" w:rsidP="00776E0D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0E0834">
              <w:rPr>
                <w:rFonts w:asciiTheme="minorHAnsi" w:hAnsiTheme="minorHAnsi"/>
                <w:b/>
                <w:sz w:val="24"/>
                <w:szCs w:val="24"/>
              </w:rPr>
              <w:t>Zakładane efekty kształcenia:</w:t>
            </w:r>
          </w:p>
        </w:tc>
      </w:tr>
      <w:tr w:rsidR="00FF04EC" w:rsidRPr="000E0834" w:rsidTr="00776E0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04EC" w:rsidRPr="000E0834" w:rsidRDefault="00FF04EC" w:rsidP="00776E0D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8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4EC" w:rsidRPr="000E0834" w:rsidRDefault="00FF04EC" w:rsidP="00776E0D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0834">
              <w:rPr>
                <w:rFonts w:asciiTheme="minorHAnsi" w:hAnsiTheme="minorHAnsi"/>
                <w:b/>
                <w:i/>
                <w:sz w:val="24"/>
                <w:szCs w:val="24"/>
              </w:rPr>
              <w:t>Wiedza</w:t>
            </w:r>
          </w:p>
        </w:tc>
      </w:tr>
      <w:tr w:rsidR="00FF04EC" w:rsidRPr="000E0834" w:rsidTr="00776E0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04EC" w:rsidRPr="000E0834" w:rsidRDefault="00FF04EC" w:rsidP="00776E0D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8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4EC" w:rsidRPr="000E0834" w:rsidRDefault="00FF04EC" w:rsidP="00776E0D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0834">
              <w:rPr>
                <w:rFonts w:asciiTheme="minorHAnsi" w:hAnsiTheme="minorHAnsi"/>
                <w:b/>
                <w:i/>
                <w:sz w:val="24"/>
                <w:szCs w:val="24"/>
              </w:rPr>
              <w:t>Umiejętności</w:t>
            </w:r>
          </w:p>
        </w:tc>
      </w:tr>
      <w:tr w:rsidR="00FF04EC" w:rsidRPr="000E0834" w:rsidTr="00776E0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04EC" w:rsidRPr="000E0834" w:rsidRDefault="00FF04EC" w:rsidP="00776E0D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8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4EC" w:rsidRPr="000E0834" w:rsidRDefault="00FF04EC" w:rsidP="00776E0D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0834">
              <w:rPr>
                <w:rFonts w:asciiTheme="minorHAnsi" w:hAnsiTheme="minorHAnsi"/>
                <w:b/>
                <w:i/>
                <w:sz w:val="24"/>
                <w:szCs w:val="24"/>
              </w:rPr>
              <w:t>Kompetencje społeczne</w:t>
            </w:r>
          </w:p>
        </w:tc>
      </w:tr>
      <w:tr w:rsidR="00FF04EC" w:rsidRPr="000E0834" w:rsidTr="00776E0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04EC" w:rsidRPr="000E0834" w:rsidRDefault="00FF04EC" w:rsidP="00776E0D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0E0834">
              <w:rPr>
                <w:rFonts w:asciiTheme="minorHAnsi" w:hAnsiTheme="minorHAnsi"/>
                <w:sz w:val="24"/>
                <w:szCs w:val="24"/>
              </w:rPr>
              <w:t>15</w:t>
            </w:r>
          </w:p>
        </w:tc>
        <w:tc>
          <w:tcPr>
            <w:tcW w:w="8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4EC" w:rsidRPr="000E0834" w:rsidRDefault="00FF04EC" w:rsidP="00776E0D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  <w:r w:rsidRPr="000E0834">
              <w:rPr>
                <w:rFonts w:asciiTheme="minorHAnsi" w:hAnsiTheme="minorHAnsi"/>
                <w:b/>
                <w:sz w:val="24"/>
                <w:szCs w:val="24"/>
              </w:rPr>
              <w:t>Treści programowe:</w:t>
            </w:r>
          </w:p>
          <w:tbl>
            <w:tblPr>
              <w:tblStyle w:val="Tabela-Siatka"/>
              <w:tblW w:w="4962" w:type="pct"/>
              <w:tblLook w:val="04A0"/>
            </w:tblPr>
            <w:tblGrid>
              <w:gridCol w:w="595"/>
              <w:gridCol w:w="6899"/>
              <w:gridCol w:w="921"/>
            </w:tblGrid>
            <w:tr w:rsidR="00FF04EC" w:rsidRPr="000E0834" w:rsidTr="00776E0D">
              <w:tc>
                <w:tcPr>
                  <w:tcW w:w="354" w:type="pct"/>
                </w:tcPr>
                <w:p w:rsidR="00FF04EC" w:rsidRPr="000E0834" w:rsidRDefault="00FF04EC" w:rsidP="00776E0D">
                  <w:pPr>
                    <w:rPr>
                      <w:rFonts w:asciiTheme="minorHAnsi" w:hAnsiTheme="minorHAnsi"/>
                      <w:b/>
                      <w:sz w:val="24"/>
                      <w:szCs w:val="24"/>
                    </w:rPr>
                  </w:pPr>
                  <w:r w:rsidRPr="000E0834">
                    <w:rPr>
                      <w:rFonts w:asciiTheme="minorHAnsi" w:hAnsiTheme="minorHAnsi"/>
                      <w:b/>
                      <w:sz w:val="24"/>
                      <w:szCs w:val="24"/>
                    </w:rPr>
                    <w:t>Lp.</w:t>
                  </w:r>
                </w:p>
              </w:tc>
              <w:tc>
                <w:tcPr>
                  <w:tcW w:w="4099" w:type="pct"/>
                </w:tcPr>
                <w:p w:rsidR="00FF04EC" w:rsidRPr="000E0834" w:rsidRDefault="00FF04EC" w:rsidP="00776E0D">
                  <w:pPr>
                    <w:rPr>
                      <w:rFonts w:asciiTheme="minorHAnsi" w:hAnsiTheme="minorHAnsi"/>
                      <w:b/>
                      <w:sz w:val="24"/>
                      <w:szCs w:val="24"/>
                    </w:rPr>
                  </w:pPr>
                  <w:r w:rsidRPr="000E0834">
                    <w:rPr>
                      <w:rFonts w:asciiTheme="minorHAnsi" w:hAnsiTheme="minorHAnsi"/>
                      <w:b/>
                      <w:sz w:val="24"/>
                      <w:szCs w:val="24"/>
                    </w:rPr>
                    <w:t>Tematyka zajęć - wykłady</w:t>
                  </w:r>
                </w:p>
              </w:tc>
              <w:tc>
                <w:tcPr>
                  <w:tcW w:w="547" w:type="pct"/>
                </w:tcPr>
                <w:p w:rsidR="00FF04EC" w:rsidRPr="000E0834" w:rsidRDefault="00FF04EC" w:rsidP="00776E0D">
                  <w:pPr>
                    <w:rPr>
                      <w:rFonts w:asciiTheme="minorHAnsi" w:hAnsiTheme="minorHAnsi"/>
                      <w:b/>
                      <w:sz w:val="24"/>
                      <w:szCs w:val="24"/>
                    </w:rPr>
                  </w:pPr>
                  <w:r w:rsidRPr="000E0834">
                    <w:rPr>
                      <w:rFonts w:asciiTheme="minorHAnsi" w:hAnsiTheme="minorHAnsi"/>
                      <w:b/>
                      <w:sz w:val="24"/>
                      <w:szCs w:val="24"/>
                    </w:rPr>
                    <w:t>godzin</w:t>
                  </w:r>
                </w:p>
              </w:tc>
            </w:tr>
            <w:tr w:rsidR="00FF04EC" w:rsidRPr="000E0834" w:rsidTr="00776E0D">
              <w:tc>
                <w:tcPr>
                  <w:tcW w:w="354" w:type="pct"/>
                </w:tcPr>
                <w:p w:rsidR="00FF04EC" w:rsidRPr="000E0834" w:rsidRDefault="00FF04EC" w:rsidP="00776E0D">
                  <w:pPr>
                    <w:rPr>
                      <w:rFonts w:asciiTheme="minorHAnsi" w:hAnsiTheme="minorHAnsi"/>
                      <w:sz w:val="24"/>
                      <w:szCs w:val="24"/>
                    </w:rPr>
                  </w:pPr>
                  <w:r w:rsidRPr="000E0834">
                    <w:rPr>
                      <w:rFonts w:asciiTheme="minorHAnsi" w:hAnsiTheme="minorHAnsi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099" w:type="pct"/>
                </w:tcPr>
                <w:p w:rsidR="00FF04EC" w:rsidRPr="000E0834" w:rsidRDefault="00A45C44" w:rsidP="00A45C44">
                  <w:pPr>
                    <w:rPr>
                      <w:rFonts w:asciiTheme="minorHAnsi" w:hAnsiTheme="minorHAnsi"/>
                      <w:sz w:val="24"/>
                      <w:szCs w:val="24"/>
                    </w:rPr>
                  </w:pPr>
                  <w:r w:rsidRPr="000E0834">
                    <w:rPr>
                      <w:rFonts w:asciiTheme="minorHAnsi" w:hAnsiTheme="minorHAnsi"/>
                      <w:sz w:val="24"/>
                      <w:szCs w:val="24"/>
                    </w:rPr>
                    <w:t>Ogólne informacje o celach seminarium magisterskiego oraz warunkach i przebiegu egzaminu magisterskiego.</w:t>
                  </w:r>
                </w:p>
              </w:tc>
              <w:tc>
                <w:tcPr>
                  <w:tcW w:w="547" w:type="pct"/>
                </w:tcPr>
                <w:p w:rsidR="00FF04EC" w:rsidRPr="000E0834" w:rsidRDefault="000E0834" w:rsidP="00776E0D">
                  <w:pPr>
                    <w:rPr>
                      <w:rFonts w:asciiTheme="minorHAnsi" w:hAnsiTheme="minorHAnsi"/>
                      <w:sz w:val="24"/>
                      <w:szCs w:val="24"/>
                    </w:rPr>
                  </w:pPr>
                  <w:r w:rsidRPr="000E0834">
                    <w:rPr>
                      <w:rFonts w:asciiTheme="minorHAnsi" w:hAnsiTheme="minorHAnsi"/>
                      <w:sz w:val="24"/>
                      <w:szCs w:val="24"/>
                    </w:rPr>
                    <w:t>4</w:t>
                  </w:r>
                </w:p>
              </w:tc>
            </w:tr>
            <w:tr w:rsidR="00FF04EC" w:rsidRPr="000E0834" w:rsidTr="00776E0D">
              <w:tc>
                <w:tcPr>
                  <w:tcW w:w="354" w:type="pct"/>
                </w:tcPr>
                <w:p w:rsidR="00FF04EC" w:rsidRPr="000E0834" w:rsidRDefault="00FF04EC" w:rsidP="00776E0D">
                  <w:pPr>
                    <w:rPr>
                      <w:rFonts w:asciiTheme="minorHAnsi" w:hAnsiTheme="minorHAnsi"/>
                      <w:sz w:val="24"/>
                      <w:szCs w:val="24"/>
                    </w:rPr>
                  </w:pPr>
                  <w:r w:rsidRPr="000E0834">
                    <w:rPr>
                      <w:rFonts w:asciiTheme="minorHAnsi" w:hAnsiTheme="minorHAnsi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4099" w:type="pct"/>
                </w:tcPr>
                <w:p w:rsidR="00A45C44" w:rsidRPr="000E0834" w:rsidRDefault="00A45C44" w:rsidP="00A45C44">
                  <w:pPr>
                    <w:pStyle w:val="NormalnyWeb"/>
                    <w:spacing w:before="0" w:beforeAutospacing="0" w:after="90" w:afterAutospacing="0" w:line="254" w:lineRule="atLeast"/>
                    <w:rPr>
                      <w:rFonts w:asciiTheme="minorHAnsi" w:hAnsiTheme="minorHAnsi" w:cs="Tahoma"/>
                      <w:color w:val="000000"/>
                    </w:rPr>
                  </w:pPr>
                  <w:r w:rsidRPr="000E0834">
                    <w:rPr>
                      <w:rFonts w:asciiTheme="minorHAnsi" w:hAnsiTheme="minorHAnsi"/>
                    </w:rPr>
                    <w:t>Rodzaje badań naukowych. Istota procesów: rozumowania, wnioskowania, analizowania, syntetyzowania, abstrahowania, porównywania i klasyfikowania. Metody i technika realizacji prac magisterskich dla potrzeb rozwiązywania problemów badawczych na kierunku prawo.</w:t>
                  </w:r>
                </w:p>
                <w:p w:rsidR="001114D6" w:rsidRPr="000E0834" w:rsidRDefault="001114D6" w:rsidP="00A45C44">
                  <w:pPr>
                    <w:pStyle w:val="NormalnyWeb"/>
                    <w:spacing w:before="0" w:beforeAutospacing="0" w:after="90" w:afterAutospacing="0" w:line="254" w:lineRule="atLeast"/>
                    <w:rPr>
                      <w:rFonts w:asciiTheme="minorHAnsi" w:hAnsiTheme="minorHAnsi" w:cs="Tahoma"/>
                      <w:color w:val="000000"/>
                    </w:rPr>
                  </w:pPr>
                </w:p>
                <w:p w:rsidR="00FF04EC" w:rsidRPr="000E0834" w:rsidRDefault="00FF04EC" w:rsidP="001114D6">
                  <w:pPr>
                    <w:pStyle w:val="NormalnyWeb"/>
                    <w:spacing w:before="0" w:beforeAutospacing="0" w:after="90" w:afterAutospacing="0" w:line="254" w:lineRule="atLeast"/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547" w:type="pct"/>
                </w:tcPr>
                <w:p w:rsidR="00FF04EC" w:rsidRPr="000E0834" w:rsidRDefault="000E0834" w:rsidP="00776E0D">
                  <w:pPr>
                    <w:rPr>
                      <w:rFonts w:asciiTheme="minorHAnsi" w:hAnsiTheme="minorHAnsi"/>
                      <w:sz w:val="24"/>
                      <w:szCs w:val="24"/>
                    </w:rPr>
                  </w:pPr>
                  <w:r w:rsidRPr="000E0834">
                    <w:rPr>
                      <w:rFonts w:asciiTheme="minorHAnsi" w:hAnsiTheme="minorHAnsi"/>
                      <w:sz w:val="24"/>
                      <w:szCs w:val="24"/>
                    </w:rPr>
                    <w:t>8</w:t>
                  </w:r>
                </w:p>
              </w:tc>
            </w:tr>
            <w:tr w:rsidR="00FF04EC" w:rsidRPr="000E0834" w:rsidTr="00776E0D">
              <w:tc>
                <w:tcPr>
                  <w:tcW w:w="354" w:type="pct"/>
                </w:tcPr>
                <w:p w:rsidR="00FF04EC" w:rsidRPr="000E0834" w:rsidRDefault="00FF04EC" w:rsidP="00776E0D">
                  <w:pPr>
                    <w:rPr>
                      <w:rFonts w:asciiTheme="minorHAnsi" w:hAnsiTheme="minorHAnsi"/>
                      <w:sz w:val="24"/>
                      <w:szCs w:val="24"/>
                    </w:rPr>
                  </w:pPr>
                  <w:r w:rsidRPr="000E0834">
                    <w:rPr>
                      <w:rFonts w:asciiTheme="minorHAnsi" w:hAnsiTheme="minorHAnsi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4099" w:type="pct"/>
                </w:tcPr>
                <w:p w:rsidR="001114D6" w:rsidRPr="000E0834" w:rsidRDefault="001114D6" w:rsidP="001114D6">
                  <w:pPr>
                    <w:pStyle w:val="NormalnyWeb"/>
                    <w:spacing w:before="0" w:beforeAutospacing="0" w:after="90" w:afterAutospacing="0" w:line="254" w:lineRule="atLeast"/>
                    <w:rPr>
                      <w:rFonts w:asciiTheme="minorHAnsi" w:hAnsiTheme="minorHAnsi"/>
                    </w:rPr>
                  </w:pPr>
                  <w:r w:rsidRPr="000E0834">
                    <w:rPr>
                      <w:rFonts w:asciiTheme="minorHAnsi" w:hAnsiTheme="minorHAnsi"/>
                    </w:rPr>
                    <w:t>Zasady zbierania, opracowywania, systematyki i prezentacji materiału. Korzystanie z Bibliografii PAN, zasobów bibliotek, bibliotek cyfrowych oraz baz danych on-line.</w:t>
                  </w:r>
                </w:p>
                <w:p w:rsidR="00FF04EC" w:rsidRPr="000E0834" w:rsidRDefault="00FF04EC" w:rsidP="00776E0D">
                  <w:pPr>
                    <w:rPr>
                      <w:rFonts w:asciiTheme="minorHAnsi" w:hAnsi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547" w:type="pct"/>
                </w:tcPr>
                <w:p w:rsidR="00FF04EC" w:rsidRPr="000E0834" w:rsidRDefault="008B5E54" w:rsidP="00776E0D">
                  <w:pPr>
                    <w:rPr>
                      <w:rFonts w:asciiTheme="minorHAnsi" w:hAnsiTheme="minorHAnsi"/>
                      <w:sz w:val="24"/>
                      <w:szCs w:val="24"/>
                    </w:rPr>
                  </w:pPr>
                  <w:r w:rsidRPr="000E0834">
                    <w:rPr>
                      <w:rFonts w:asciiTheme="minorHAnsi" w:hAnsiTheme="minorHAnsi"/>
                      <w:sz w:val="24"/>
                      <w:szCs w:val="24"/>
                    </w:rPr>
                    <w:t>4</w:t>
                  </w:r>
                </w:p>
              </w:tc>
            </w:tr>
            <w:tr w:rsidR="00FF04EC" w:rsidRPr="000E0834" w:rsidTr="00776E0D">
              <w:tc>
                <w:tcPr>
                  <w:tcW w:w="354" w:type="pct"/>
                </w:tcPr>
                <w:p w:rsidR="00FF04EC" w:rsidRPr="000E0834" w:rsidRDefault="00FF04EC" w:rsidP="00776E0D">
                  <w:pPr>
                    <w:rPr>
                      <w:rFonts w:asciiTheme="minorHAnsi" w:hAnsiTheme="minorHAnsi"/>
                      <w:sz w:val="24"/>
                      <w:szCs w:val="24"/>
                    </w:rPr>
                  </w:pPr>
                  <w:r w:rsidRPr="000E0834">
                    <w:rPr>
                      <w:rFonts w:asciiTheme="minorHAnsi" w:hAnsiTheme="minorHAnsi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4099" w:type="pct"/>
                </w:tcPr>
                <w:p w:rsidR="001114D6" w:rsidRPr="000E0834" w:rsidRDefault="001114D6" w:rsidP="001114D6">
                  <w:pPr>
                    <w:pStyle w:val="NormalnyWeb"/>
                    <w:spacing w:before="0" w:beforeAutospacing="0" w:after="90" w:afterAutospacing="0" w:line="254" w:lineRule="atLeast"/>
                    <w:rPr>
                      <w:rFonts w:asciiTheme="minorHAnsi" w:hAnsiTheme="minorHAnsi"/>
                    </w:rPr>
                  </w:pPr>
                  <w:r w:rsidRPr="000E0834">
                    <w:rPr>
                      <w:rFonts w:asciiTheme="minorHAnsi" w:hAnsiTheme="minorHAnsi"/>
                    </w:rPr>
                    <w:t xml:space="preserve">Kompozycja pracy magisterskiej. Podstawowe wymagania formalne i edytorskie. Styl i język pracy. Zasady przywoływania wykorzystywanych źródeł oraz sporządzania przypisów i wykazów.  </w:t>
                  </w:r>
                </w:p>
                <w:p w:rsidR="00FF04EC" w:rsidRPr="000E0834" w:rsidRDefault="00FF04EC" w:rsidP="00776E0D">
                  <w:pPr>
                    <w:rPr>
                      <w:rFonts w:asciiTheme="minorHAnsi" w:hAnsi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547" w:type="pct"/>
                </w:tcPr>
                <w:p w:rsidR="00FF04EC" w:rsidRPr="000E0834" w:rsidRDefault="008B5E54" w:rsidP="00776E0D">
                  <w:pPr>
                    <w:rPr>
                      <w:rFonts w:asciiTheme="minorHAnsi" w:hAnsiTheme="minorHAnsi"/>
                      <w:sz w:val="24"/>
                      <w:szCs w:val="24"/>
                    </w:rPr>
                  </w:pPr>
                  <w:r w:rsidRPr="000E0834">
                    <w:rPr>
                      <w:rFonts w:asciiTheme="minorHAnsi" w:hAnsiTheme="minorHAnsi"/>
                      <w:sz w:val="24"/>
                      <w:szCs w:val="24"/>
                    </w:rPr>
                    <w:t>4</w:t>
                  </w:r>
                </w:p>
              </w:tc>
            </w:tr>
            <w:tr w:rsidR="00FF04EC" w:rsidRPr="000E0834" w:rsidTr="00776E0D">
              <w:tc>
                <w:tcPr>
                  <w:tcW w:w="354" w:type="pct"/>
                </w:tcPr>
                <w:p w:rsidR="00FF04EC" w:rsidRPr="000E0834" w:rsidRDefault="00FF04EC" w:rsidP="00776E0D">
                  <w:pPr>
                    <w:rPr>
                      <w:rFonts w:asciiTheme="minorHAnsi" w:hAnsiTheme="minorHAnsi"/>
                      <w:sz w:val="24"/>
                      <w:szCs w:val="24"/>
                    </w:rPr>
                  </w:pPr>
                  <w:r w:rsidRPr="000E0834">
                    <w:rPr>
                      <w:rFonts w:asciiTheme="minorHAnsi" w:hAnsiTheme="minorHAnsi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4099" w:type="pct"/>
                </w:tcPr>
                <w:p w:rsidR="001114D6" w:rsidRPr="000E0834" w:rsidRDefault="001114D6" w:rsidP="001114D6">
                  <w:pPr>
                    <w:pStyle w:val="NormalnyWeb"/>
                    <w:spacing w:before="0" w:beforeAutospacing="0" w:after="90" w:afterAutospacing="0" w:line="254" w:lineRule="atLeast"/>
                    <w:rPr>
                      <w:rFonts w:asciiTheme="minorHAnsi" w:hAnsiTheme="minorHAnsi"/>
                    </w:rPr>
                  </w:pPr>
                  <w:r w:rsidRPr="000E0834">
                    <w:rPr>
                      <w:rFonts w:asciiTheme="minorHAnsi" w:hAnsiTheme="minorHAnsi"/>
                    </w:rPr>
                    <w:t>Etyka w badaniach naukowych. Kwestia ochrony praw autorskich przy przygotowywaniu pracy magisterskiej.</w:t>
                  </w:r>
                </w:p>
                <w:p w:rsidR="00FF04EC" w:rsidRPr="000E0834" w:rsidRDefault="00FF04EC" w:rsidP="00776E0D">
                  <w:pPr>
                    <w:rPr>
                      <w:rFonts w:asciiTheme="minorHAnsi" w:hAnsi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547" w:type="pct"/>
                </w:tcPr>
                <w:p w:rsidR="00FF04EC" w:rsidRPr="000E0834" w:rsidRDefault="008B5E54" w:rsidP="00776E0D">
                  <w:pPr>
                    <w:rPr>
                      <w:rFonts w:asciiTheme="minorHAnsi" w:hAnsiTheme="minorHAnsi"/>
                      <w:sz w:val="24"/>
                      <w:szCs w:val="24"/>
                    </w:rPr>
                  </w:pPr>
                  <w:r w:rsidRPr="000E0834">
                    <w:rPr>
                      <w:rFonts w:asciiTheme="minorHAnsi" w:hAnsiTheme="minorHAnsi"/>
                      <w:sz w:val="24"/>
                      <w:szCs w:val="24"/>
                    </w:rPr>
                    <w:t>4</w:t>
                  </w:r>
                </w:p>
              </w:tc>
            </w:tr>
            <w:tr w:rsidR="00FF04EC" w:rsidRPr="000E0834" w:rsidTr="00776E0D">
              <w:tc>
                <w:tcPr>
                  <w:tcW w:w="354" w:type="pct"/>
                </w:tcPr>
                <w:p w:rsidR="00FF04EC" w:rsidRPr="000E0834" w:rsidRDefault="00FF04EC" w:rsidP="00776E0D">
                  <w:pPr>
                    <w:rPr>
                      <w:rFonts w:asciiTheme="minorHAnsi" w:hAnsiTheme="minorHAnsi"/>
                      <w:sz w:val="24"/>
                      <w:szCs w:val="24"/>
                    </w:rPr>
                  </w:pPr>
                  <w:r w:rsidRPr="000E0834">
                    <w:rPr>
                      <w:rFonts w:asciiTheme="minorHAnsi" w:hAnsiTheme="minorHAnsi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4099" w:type="pct"/>
                </w:tcPr>
                <w:p w:rsidR="001114D6" w:rsidRPr="000E0834" w:rsidRDefault="001114D6" w:rsidP="001114D6">
                  <w:pPr>
                    <w:pStyle w:val="NormalnyWeb"/>
                    <w:spacing w:before="0" w:beforeAutospacing="0" w:after="90" w:afterAutospacing="0" w:line="254" w:lineRule="atLeast"/>
                    <w:rPr>
                      <w:rFonts w:asciiTheme="minorHAnsi" w:hAnsiTheme="minorHAnsi" w:cs="Tahoma"/>
                      <w:color w:val="000000"/>
                    </w:rPr>
                  </w:pPr>
                </w:p>
                <w:p w:rsidR="001114D6" w:rsidRPr="000E0834" w:rsidRDefault="001114D6" w:rsidP="001114D6">
                  <w:pPr>
                    <w:pStyle w:val="NormalnyWeb"/>
                    <w:spacing w:before="0" w:beforeAutospacing="0" w:after="90" w:afterAutospacing="0" w:line="254" w:lineRule="atLeast"/>
                    <w:rPr>
                      <w:rFonts w:asciiTheme="minorHAnsi" w:hAnsiTheme="minorHAnsi"/>
                    </w:rPr>
                  </w:pPr>
                  <w:r w:rsidRPr="000E0834">
                    <w:rPr>
                      <w:rFonts w:asciiTheme="minorHAnsi" w:hAnsiTheme="minorHAnsi"/>
                    </w:rPr>
                    <w:t xml:space="preserve">Ustalenie zainteresowań naukowych studentów i wybór tematu pracy magisterskiej. </w:t>
                  </w:r>
                </w:p>
                <w:p w:rsidR="00FF04EC" w:rsidRPr="000E0834" w:rsidRDefault="00FF04EC" w:rsidP="00776E0D">
                  <w:pPr>
                    <w:rPr>
                      <w:rFonts w:asciiTheme="minorHAnsi" w:hAnsi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547" w:type="pct"/>
                </w:tcPr>
                <w:p w:rsidR="00FF04EC" w:rsidRPr="000E0834" w:rsidRDefault="008B5E54" w:rsidP="00776E0D">
                  <w:pPr>
                    <w:rPr>
                      <w:rFonts w:asciiTheme="minorHAnsi" w:hAnsiTheme="minorHAnsi"/>
                      <w:sz w:val="24"/>
                      <w:szCs w:val="24"/>
                    </w:rPr>
                  </w:pPr>
                  <w:r w:rsidRPr="000E0834">
                    <w:rPr>
                      <w:rFonts w:asciiTheme="minorHAnsi" w:hAnsiTheme="minorHAnsi"/>
                      <w:sz w:val="24"/>
                      <w:szCs w:val="24"/>
                    </w:rPr>
                    <w:t>4</w:t>
                  </w:r>
                </w:p>
              </w:tc>
            </w:tr>
            <w:tr w:rsidR="000E0834" w:rsidRPr="000E0834" w:rsidTr="00776E0D">
              <w:tc>
                <w:tcPr>
                  <w:tcW w:w="354" w:type="pct"/>
                </w:tcPr>
                <w:p w:rsidR="000E0834" w:rsidRPr="000E0834" w:rsidRDefault="000E0834" w:rsidP="00776E0D">
                  <w:pPr>
                    <w:rPr>
                      <w:rFonts w:asciiTheme="minorHAnsi" w:hAnsiTheme="minorHAnsi"/>
                      <w:sz w:val="24"/>
                      <w:szCs w:val="24"/>
                    </w:rPr>
                  </w:pPr>
                  <w:r w:rsidRPr="000E0834">
                    <w:rPr>
                      <w:rFonts w:asciiTheme="minorHAnsi" w:hAnsiTheme="minorHAnsi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4099" w:type="pct"/>
                </w:tcPr>
                <w:p w:rsidR="000E0834" w:rsidRPr="000E0834" w:rsidRDefault="000E0834" w:rsidP="001114D6">
                  <w:pPr>
                    <w:pStyle w:val="NormalnyWeb"/>
                    <w:spacing w:before="0" w:beforeAutospacing="0" w:after="90" w:afterAutospacing="0" w:line="254" w:lineRule="atLeast"/>
                    <w:rPr>
                      <w:rFonts w:asciiTheme="minorHAnsi" w:hAnsiTheme="minorHAnsi" w:cs="Tahoma"/>
                      <w:color w:val="000000"/>
                    </w:rPr>
                  </w:pPr>
                  <w:r w:rsidRPr="000E0834">
                    <w:rPr>
                      <w:rFonts w:asciiTheme="minorHAnsi" w:hAnsiTheme="minorHAnsi"/>
                    </w:rPr>
                    <w:t>P</w:t>
                  </w:r>
                  <w:r w:rsidRPr="000E0834">
                    <w:rPr>
                      <w:rFonts w:asciiTheme="minorHAnsi" w:hAnsiTheme="minorHAnsi" w:cs="Tahoma"/>
                      <w:color w:val="000000"/>
                    </w:rPr>
                    <w:t>rzygotowanie i analiza indywidualnych metodologicznych koncepcji badawczych. Opracowanie narzędzi badawczych.</w:t>
                  </w:r>
                </w:p>
              </w:tc>
              <w:tc>
                <w:tcPr>
                  <w:tcW w:w="547" w:type="pct"/>
                </w:tcPr>
                <w:p w:rsidR="000E0834" w:rsidRPr="000E0834" w:rsidRDefault="000E0834" w:rsidP="00776E0D">
                  <w:pPr>
                    <w:rPr>
                      <w:rFonts w:asciiTheme="minorHAnsi" w:hAnsiTheme="minorHAnsi"/>
                      <w:sz w:val="24"/>
                      <w:szCs w:val="24"/>
                    </w:rPr>
                  </w:pPr>
                  <w:r w:rsidRPr="000E0834">
                    <w:rPr>
                      <w:rFonts w:asciiTheme="minorHAnsi" w:hAnsiTheme="minorHAnsi"/>
                      <w:sz w:val="24"/>
                      <w:szCs w:val="24"/>
                    </w:rPr>
                    <w:t>8</w:t>
                  </w:r>
                </w:p>
              </w:tc>
            </w:tr>
            <w:tr w:rsidR="00FF04EC" w:rsidRPr="000E0834" w:rsidTr="00776E0D">
              <w:tc>
                <w:tcPr>
                  <w:tcW w:w="354" w:type="pct"/>
                </w:tcPr>
                <w:p w:rsidR="00FF04EC" w:rsidRPr="000E0834" w:rsidRDefault="000E0834" w:rsidP="00776E0D">
                  <w:pPr>
                    <w:rPr>
                      <w:rFonts w:asciiTheme="minorHAnsi" w:hAnsiTheme="minorHAnsi"/>
                      <w:sz w:val="24"/>
                      <w:szCs w:val="24"/>
                    </w:rPr>
                  </w:pPr>
                  <w:r w:rsidRPr="000E0834">
                    <w:rPr>
                      <w:rFonts w:asciiTheme="minorHAnsi" w:hAnsiTheme="minorHAnsi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4099" w:type="pct"/>
                </w:tcPr>
                <w:p w:rsidR="001114D6" w:rsidRPr="000E0834" w:rsidRDefault="001114D6" w:rsidP="001114D6">
                  <w:pPr>
                    <w:pStyle w:val="NormalnyWeb"/>
                    <w:spacing w:before="0" w:beforeAutospacing="0" w:after="90" w:afterAutospacing="0" w:line="254" w:lineRule="atLeast"/>
                    <w:rPr>
                      <w:rFonts w:asciiTheme="minorHAnsi" w:hAnsiTheme="minorHAnsi" w:cs="Tahoma"/>
                      <w:color w:val="000000"/>
                    </w:rPr>
                  </w:pPr>
                  <w:r w:rsidRPr="000E0834">
                    <w:rPr>
                      <w:rFonts w:asciiTheme="minorHAnsi" w:hAnsiTheme="minorHAnsi" w:cs="Tahoma"/>
                      <w:color w:val="000000"/>
                    </w:rPr>
                    <w:t>Przygotowanie i analiza materiału teoretycznego, zawierającego prezentację badanej problematyki w świetle literatury przedmiotu. Charakterystyka wyników własnej pracy studentów ze względu na problemy badawcze</w:t>
                  </w:r>
                </w:p>
                <w:p w:rsidR="00FF04EC" w:rsidRPr="000E0834" w:rsidRDefault="00FF04EC" w:rsidP="00776E0D">
                  <w:pPr>
                    <w:rPr>
                      <w:rFonts w:asciiTheme="minorHAnsi" w:hAnsi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547" w:type="pct"/>
                </w:tcPr>
                <w:p w:rsidR="00FF04EC" w:rsidRPr="000E0834" w:rsidRDefault="000E0834" w:rsidP="00776E0D">
                  <w:pPr>
                    <w:rPr>
                      <w:rFonts w:asciiTheme="minorHAnsi" w:hAnsiTheme="minorHAnsi"/>
                      <w:sz w:val="24"/>
                      <w:szCs w:val="24"/>
                    </w:rPr>
                  </w:pPr>
                  <w:r w:rsidRPr="000E0834">
                    <w:rPr>
                      <w:rFonts w:asciiTheme="minorHAnsi" w:hAnsiTheme="minorHAnsi"/>
                      <w:sz w:val="24"/>
                      <w:szCs w:val="24"/>
                    </w:rPr>
                    <w:t>8</w:t>
                  </w:r>
                </w:p>
              </w:tc>
            </w:tr>
            <w:tr w:rsidR="000E0834" w:rsidRPr="000E0834" w:rsidTr="00776E0D">
              <w:tc>
                <w:tcPr>
                  <w:tcW w:w="354" w:type="pct"/>
                </w:tcPr>
                <w:p w:rsidR="000E0834" w:rsidRPr="000E0834" w:rsidRDefault="000E0834" w:rsidP="00776E0D">
                  <w:pPr>
                    <w:rPr>
                      <w:rFonts w:asciiTheme="minorHAnsi" w:hAnsiTheme="minorHAnsi"/>
                      <w:sz w:val="24"/>
                      <w:szCs w:val="24"/>
                    </w:rPr>
                  </w:pPr>
                  <w:r w:rsidRPr="000E0834">
                    <w:rPr>
                      <w:rFonts w:asciiTheme="minorHAnsi" w:hAnsiTheme="minorHAnsi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4099" w:type="pct"/>
                </w:tcPr>
                <w:p w:rsidR="000E0834" w:rsidRPr="000E0834" w:rsidRDefault="000E0834" w:rsidP="001114D6">
                  <w:pPr>
                    <w:pStyle w:val="NormalnyWeb"/>
                    <w:spacing w:before="0" w:beforeAutospacing="0" w:after="90" w:afterAutospacing="0" w:line="254" w:lineRule="atLeast"/>
                    <w:rPr>
                      <w:rFonts w:asciiTheme="minorHAnsi" w:hAnsiTheme="minorHAnsi" w:cs="Tahoma"/>
                      <w:color w:val="000000"/>
                    </w:rPr>
                  </w:pPr>
                  <w:r w:rsidRPr="000E0834">
                    <w:rPr>
                      <w:rFonts w:asciiTheme="minorHAnsi" w:hAnsiTheme="minorHAnsi" w:cs="Tahoma"/>
                      <w:color w:val="000000"/>
                    </w:rPr>
                    <w:t xml:space="preserve">Przygotowanie, opracowanie i omówienie zagadnień objętych </w:t>
                  </w:r>
                  <w:r w:rsidRPr="000E0834">
                    <w:rPr>
                      <w:rFonts w:asciiTheme="minorHAnsi" w:hAnsiTheme="minorHAnsi" w:cs="Tahoma"/>
                      <w:color w:val="000000"/>
                    </w:rPr>
                    <w:lastRenderedPageBreak/>
                    <w:t>egzaminem magisterskim</w:t>
                  </w:r>
                </w:p>
              </w:tc>
              <w:tc>
                <w:tcPr>
                  <w:tcW w:w="547" w:type="pct"/>
                </w:tcPr>
                <w:p w:rsidR="000E0834" w:rsidRPr="000E0834" w:rsidRDefault="000E0834" w:rsidP="00776E0D">
                  <w:pPr>
                    <w:rPr>
                      <w:rFonts w:asciiTheme="minorHAnsi" w:hAnsiTheme="minorHAnsi"/>
                      <w:sz w:val="24"/>
                      <w:szCs w:val="24"/>
                    </w:rPr>
                  </w:pPr>
                  <w:r>
                    <w:rPr>
                      <w:rFonts w:asciiTheme="minorHAnsi" w:hAnsiTheme="minorHAnsi"/>
                      <w:sz w:val="24"/>
                      <w:szCs w:val="24"/>
                    </w:rPr>
                    <w:lastRenderedPageBreak/>
                    <w:t>4</w:t>
                  </w:r>
                </w:p>
              </w:tc>
            </w:tr>
            <w:tr w:rsidR="00FF04EC" w:rsidRPr="000E0834" w:rsidTr="00776E0D">
              <w:tc>
                <w:tcPr>
                  <w:tcW w:w="4453" w:type="pct"/>
                  <w:gridSpan w:val="2"/>
                </w:tcPr>
                <w:p w:rsidR="00FF04EC" w:rsidRPr="000E0834" w:rsidRDefault="00FF04EC" w:rsidP="00362061">
                  <w:pPr>
                    <w:rPr>
                      <w:rFonts w:asciiTheme="minorHAnsi" w:hAnsiTheme="minorHAnsi"/>
                      <w:b/>
                      <w:sz w:val="24"/>
                      <w:szCs w:val="24"/>
                    </w:rPr>
                  </w:pPr>
                  <w:r w:rsidRPr="000E0834">
                    <w:rPr>
                      <w:rFonts w:asciiTheme="minorHAnsi" w:hAnsiTheme="minorHAnsi"/>
                      <w:b/>
                      <w:sz w:val="24"/>
                      <w:szCs w:val="24"/>
                    </w:rPr>
                    <w:lastRenderedPageBreak/>
                    <w:t xml:space="preserve">Suma godzin: </w:t>
                  </w:r>
                </w:p>
              </w:tc>
              <w:tc>
                <w:tcPr>
                  <w:tcW w:w="547" w:type="pct"/>
                </w:tcPr>
                <w:p w:rsidR="00FF04EC" w:rsidRPr="000E0834" w:rsidRDefault="000E0834" w:rsidP="00776E0D">
                  <w:pPr>
                    <w:rPr>
                      <w:rFonts w:asciiTheme="minorHAnsi" w:hAnsiTheme="minorHAnsi"/>
                      <w:sz w:val="24"/>
                      <w:szCs w:val="24"/>
                    </w:rPr>
                  </w:pPr>
                  <w:r w:rsidRPr="000E0834">
                    <w:rPr>
                      <w:rFonts w:asciiTheme="minorHAnsi" w:hAnsiTheme="minorHAnsi"/>
                      <w:b/>
                      <w:sz w:val="24"/>
                      <w:szCs w:val="24"/>
                    </w:rPr>
                    <w:t>48</w:t>
                  </w:r>
                </w:p>
              </w:tc>
            </w:tr>
          </w:tbl>
          <w:p w:rsidR="00FF04EC" w:rsidRPr="000E0834" w:rsidRDefault="00FF04EC" w:rsidP="00776E0D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</w:p>
          <w:p w:rsidR="00FF04EC" w:rsidRPr="000E0834" w:rsidRDefault="00FF04EC" w:rsidP="00776E0D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FF04EC" w:rsidRPr="000E0834" w:rsidTr="00776E0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04EC" w:rsidRPr="000E0834" w:rsidRDefault="00FF04EC" w:rsidP="00776E0D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0E0834">
              <w:rPr>
                <w:rFonts w:asciiTheme="minorHAnsi" w:hAnsiTheme="minorHAnsi"/>
                <w:sz w:val="24"/>
                <w:szCs w:val="24"/>
              </w:rPr>
              <w:lastRenderedPageBreak/>
              <w:t>16</w:t>
            </w:r>
          </w:p>
        </w:tc>
        <w:tc>
          <w:tcPr>
            <w:tcW w:w="870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4EC" w:rsidRPr="000E0834" w:rsidRDefault="00FF04EC" w:rsidP="00776E0D">
            <w:pPr>
              <w:spacing w:after="0" w:line="240" w:lineRule="auto"/>
              <w:rPr>
                <w:rFonts w:asciiTheme="minorHAnsi" w:hAnsiTheme="minorHAnsi"/>
                <w:b/>
                <w:i/>
                <w:iCs/>
                <w:sz w:val="24"/>
                <w:szCs w:val="24"/>
              </w:rPr>
            </w:pPr>
            <w:r w:rsidRPr="000E0834">
              <w:rPr>
                <w:rFonts w:asciiTheme="minorHAnsi" w:hAnsiTheme="minorHAnsi"/>
                <w:b/>
                <w:sz w:val="24"/>
                <w:szCs w:val="24"/>
              </w:rPr>
              <w:t xml:space="preserve">Zalecana literatura </w:t>
            </w:r>
            <w:r w:rsidRPr="000E0834">
              <w:rPr>
                <w:rFonts w:asciiTheme="minorHAnsi" w:hAnsiTheme="minorHAnsi"/>
                <w:b/>
                <w:i/>
                <w:iCs/>
                <w:sz w:val="24"/>
                <w:szCs w:val="24"/>
              </w:rPr>
              <w:t>(podręczniki)</w:t>
            </w:r>
          </w:p>
          <w:p w:rsidR="00FF04EC" w:rsidRPr="000E0834" w:rsidRDefault="00FF04EC" w:rsidP="00776E0D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  <w:u w:val="single"/>
              </w:rPr>
            </w:pPr>
          </w:p>
          <w:p w:rsidR="00FF04EC" w:rsidRDefault="00FF04EC" w:rsidP="00776E0D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  <w:u w:val="single"/>
              </w:rPr>
            </w:pPr>
            <w:r w:rsidRPr="000E0834">
              <w:rPr>
                <w:rFonts w:asciiTheme="minorHAnsi" w:hAnsiTheme="minorHAnsi"/>
                <w:sz w:val="24"/>
                <w:szCs w:val="24"/>
                <w:u w:val="single"/>
              </w:rPr>
              <w:t>Literatura podstawowa:</w:t>
            </w:r>
          </w:p>
          <w:p w:rsidR="000E0834" w:rsidRDefault="000E0834" w:rsidP="00776E0D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  <w:u w:val="single"/>
              </w:rPr>
            </w:pPr>
          </w:p>
          <w:p w:rsidR="000E0834" w:rsidRPr="000E0834" w:rsidRDefault="000E0834" w:rsidP="00776E0D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  <w:u w:val="single"/>
              </w:rPr>
            </w:pPr>
            <w:r>
              <w:t xml:space="preserve">J. Boć, </w:t>
            </w:r>
            <w:r w:rsidRPr="000E0834">
              <w:rPr>
                <w:i/>
              </w:rPr>
              <w:t>Jak pisać pracę magisterską</w:t>
            </w:r>
            <w:r>
              <w:t>, Wrocław 2009</w:t>
            </w:r>
          </w:p>
          <w:p w:rsidR="000E0834" w:rsidRDefault="000E0834" w:rsidP="00776E0D">
            <w:pPr>
              <w:spacing w:after="0" w:line="240" w:lineRule="auto"/>
            </w:pPr>
            <w:r>
              <w:rPr>
                <w:rFonts w:asciiTheme="minorHAnsi" w:eastAsia="Times New Roman" w:hAnsiTheme="minorHAnsi"/>
                <w:sz w:val="24"/>
                <w:szCs w:val="24"/>
              </w:rPr>
              <w:t xml:space="preserve">T. Majewski, </w:t>
            </w:r>
            <w:r w:rsidRPr="000E0834">
              <w:rPr>
                <w:i/>
              </w:rPr>
              <w:t>Miejsce celów, problemów i hipotez w procesie badań naukowych</w:t>
            </w:r>
            <w:r>
              <w:t>, Warszawa 2011</w:t>
            </w:r>
          </w:p>
          <w:p w:rsidR="000E0834" w:rsidRPr="000E0834" w:rsidRDefault="000E0834" w:rsidP="00776E0D">
            <w:pPr>
              <w:spacing w:after="0" w:line="240" w:lineRule="auto"/>
              <w:rPr>
                <w:rFonts w:asciiTheme="minorHAnsi" w:eastAsia="Times New Roman" w:hAnsiTheme="minorHAnsi"/>
                <w:i/>
                <w:sz w:val="24"/>
                <w:szCs w:val="24"/>
              </w:rPr>
            </w:pPr>
          </w:p>
          <w:p w:rsidR="00FF04EC" w:rsidRPr="000E0834" w:rsidRDefault="00FF04EC" w:rsidP="00776E0D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u w:val="single"/>
              </w:rPr>
            </w:pPr>
            <w:r w:rsidRPr="000E0834">
              <w:rPr>
                <w:rFonts w:asciiTheme="minorHAnsi" w:eastAsia="Times New Roman" w:hAnsiTheme="minorHAnsi"/>
                <w:sz w:val="24"/>
                <w:szCs w:val="24"/>
                <w:u w:val="single"/>
              </w:rPr>
              <w:t>Literatura uzupełniająca:</w:t>
            </w:r>
          </w:p>
          <w:p w:rsidR="00FF04EC" w:rsidRPr="000E0834" w:rsidRDefault="000E0834" w:rsidP="00776E0D">
            <w:p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  <w:r>
              <w:rPr>
                <w:rFonts w:asciiTheme="minorHAnsi" w:hAnsiTheme="minorHAnsi" w:cs="Calibri"/>
                <w:sz w:val="24"/>
                <w:szCs w:val="24"/>
              </w:rPr>
              <w:t>Uzupełniana na bieżąco w trakcie seminarium</w:t>
            </w:r>
          </w:p>
          <w:p w:rsidR="00362061" w:rsidRPr="000E0834" w:rsidRDefault="00362061" w:rsidP="00776E0D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u w:val="single"/>
              </w:rPr>
            </w:pPr>
          </w:p>
          <w:p w:rsidR="00FF04EC" w:rsidRPr="000E0834" w:rsidRDefault="00FF04EC" w:rsidP="00776E0D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u w:val="single"/>
              </w:rPr>
            </w:pPr>
            <w:r w:rsidRPr="000E0834">
              <w:rPr>
                <w:rFonts w:asciiTheme="minorHAnsi" w:eastAsia="Times New Roman" w:hAnsiTheme="minorHAnsi"/>
                <w:sz w:val="24"/>
                <w:szCs w:val="24"/>
                <w:u w:val="single"/>
              </w:rPr>
              <w:t>Akty Prawne:</w:t>
            </w:r>
          </w:p>
          <w:p w:rsidR="00FF04EC" w:rsidRPr="000E0834" w:rsidRDefault="00FF04EC" w:rsidP="00776E0D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0E0834">
              <w:rPr>
                <w:rFonts w:asciiTheme="minorHAnsi" w:eastAsia="Times New Roman" w:hAnsiTheme="minorHAnsi" w:cstheme="minorHAnsi"/>
                <w:sz w:val="24"/>
                <w:szCs w:val="24"/>
              </w:rPr>
              <w:t>KONSTYTUCJA RZECZYPOSPOLITEJ POLSKIEJ z dnia 2 kwietnia 1997 r.</w:t>
            </w:r>
          </w:p>
          <w:p w:rsidR="00FF04EC" w:rsidRPr="000E0834" w:rsidRDefault="00FF04EC" w:rsidP="00776E0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E0834">
              <w:rPr>
                <w:rFonts w:asciiTheme="minorHAnsi" w:hAnsiTheme="minorHAnsi" w:cstheme="minorHAnsi"/>
                <w:sz w:val="24"/>
                <w:szCs w:val="24"/>
              </w:rPr>
              <w:t>EUROPEJSKA KONWENCJA O OCHRONIE PRAW CZŁOWIEKA I PODSTAWOWYCH WOLNOŚCI z dnia 4 listopada 1950 r. (Dz.U. z 1993 r. Nr 61, poz. 284) wraz z Protokołem 7 do Europejskiej Konwencji o Ochronie Praw Człowieka i Podstawowych Wolności z dnia 22 listopada 1984 (Dz.U. z 2003 r. Nr 42, poz. 364)</w:t>
            </w:r>
          </w:p>
          <w:p w:rsidR="00FF04EC" w:rsidRPr="000E0834" w:rsidRDefault="00FF04EC" w:rsidP="00776E0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E0834">
              <w:rPr>
                <w:rFonts w:asciiTheme="minorHAnsi" w:hAnsiTheme="minorHAnsi" w:cstheme="minorHAnsi"/>
                <w:sz w:val="24"/>
                <w:szCs w:val="24"/>
              </w:rPr>
              <w:t>MIEDZYNARODOWY PAKT PRAW OBYWATELSKICH I POLITYCZNYCH z dnia 19 grudnia 1966 (Dz.U. z 1977 r. Nr 38, poz. 167)</w:t>
            </w:r>
          </w:p>
          <w:p w:rsidR="00FF04EC" w:rsidRPr="000E0834" w:rsidRDefault="00FF04EC" w:rsidP="00776E0D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pl-PL"/>
              </w:rPr>
            </w:pPr>
            <w:r w:rsidRPr="000E0834">
              <w:rPr>
                <w:rFonts w:asciiTheme="minorHAnsi" w:hAnsiTheme="minorHAnsi" w:cstheme="minorHAnsi"/>
                <w:sz w:val="24"/>
                <w:szCs w:val="24"/>
              </w:rPr>
              <w:t xml:space="preserve">KODEKS POSTĘPOWANIA KARNEGO </w:t>
            </w:r>
            <w:r w:rsidRPr="000E0834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pl-PL"/>
              </w:rPr>
              <w:t>z dnia 6 czerwca 1997 r. </w:t>
            </w:r>
            <w:hyperlink r:id="rId5" w:history="1">
              <w:r w:rsidRPr="000E0834">
                <w:rPr>
                  <w:rFonts w:asciiTheme="minorHAnsi" w:eastAsia="Times New Roman" w:hAnsiTheme="minorHAnsi" w:cstheme="minorHAnsi"/>
                  <w:bCs/>
                  <w:sz w:val="24"/>
                  <w:szCs w:val="24"/>
                  <w:lang w:eastAsia="pl-PL"/>
                </w:rPr>
                <w:t>(Dz.U. Nr 89, poz. 555, ze zmianami Dz. U. z 2013 r. poz. 1247 oraz Dz. U. z 2015 r. poz. 396; Dz. U. z 2015 r. poz. 1185; Dz. U. z 2015 r. poz. 1186)</w:t>
              </w:r>
            </w:hyperlink>
          </w:p>
          <w:p w:rsidR="00FF04EC" w:rsidRPr="000E0834" w:rsidRDefault="00FF04EC" w:rsidP="00776E0D">
            <w:pPr>
              <w:spacing w:after="0" w:line="240" w:lineRule="auto"/>
              <w:jc w:val="both"/>
              <w:rPr>
                <w:rFonts w:asciiTheme="minorHAnsi" w:hAnsiTheme="minorHAnsi"/>
                <w:bCs/>
                <w:sz w:val="24"/>
                <w:szCs w:val="24"/>
                <w:shd w:val="clear" w:color="auto" w:fill="FFFFFF"/>
              </w:rPr>
            </w:pPr>
            <w:r w:rsidRPr="000E0834">
              <w:rPr>
                <w:rFonts w:asciiTheme="minorHAnsi" w:hAnsiTheme="minorHAnsi" w:cstheme="minorHAnsi"/>
                <w:caps/>
                <w:sz w:val="24"/>
                <w:szCs w:val="24"/>
              </w:rPr>
              <w:t xml:space="preserve">PRAWO O USTROJU SĄDÓW POWSZECHNYCH </w:t>
            </w:r>
            <w:r w:rsidRPr="000E0834">
              <w:rPr>
                <w:rFonts w:asciiTheme="minorHAnsi" w:hAnsiTheme="minorHAnsi" w:cstheme="minorHAnsi"/>
                <w:sz w:val="24"/>
                <w:szCs w:val="24"/>
              </w:rPr>
              <w:t>z dnia 27 lipca 2001 r.</w:t>
            </w:r>
            <w:r w:rsidRPr="000E0834">
              <w:rPr>
                <w:rStyle w:val="apple-converted-space"/>
                <w:rFonts w:asciiTheme="minorHAnsi" w:hAnsiTheme="minorHAnsi" w:cstheme="minorHAnsi"/>
                <w:sz w:val="24"/>
                <w:szCs w:val="24"/>
              </w:rPr>
              <w:t> </w:t>
            </w:r>
            <w:r w:rsidRPr="000E0834">
              <w:rPr>
                <w:rFonts w:asciiTheme="minorHAnsi" w:hAnsiTheme="minorHAnsi" w:cstheme="minorHAnsi"/>
                <w:sz w:val="24"/>
                <w:szCs w:val="24"/>
              </w:rPr>
              <w:t xml:space="preserve">(Dz.U. Nr 98, poz. 1070) </w:t>
            </w:r>
            <w:r w:rsidRPr="000E0834">
              <w:rPr>
                <w:rFonts w:asciiTheme="minorHAnsi" w:hAnsiTheme="minorHAnsi"/>
                <w:bCs/>
                <w:color w:val="000000"/>
                <w:sz w:val="24"/>
                <w:szCs w:val="24"/>
                <w:shd w:val="clear" w:color="auto" w:fill="FFFFFF"/>
              </w:rPr>
              <w:t>tj. z dnia 16 stycznia 2015 r.</w:t>
            </w:r>
            <w:r w:rsidRPr="000E0834">
              <w:rPr>
                <w:rStyle w:val="apple-converted-space"/>
                <w:rFonts w:asciiTheme="minorHAnsi" w:hAnsiTheme="minorHAnsi"/>
                <w:bCs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0E0834">
              <w:rPr>
                <w:rFonts w:asciiTheme="minorHAnsi" w:hAnsiTheme="minorHAnsi"/>
                <w:bCs/>
                <w:sz w:val="24"/>
                <w:szCs w:val="24"/>
                <w:shd w:val="clear" w:color="auto" w:fill="FFFFFF"/>
              </w:rPr>
              <w:t>(Dz.U. z 2015 r. poz. 133)</w:t>
            </w:r>
          </w:p>
          <w:p w:rsidR="00FF04EC" w:rsidRPr="000E0834" w:rsidRDefault="00FF04EC" w:rsidP="00776E0D">
            <w:pPr>
              <w:spacing w:after="0" w:line="240" w:lineRule="auto"/>
              <w:jc w:val="both"/>
              <w:rPr>
                <w:rStyle w:val="Hipercze"/>
                <w:rFonts w:asciiTheme="minorHAnsi" w:hAnsiTheme="minorHAnsi" w:cstheme="minorHAnsi"/>
                <w:bCs/>
                <w:sz w:val="24"/>
                <w:szCs w:val="24"/>
              </w:rPr>
            </w:pPr>
            <w:r w:rsidRPr="000E0834">
              <w:rPr>
                <w:rStyle w:val="highlight"/>
                <w:rFonts w:asciiTheme="minorHAnsi" w:hAnsiTheme="minorHAnsi" w:cstheme="minorHAnsi"/>
                <w:caps/>
                <w:sz w:val="24"/>
                <w:szCs w:val="24"/>
              </w:rPr>
              <w:t>USTAWA</w:t>
            </w:r>
            <w:r w:rsidRPr="000E0834">
              <w:rPr>
                <w:rStyle w:val="apple-converted-space"/>
                <w:rFonts w:asciiTheme="minorHAnsi" w:hAnsiTheme="minorHAnsi" w:cstheme="minorHAnsi"/>
                <w:caps/>
                <w:sz w:val="24"/>
                <w:szCs w:val="24"/>
              </w:rPr>
              <w:t> </w:t>
            </w:r>
            <w:bookmarkStart w:id="0" w:name="highlightHit_1"/>
            <w:bookmarkEnd w:id="0"/>
            <w:r w:rsidRPr="000E0834">
              <w:rPr>
                <w:rStyle w:val="highlight"/>
                <w:rFonts w:asciiTheme="minorHAnsi" w:hAnsiTheme="minorHAnsi" w:cstheme="minorHAnsi"/>
                <w:caps/>
                <w:sz w:val="24"/>
                <w:szCs w:val="24"/>
              </w:rPr>
              <w:t>O</w:t>
            </w:r>
            <w:r w:rsidRPr="000E0834">
              <w:rPr>
                <w:rStyle w:val="apple-converted-space"/>
                <w:rFonts w:asciiTheme="minorHAnsi" w:hAnsiTheme="minorHAnsi" w:cstheme="minorHAnsi"/>
                <w:caps/>
                <w:sz w:val="24"/>
                <w:szCs w:val="24"/>
              </w:rPr>
              <w:t> </w:t>
            </w:r>
            <w:bookmarkStart w:id="1" w:name="highlightHit_2"/>
            <w:bookmarkEnd w:id="1"/>
            <w:r w:rsidRPr="000E0834">
              <w:rPr>
                <w:rStyle w:val="highlight"/>
                <w:rFonts w:asciiTheme="minorHAnsi" w:hAnsiTheme="minorHAnsi" w:cstheme="minorHAnsi"/>
                <w:caps/>
                <w:sz w:val="24"/>
                <w:szCs w:val="24"/>
              </w:rPr>
              <w:t xml:space="preserve">PROKURATURZE </w:t>
            </w:r>
            <w:r w:rsidRPr="000E0834">
              <w:rPr>
                <w:rFonts w:asciiTheme="minorHAnsi" w:hAnsiTheme="minorHAnsi" w:cstheme="minorHAnsi"/>
                <w:bCs/>
                <w:sz w:val="24"/>
                <w:szCs w:val="24"/>
              </w:rPr>
              <w:t>z dnia 20 czerwca 1985 r.</w:t>
            </w:r>
            <w:r w:rsidRPr="000E0834">
              <w:rPr>
                <w:rStyle w:val="apple-converted-space"/>
                <w:rFonts w:asciiTheme="minorHAnsi" w:hAnsiTheme="minorHAnsi" w:cstheme="minorHAnsi"/>
                <w:bCs/>
                <w:sz w:val="24"/>
                <w:szCs w:val="24"/>
              </w:rPr>
              <w:t> </w:t>
            </w:r>
            <w:hyperlink r:id="rId6" w:history="1">
              <w:r w:rsidRPr="000E0834">
                <w:rPr>
                  <w:rFonts w:asciiTheme="minorHAnsi" w:hAnsiTheme="minorHAnsi"/>
                  <w:bCs/>
                  <w:sz w:val="24"/>
                  <w:szCs w:val="24"/>
                </w:rPr>
                <w:t>(Dz.U. Nr 270, poz. 1599,</w:t>
              </w:r>
            </w:hyperlink>
            <w:r w:rsidRPr="000E0834">
              <w:rPr>
                <w:rFonts w:asciiTheme="minorHAnsi" w:hAnsiTheme="minorHAnsi"/>
                <w:sz w:val="24"/>
                <w:szCs w:val="24"/>
              </w:rPr>
              <w:t xml:space="preserve"> ze zm.)</w:t>
            </w:r>
          </w:p>
          <w:p w:rsidR="00FF04EC" w:rsidRPr="000E0834" w:rsidRDefault="00FF04EC" w:rsidP="00776E0D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E0834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PRAWO O ADWOKATURZE z dnia 26 maja 1982 </w:t>
            </w:r>
            <w:r w:rsidRPr="000E0834">
              <w:rPr>
                <w:rFonts w:asciiTheme="minorHAnsi" w:hAnsiTheme="minorHAnsi"/>
                <w:bCs/>
                <w:color w:val="000000"/>
                <w:sz w:val="24"/>
                <w:szCs w:val="24"/>
                <w:shd w:val="clear" w:color="auto" w:fill="FFFFFF"/>
              </w:rPr>
              <w:t>tj. z dnia 8 kwietnia 2015 r.</w:t>
            </w:r>
            <w:r w:rsidRPr="000E0834">
              <w:rPr>
                <w:rStyle w:val="apple-converted-space"/>
                <w:rFonts w:asciiTheme="minorHAnsi" w:hAnsiTheme="minorHAnsi"/>
                <w:bCs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0E0834">
              <w:rPr>
                <w:rFonts w:asciiTheme="minorHAnsi" w:hAnsiTheme="minorHAnsi"/>
                <w:bCs/>
                <w:sz w:val="24"/>
                <w:szCs w:val="24"/>
                <w:shd w:val="clear" w:color="auto" w:fill="FFFFFF"/>
              </w:rPr>
              <w:t>(Dz.U. z 2015 r. poz. 615)</w:t>
            </w:r>
          </w:p>
          <w:p w:rsidR="00FF04EC" w:rsidRPr="000E0834" w:rsidRDefault="00FF04EC" w:rsidP="00776E0D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E0834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USTAWA O RADCACH PRAWNYCH z dnia 6 lipca 1982 </w:t>
            </w:r>
            <w:r w:rsidRPr="000E0834">
              <w:rPr>
                <w:rFonts w:asciiTheme="minorHAnsi" w:hAnsiTheme="minorHAnsi"/>
                <w:bCs/>
                <w:color w:val="000000"/>
                <w:sz w:val="24"/>
                <w:szCs w:val="24"/>
                <w:shd w:val="clear" w:color="auto" w:fill="FFFFFF"/>
              </w:rPr>
              <w:t>tj. z dnia 18 marca 2015 r.</w:t>
            </w:r>
            <w:r w:rsidRPr="000E0834">
              <w:rPr>
                <w:rStyle w:val="apple-converted-space"/>
                <w:rFonts w:asciiTheme="minorHAnsi" w:hAnsiTheme="minorHAnsi"/>
                <w:bCs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0E0834">
              <w:rPr>
                <w:rFonts w:asciiTheme="minorHAnsi" w:hAnsiTheme="minorHAnsi"/>
                <w:bCs/>
                <w:sz w:val="24"/>
                <w:szCs w:val="24"/>
                <w:shd w:val="clear" w:color="auto" w:fill="FFFFFF"/>
              </w:rPr>
              <w:t>(Dz.U. z 2015 r. poz. 507)</w:t>
            </w:r>
          </w:p>
          <w:p w:rsidR="00FF04EC" w:rsidRPr="000E0834" w:rsidRDefault="00FF04EC" w:rsidP="00776E0D">
            <w:pPr>
              <w:spacing w:after="0" w:line="240" w:lineRule="auto"/>
              <w:jc w:val="both"/>
              <w:rPr>
                <w:rStyle w:val="Hipercze"/>
                <w:rFonts w:asciiTheme="minorHAnsi" w:hAnsiTheme="minorHAnsi" w:cstheme="minorHAnsi"/>
                <w:bCs/>
                <w:sz w:val="24"/>
                <w:szCs w:val="24"/>
              </w:rPr>
            </w:pPr>
            <w:r w:rsidRPr="000E0834">
              <w:rPr>
                <w:rFonts w:asciiTheme="minorHAnsi" w:hAnsiTheme="minorHAnsi" w:cstheme="minorHAnsi"/>
                <w:caps/>
                <w:sz w:val="24"/>
                <w:szCs w:val="24"/>
              </w:rPr>
              <w:t>USTAWA</w:t>
            </w:r>
            <w:r w:rsidRPr="000E0834">
              <w:rPr>
                <w:rStyle w:val="apple-converted-space"/>
                <w:rFonts w:asciiTheme="minorHAnsi" w:hAnsiTheme="minorHAnsi" w:cstheme="minorHAnsi"/>
                <w:caps/>
                <w:sz w:val="24"/>
                <w:szCs w:val="24"/>
              </w:rPr>
              <w:t> </w:t>
            </w:r>
            <w:bookmarkStart w:id="2" w:name="highlightHit_0"/>
            <w:bookmarkEnd w:id="2"/>
            <w:r w:rsidRPr="000E0834">
              <w:rPr>
                <w:rStyle w:val="highlight"/>
                <w:rFonts w:asciiTheme="minorHAnsi" w:hAnsiTheme="minorHAnsi" w:cstheme="minorHAnsi"/>
                <w:caps/>
                <w:sz w:val="24"/>
                <w:szCs w:val="24"/>
              </w:rPr>
              <w:t xml:space="preserve">O ŚWIADKU KORONNYM </w:t>
            </w:r>
            <w:r w:rsidRPr="000E0834">
              <w:rPr>
                <w:rFonts w:asciiTheme="minorHAnsi" w:hAnsiTheme="minorHAnsi" w:cstheme="minorHAnsi"/>
                <w:bCs/>
                <w:sz w:val="24"/>
                <w:szCs w:val="24"/>
              </w:rPr>
              <w:t>z dnia 25 czerwca 1997 r.</w:t>
            </w:r>
            <w:r w:rsidRPr="000E0834">
              <w:rPr>
                <w:rStyle w:val="apple-converted-space"/>
                <w:rFonts w:asciiTheme="minorHAnsi" w:hAnsiTheme="minorHAnsi" w:cstheme="minorHAnsi"/>
                <w:bCs/>
                <w:sz w:val="24"/>
                <w:szCs w:val="24"/>
              </w:rPr>
              <w:t> </w:t>
            </w:r>
            <w:r w:rsidRPr="000E0834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(Dz.U. Nr 114, poz. 738) </w:t>
            </w:r>
            <w:r w:rsidRPr="000E0834">
              <w:rPr>
                <w:rFonts w:asciiTheme="minorHAnsi" w:hAnsiTheme="minorHAnsi"/>
                <w:bCs/>
                <w:color w:val="000000"/>
                <w:sz w:val="24"/>
                <w:szCs w:val="24"/>
                <w:shd w:val="clear" w:color="auto" w:fill="FFFFFF"/>
              </w:rPr>
              <w:t>tj. z dnia 2 grudnia 2014 r.</w:t>
            </w:r>
            <w:r w:rsidRPr="000E0834">
              <w:rPr>
                <w:rStyle w:val="apple-converted-space"/>
                <w:rFonts w:asciiTheme="minorHAnsi" w:hAnsiTheme="minorHAnsi"/>
                <w:bCs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0E0834">
              <w:rPr>
                <w:rFonts w:asciiTheme="minorHAnsi" w:hAnsiTheme="minorHAnsi"/>
                <w:bCs/>
                <w:sz w:val="24"/>
                <w:szCs w:val="24"/>
                <w:shd w:val="clear" w:color="auto" w:fill="FFFFFF"/>
              </w:rPr>
              <w:t>(Dz.U. z 2014 r. poz. 1801)</w:t>
            </w:r>
          </w:p>
          <w:p w:rsidR="00FF04EC" w:rsidRPr="000E0834" w:rsidRDefault="00FF04EC" w:rsidP="00776E0D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E0834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USTAWA O ODPOWIEDZIALNOŚCI PODMIOTÓW ZBIOROWYCH ZA CZYNY ZABRONIONE POD GROŹBĄ KARY z dnia 28 października 2002 r. </w:t>
            </w:r>
            <w:r w:rsidRPr="000E0834">
              <w:rPr>
                <w:rFonts w:asciiTheme="minorHAnsi" w:hAnsiTheme="minorHAnsi"/>
                <w:bCs/>
                <w:color w:val="000000"/>
                <w:sz w:val="24"/>
                <w:szCs w:val="24"/>
                <w:shd w:val="clear" w:color="auto" w:fill="FFFFFF"/>
              </w:rPr>
              <w:t>tj. z dnia 31 lipca 2015 r.</w:t>
            </w:r>
            <w:r w:rsidRPr="000E0834">
              <w:rPr>
                <w:rStyle w:val="apple-converted-space"/>
                <w:rFonts w:asciiTheme="minorHAnsi" w:hAnsiTheme="minorHAnsi"/>
                <w:bCs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0E0834">
              <w:rPr>
                <w:rFonts w:asciiTheme="minorHAnsi" w:hAnsiTheme="minorHAnsi"/>
                <w:bCs/>
                <w:sz w:val="24"/>
                <w:szCs w:val="24"/>
                <w:shd w:val="clear" w:color="auto" w:fill="FFFFFF"/>
              </w:rPr>
              <w:t>(Dz.U. z 2015 r. poz. 1212)</w:t>
            </w:r>
          </w:p>
          <w:p w:rsidR="00FF04EC" w:rsidRPr="000E0834" w:rsidRDefault="00FF04EC" w:rsidP="00776E0D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pl-PL"/>
              </w:rPr>
            </w:pPr>
            <w:r w:rsidRPr="000E0834">
              <w:rPr>
                <w:rFonts w:asciiTheme="minorHAnsi" w:eastAsia="Times New Roman" w:hAnsiTheme="minorHAnsi" w:cstheme="minorHAnsi"/>
                <w:bCs/>
                <w:caps/>
                <w:kern w:val="36"/>
                <w:sz w:val="24"/>
                <w:szCs w:val="24"/>
                <w:lang w:eastAsia="pl-PL"/>
              </w:rPr>
              <w:t xml:space="preserve">USTAWA O PAŃSTWOWEJ KOMPENSACIE PRZYSŁUGUJĄCEJ OFIAROM NIEKTÓRYCH PRZESTĘPSTW </w:t>
            </w:r>
            <w:r w:rsidRPr="000E0834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pl-PL"/>
              </w:rPr>
              <w:t>z dnia 7 lipca 2005 r. </w:t>
            </w:r>
            <w:hyperlink r:id="rId7" w:history="1">
              <w:r w:rsidRPr="000E0834">
                <w:rPr>
                  <w:rFonts w:asciiTheme="minorHAnsi" w:eastAsia="Times New Roman" w:hAnsiTheme="minorHAnsi" w:cstheme="minorHAnsi"/>
                  <w:bCs/>
                  <w:sz w:val="24"/>
                  <w:szCs w:val="24"/>
                  <w:lang w:eastAsia="pl-PL"/>
                </w:rPr>
                <w:t>(Dz.U. Nr 169, poz. 1415)</w:t>
              </w:r>
            </w:hyperlink>
          </w:p>
          <w:p w:rsidR="00FF04EC" w:rsidRPr="000E0834" w:rsidRDefault="00FF04EC" w:rsidP="00776E0D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pl-PL"/>
              </w:rPr>
            </w:pPr>
            <w:r w:rsidRPr="000E0834">
              <w:rPr>
                <w:rFonts w:asciiTheme="minorHAnsi" w:eastAsia="Times New Roman" w:hAnsiTheme="minorHAnsi" w:cstheme="minorHAnsi"/>
                <w:bCs/>
                <w:caps/>
                <w:kern w:val="36"/>
                <w:sz w:val="24"/>
                <w:szCs w:val="24"/>
                <w:lang w:eastAsia="pl-PL"/>
              </w:rPr>
              <w:t xml:space="preserve">USTAWA O SKARDZE NA NARUSZENIE PRAWA STRONY DO ROZPOZNANIA SPRAWY W POSTĘPOWANIU PRZYGOTOWAWCZYM PROWADZONYM LUB NADZOROWANYM PRZEZ PROKURATORA I POSTĘPOWANIU SĄDOWYM BEZ NIEUZASADNIONEJ ZWŁOKI </w:t>
            </w:r>
            <w:r w:rsidRPr="000E0834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pl-PL"/>
              </w:rPr>
              <w:t>z dnia 17 czerwca 2004 r. </w:t>
            </w:r>
            <w:hyperlink r:id="rId8" w:history="1">
              <w:r w:rsidRPr="000E0834">
                <w:rPr>
                  <w:rFonts w:asciiTheme="minorHAnsi" w:eastAsia="Times New Roman" w:hAnsiTheme="minorHAnsi" w:cstheme="minorHAnsi"/>
                  <w:bCs/>
                  <w:sz w:val="24"/>
                  <w:szCs w:val="24"/>
                  <w:lang w:eastAsia="pl-PL"/>
                </w:rPr>
                <w:t>(Dz.U. Nr 179, poz. 1843)</w:t>
              </w:r>
            </w:hyperlink>
          </w:p>
          <w:p w:rsidR="00FF04EC" w:rsidRPr="000E0834" w:rsidRDefault="00FF04EC" w:rsidP="00776E0D">
            <w:pPr>
              <w:spacing w:after="0" w:line="240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0E0834">
              <w:rPr>
                <w:rFonts w:asciiTheme="minorHAnsi" w:hAnsiTheme="minorHAnsi"/>
                <w:sz w:val="24"/>
                <w:szCs w:val="24"/>
              </w:rPr>
              <w:t>USTAWA O UZNANIU ZA NIEWAŻNE ORZECZEŃ WYDANYCH WOBEC OSÓB REPRESJONOWANYCH ZA DZIAŁALNOŚĆ NA RZECZ NIEPODLEGŁEGO BYTU PAŃSTWA POLSKIEGO z dnia 23 lutego 1991 r. (Dz. U. Nr 34, poz. 149 ze zm.)</w:t>
            </w:r>
          </w:p>
          <w:p w:rsidR="00FF04EC" w:rsidRPr="000E0834" w:rsidRDefault="00FF04EC" w:rsidP="00776E0D">
            <w:pPr>
              <w:shd w:val="clear" w:color="auto" w:fill="FFFFFF"/>
              <w:suppressAutoHyphens w:val="0"/>
              <w:spacing w:after="0" w:line="234" w:lineRule="atLeast"/>
              <w:jc w:val="both"/>
              <w:outlineLvl w:val="0"/>
              <w:rPr>
                <w:rFonts w:asciiTheme="minorHAnsi" w:eastAsia="Times New Roman" w:hAnsiTheme="minorHAnsi"/>
                <w:bCs/>
                <w:caps/>
                <w:color w:val="000000"/>
                <w:kern w:val="36"/>
                <w:sz w:val="24"/>
                <w:szCs w:val="24"/>
                <w:lang w:eastAsia="pl-PL"/>
              </w:rPr>
            </w:pPr>
            <w:r w:rsidRPr="000E0834">
              <w:rPr>
                <w:rFonts w:asciiTheme="minorHAnsi" w:eastAsia="Times New Roman" w:hAnsiTheme="minorHAnsi"/>
                <w:bCs/>
                <w:caps/>
                <w:color w:val="000000"/>
                <w:kern w:val="36"/>
                <w:sz w:val="24"/>
                <w:szCs w:val="24"/>
                <w:lang w:eastAsia="pl-PL"/>
              </w:rPr>
              <w:lastRenderedPageBreak/>
              <w:t>USTAWA O OCHRONIE </w:t>
            </w:r>
            <w:bookmarkStart w:id="3" w:name="highlightHit_3"/>
            <w:bookmarkEnd w:id="3"/>
            <w:r w:rsidRPr="000E0834">
              <w:rPr>
                <w:rFonts w:asciiTheme="minorHAnsi" w:eastAsia="Times New Roman" w:hAnsiTheme="minorHAnsi"/>
                <w:bCs/>
                <w:caps/>
                <w:color w:val="000000"/>
                <w:kern w:val="36"/>
                <w:sz w:val="24"/>
                <w:szCs w:val="24"/>
                <w:lang w:eastAsia="pl-PL"/>
              </w:rPr>
              <w:t>I </w:t>
            </w:r>
            <w:bookmarkStart w:id="4" w:name="highlightHit_4"/>
            <w:bookmarkEnd w:id="4"/>
            <w:r w:rsidRPr="000E0834">
              <w:rPr>
                <w:rFonts w:asciiTheme="minorHAnsi" w:eastAsia="Times New Roman" w:hAnsiTheme="minorHAnsi"/>
                <w:bCs/>
                <w:caps/>
                <w:color w:val="000000"/>
                <w:kern w:val="36"/>
                <w:sz w:val="24"/>
                <w:szCs w:val="24"/>
                <w:lang w:eastAsia="pl-PL"/>
              </w:rPr>
              <w:t>POMOCY </w:t>
            </w:r>
            <w:bookmarkStart w:id="5" w:name="highlightHit_5"/>
            <w:bookmarkEnd w:id="5"/>
            <w:r w:rsidRPr="000E0834">
              <w:rPr>
                <w:rFonts w:asciiTheme="minorHAnsi" w:eastAsia="Times New Roman" w:hAnsiTheme="minorHAnsi"/>
                <w:bCs/>
                <w:caps/>
                <w:color w:val="000000"/>
                <w:kern w:val="36"/>
                <w:sz w:val="24"/>
                <w:szCs w:val="24"/>
                <w:lang w:eastAsia="pl-PL"/>
              </w:rPr>
              <w:t>DLA </w:t>
            </w:r>
            <w:bookmarkStart w:id="6" w:name="highlightHit_6"/>
            <w:bookmarkEnd w:id="6"/>
            <w:r w:rsidRPr="000E0834">
              <w:rPr>
                <w:rFonts w:asciiTheme="minorHAnsi" w:eastAsia="Times New Roman" w:hAnsiTheme="minorHAnsi"/>
                <w:bCs/>
                <w:caps/>
                <w:color w:val="000000"/>
                <w:kern w:val="36"/>
                <w:sz w:val="24"/>
                <w:szCs w:val="24"/>
                <w:lang w:eastAsia="pl-PL"/>
              </w:rPr>
              <w:t>POKRZYWDZONEGO </w:t>
            </w:r>
            <w:bookmarkStart w:id="7" w:name="highlightHit_7"/>
            <w:bookmarkEnd w:id="7"/>
            <w:r w:rsidRPr="000E0834">
              <w:rPr>
                <w:rFonts w:asciiTheme="minorHAnsi" w:eastAsia="Times New Roman" w:hAnsiTheme="minorHAnsi"/>
                <w:bCs/>
                <w:caps/>
                <w:color w:val="000000"/>
                <w:kern w:val="36"/>
                <w:sz w:val="24"/>
                <w:szCs w:val="24"/>
                <w:lang w:eastAsia="pl-PL"/>
              </w:rPr>
              <w:t>I </w:t>
            </w:r>
            <w:bookmarkStart w:id="8" w:name="highlightHit_8"/>
            <w:bookmarkEnd w:id="8"/>
            <w:r w:rsidRPr="000E0834">
              <w:rPr>
                <w:rFonts w:asciiTheme="minorHAnsi" w:eastAsia="Times New Roman" w:hAnsiTheme="minorHAnsi"/>
                <w:bCs/>
                <w:caps/>
                <w:color w:val="000000"/>
                <w:kern w:val="36"/>
                <w:sz w:val="24"/>
                <w:szCs w:val="24"/>
                <w:lang w:eastAsia="pl-PL"/>
              </w:rPr>
              <w:t xml:space="preserve">ŚWIADKA </w:t>
            </w:r>
            <w:r w:rsidRPr="000E0834">
              <w:rPr>
                <w:rFonts w:asciiTheme="minorHAnsi" w:hAnsiTheme="minorHAnsi"/>
                <w:bCs/>
                <w:color w:val="000000"/>
                <w:sz w:val="24"/>
                <w:szCs w:val="24"/>
                <w:shd w:val="clear" w:color="auto" w:fill="FFFFFF"/>
              </w:rPr>
              <w:t>z dnia 28 listopada 2014 r.</w:t>
            </w:r>
            <w:r w:rsidRPr="000E0834">
              <w:rPr>
                <w:rStyle w:val="apple-converted-space"/>
                <w:rFonts w:asciiTheme="minorHAnsi" w:hAnsiTheme="minorHAnsi"/>
                <w:bCs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0E0834">
              <w:rPr>
                <w:rFonts w:asciiTheme="minorHAnsi" w:hAnsiTheme="minorHAnsi"/>
                <w:bCs/>
                <w:sz w:val="24"/>
                <w:szCs w:val="24"/>
                <w:shd w:val="clear" w:color="auto" w:fill="FFFFFF"/>
              </w:rPr>
              <w:t>(Dz.U. z 2015 r. poz. 21)</w:t>
            </w:r>
          </w:p>
          <w:p w:rsidR="00FF04EC" w:rsidRPr="000E0834" w:rsidRDefault="00FF04EC" w:rsidP="00776E0D">
            <w:pPr>
              <w:spacing w:after="0" w:line="240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FF04EC" w:rsidRPr="000E0834" w:rsidTr="00776E0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04EC" w:rsidRPr="000E0834" w:rsidRDefault="00FF04EC" w:rsidP="00776E0D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8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4EC" w:rsidRPr="000E0834" w:rsidRDefault="00FF04EC" w:rsidP="00776E0D">
            <w:pPr>
              <w:autoSpaceDE w:val="0"/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0E0834">
              <w:rPr>
                <w:rFonts w:asciiTheme="minorHAnsi" w:hAnsiTheme="minorHAnsi"/>
                <w:sz w:val="24"/>
                <w:szCs w:val="24"/>
              </w:rPr>
              <w:t>Forma zaliczenia poszczególnych komponentów przedmiotu/modułu, sposób sprawdzenia osiągnięcia zamierzonych efektów kształcenia:</w:t>
            </w:r>
          </w:p>
          <w:p w:rsidR="00FF04EC" w:rsidRPr="000E0834" w:rsidRDefault="000E0834" w:rsidP="0006785C">
            <w:pPr>
              <w:autoSpaceDE w:val="0"/>
              <w:spacing w:after="0" w:line="240" w:lineRule="auto"/>
              <w:rPr>
                <w:rFonts w:asciiTheme="minorHAnsi" w:hAnsiTheme="minorHAnsi"/>
                <w:strike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Seminarium</w:t>
            </w:r>
            <w:r w:rsidR="00FF04EC" w:rsidRPr="000E0834">
              <w:rPr>
                <w:rFonts w:asciiTheme="minorHAnsi" w:hAnsiTheme="minorHAnsi"/>
                <w:sz w:val="24"/>
                <w:szCs w:val="24"/>
              </w:rPr>
              <w:t xml:space="preserve">: 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warunkiem zaliczenia jest aktywność studenta podczas seminarium oraz oddane przez niego projekty opracowań interesujących go tematów badawczych, w tym projekt glosy do wybranego </w:t>
            </w:r>
            <w:r w:rsidR="0006785C">
              <w:rPr>
                <w:rFonts w:asciiTheme="minorHAnsi" w:hAnsiTheme="minorHAnsi"/>
                <w:b/>
                <w:sz w:val="24"/>
                <w:szCs w:val="24"/>
              </w:rPr>
              <w:t>judykatu lub eseju dotyczącego wybranego zagadnienia</w:t>
            </w:r>
          </w:p>
        </w:tc>
      </w:tr>
      <w:tr w:rsidR="00FF04EC" w:rsidRPr="000E0834" w:rsidTr="00776E0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04EC" w:rsidRPr="000E0834" w:rsidRDefault="00FF04EC" w:rsidP="00776E0D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0E0834">
              <w:rPr>
                <w:rFonts w:asciiTheme="minorHAnsi" w:hAnsiTheme="minorHAnsi"/>
                <w:sz w:val="24"/>
                <w:szCs w:val="24"/>
              </w:rPr>
              <w:t>18</w:t>
            </w:r>
          </w:p>
        </w:tc>
        <w:tc>
          <w:tcPr>
            <w:tcW w:w="8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4EC" w:rsidRPr="000E0834" w:rsidRDefault="00FF04EC" w:rsidP="00776E0D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0E0834">
              <w:rPr>
                <w:rFonts w:asciiTheme="minorHAnsi" w:hAnsiTheme="minorHAnsi"/>
                <w:b/>
                <w:sz w:val="24"/>
                <w:szCs w:val="24"/>
              </w:rPr>
              <w:t>Język wykładowy:</w:t>
            </w:r>
          </w:p>
          <w:p w:rsidR="00FF04EC" w:rsidRPr="000E0834" w:rsidRDefault="00FF04EC" w:rsidP="00776E0D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0E0834">
              <w:rPr>
                <w:rFonts w:asciiTheme="minorHAnsi" w:hAnsiTheme="minorHAnsi"/>
                <w:sz w:val="24"/>
                <w:szCs w:val="24"/>
              </w:rPr>
              <w:t>Polski</w:t>
            </w:r>
          </w:p>
        </w:tc>
      </w:tr>
      <w:tr w:rsidR="00FF04EC" w:rsidRPr="000E0834" w:rsidTr="00776E0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04EC" w:rsidRPr="000E0834" w:rsidRDefault="00FF04EC" w:rsidP="00776E0D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0E0834">
              <w:rPr>
                <w:rFonts w:asciiTheme="minorHAnsi" w:hAnsiTheme="minorHAnsi"/>
                <w:sz w:val="24"/>
                <w:szCs w:val="24"/>
              </w:rPr>
              <w:t>19</w:t>
            </w:r>
          </w:p>
        </w:tc>
        <w:tc>
          <w:tcPr>
            <w:tcW w:w="8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4EC" w:rsidRPr="000E0834" w:rsidRDefault="00FF04EC" w:rsidP="00776E0D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0E0834">
              <w:rPr>
                <w:rFonts w:asciiTheme="minorHAnsi" w:hAnsiTheme="minorHAnsi"/>
                <w:b/>
                <w:sz w:val="24"/>
                <w:szCs w:val="24"/>
              </w:rPr>
              <w:t>Obciążenie pracą studenta</w:t>
            </w:r>
          </w:p>
        </w:tc>
      </w:tr>
      <w:tr w:rsidR="00FF04EC" w:rsidRPr="000E0834" w:rsidTr="00776E0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04EC" w:rsidRPr="000E0834" w:rsidRDefault="00FF04EC" w:rsidP="00776E0D">
            <w:pPr>
              <w:snapToGrid w:val="0"/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04EC" w:rsidRPr="000E0834" w:rsidRDefault="00FF04EC" w:rsidP="00776E0D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0E0834">
              <w:rPr>
                <w:rFonts w:asciiTheme="minorHAnsi" w:hAnsiTheme="minorHAnsi"/>
                <w:sz w:val="24"/>
                <w:szCs w:val="24"/>
                <w:lang w:val="en-US"/>
              </w:rPr>
              <w:t>Forma aktywności studenta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4EC" w:rsidRPr="000E0834" w:rsidRDefault="00FF04EC" w:rsidP="00776E0D">
            <w:pPr>
              <w:autoSpaceDE w:val="0"/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0E0834">
              <w:rPr>
                <w:rFonts w:asciiTheme="minorHAnsi" w:hAnsiTheme="minorHAnsi"/>
                <w:sz w:val="24"/>
                <w:szCs w:val="24"/>
              </w:rPr>
              <w:t>Średnia liczba godzin na zrealizowanie aktywności</w:t>
            </w:r>
          </w:p>
        </w:tc>
      </w:tr>
      <w:tr w:rsidR="00FF04EC" w:rsidRPr="000E0834" w:rsidTr="00776E0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04EC" w:rsidRPr="000E0834" w:rsidRDefault="00FF04EC" w:rsidP="00776E0D">
            <w:pPr>
              <w:snapToGrid w:val="0"/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04EC" w:rsidRPr="000E0834" w:rsidRDefault="00FF04EC" w:rsidP="00776E0D">
            <w:pPr>
              <w:autoSpaceDE w:val="0"/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0E0834">
              <w:rPr>
                <w:rFonts w:asciiTheme="minorHAnsi" w:hAnsiTheme="minorHAnsi"/>
                <w:sz w:val="24"/>
                <w:szCs w:val="24"/>
              </w:rPr>
              <w:t>Godziny zajęć (wg planu studiów) z nauczycielem:</w:t>
            </w:r>
          </w:p>
          <w:p w:rsidR="00FF04EC" w:rsidRDefault="00FF04EC" w:rsidP="00776E0D">
            <w:pPr>
              <w:autoSpaceDE w:val="0"/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0E0834">
              <w:rPr>
                <w:rFonts w:asciiTheme="minorHAnsi" w:hAnsiTheme="minorHAnsi"/>
                <w:sz w:val="24"/>
                <w:szCs w:val="24"/>
              </w:rPr>
              <w:t xml:space="preserve">- </w:t>
            </w:r>
            <w:r w:rsidR="0006785C">
              <w:rPr>
                <w:rFonts w:asciiTheme="minorHAnsi" w:hAnsiTheme="minorHAnsi"/>
                <w:sz w:val="24"/>
                <w:szCs w:val="24"/>
              </w:rPr>
              <w:t xml:space="preserve">seminarium rok IV: </w:t>
            </w:r>
            <w:r w:rsidR="0006785C" w:rsidRPr="0006785C">
              <w:rPr>
                <w:rFonts w:asciiTheme="minorHAnsi" w:hAnsiTheme="minorHAnsi"/>
                <w:b/>
                <w:sz w:val="24"/>
                <w:szCs w:val="24"/>
              </w:rPr>
              <w:t>24</w:t>
            </w:r>
          </w:p>
          <w:p w:rsidR="0006785C" w:rsidRPr="000E0834" w:rsidRDefault="0006785C" w:rsidP="0006785C">
            <w:pPr>
              <w:autoSpaceDE w:val="0"/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- seminarium rok V: </w:t>
            </w:r>
            <w:r w:rsidRPr="0006785C">
              <w:rPr>
                <w:rFonts w:asciiTheme="minorHAnsi" w:hAnsiTheme="minorHAnsi"/>
                <w:b/>
                <w:sz w:val="24"/>
                <w:szCs w:val="24"/>
              </w:rPr>
              <w:t xml:space="preserve">24 </w:t>
            </w:r>
          </w:p>
          <w:p w:rsidR="00FF04EC" w:rsidRPr="000E0834" w:rsidRDefault="00FF04EC" w:rsidP="00776E0D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04EC" w:rsidRPr="000E0834" w:rsidRDefault="0006785C" w:rsidP="00776E0D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48</w:t>
            </w:r>
          </w:p>
        </w:tc>
      </w:tr>
      <w:tr w:rsidR="00FF04EC" w:rsidRPr="000E0834" w:rsidTr="00776E0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04EC" w:rsidRPr="000E0834" w:rsidRDefault="00FF04EC" w:rsidP="00776E0D">
            <w:pPr>
              <w:snapToGrid w:val="0"/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04EC" w:rsidRPr="000E0834" w:rsidRDefault="00FF04EC" w:rsidP="00776E0D">
            <w:pPr>
              <w:autoSpaceDE w:val="0"/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0E0834">
              <w:rPr>
                <w:rFonts w:asciiTheme="minorHAnsi" w:hAnsiTheme="minorHAnsi"/>
                <w:sz w:val="24"/>
                <w:szCs w:val="24"/>
              </w:rPr>
              <w:t>Praca własna studenta np.:</w:t>
            </w:r>
          </w:p>
          <w:p w:rsidR="0006785C" w:rsidRPr="0006785C" w:rsidRDefault="00FF04EC" w:rsidP="0006785C">
            <w:pPr>
              <w:autoSpaceDE w:val="0"/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0E0834">
              <w:rPr>
                <w:rFonts w:asciiTheme="minorHAnsi" w:hAnsiTheme="minorHAnsi"/>
                <w:sz w:val="24"/>
                <w:szCs w:val="24"/>
              </w:rPr>
              <w:t>- przygotowanie</w:t>
            </w:r>
            <w:r w:rsidR="0006785C">
              <w:rPr>
                <w:rFonts w:asciiTheme="minorHAnsi" w:hAnsiTheme="minorHAnsi"/>
                <w:sz w:val="24"/>
                <w:szCs w:val="24"/>
              </w:rPr>
              <w:t xml:space="preserve"> materiału badawczego i opracowanie wyników badań własnych: </w:t>
            </w:r>
            <w:r w:rsidR="0006785C" w:rsidRPr="0006785C">
              <w:rPr>
                <w:rFonts w:asciiTheme="minorHAnsi" w:hAnsiTheme="minorHAnsi"/>
                <w:b/>
                <w:sz w:val="24"/>
                <w:szCs w:val="24"/>
              </w:rPr>
              <w:t>92</w:t>
            </w:r>
          </w:p>
          <w:p w:rsidR="00FF04EC" w:rsidRPr="0006785C" w:rsidRDefault="0006785C" w:rsidP="00776E0D">
            <w:pPr>
              <w:autoSpaceDE w:val="0"/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- praca nad projektami opracowań naukowych: 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>110</w:t>
            </w:r>
          </w:p>
          <w:p w:rsidR="00FF04EC" w:rsidRPr="000E0834" w:rsidRDefault="0006785C" w:rsidP="00776E0D">
            <w:pPr>
              <w:autoSpaceDE w:val="0"/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- czytanie</w:t>
            </w:r>
            <w:r w:rsidR="00FF04EC" w:rsidRPr="000E0834">
              <w:rPr>
                <w:rFonts w:asciiTheme="minorHAnsi" w:hAnsiTheme="minorHAnsi"/>
                <w:sz w:val="24"/>
                <w:szCs w:val="24"/>
              </w:rPr>
              <w:t xml:space="preserve"> literatury: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>1</w:t>
            </w:r>
            <w:r w:rsidR="00FF04EC" w:rsidRPr="000E0834">
              <w:rPr>
                <w:rFonts w:asciiTheme="minorHAnsi" w:hAnsiTheme="minorHAnsi"/>
                <w:b/>
                <w:sz w:val="24"/>
                <w:szCs w:val="24"/>
              </w:rPr>
              <w:t>20</w:t>
            </w:r>
          </w:p>
          <w:p w:rsidR="0006785C" w:rsidRPr="0006785C" w:rsidRDefault="00FF04EC" w:rsidP="00776E0D">
            <w:pPr>
              <w:autoSpaceDE w:val="0"/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  <w:r w:rsidRPr="000E0834">
              <w:rPr>
                <w:rFonts w:asciiTheme="minorHAnsi" w:hAnsiTheme="minorHAnsi"/>
                <w:sz w:val="24"/>
                <w:szCs w:val="24"/>
              </w:rPr>
              <w:t xml:space="preserve">- przygotowanie do egzaminu: </w:t>
            </w:r>
            <w:r w:rsidRPr="000E0834">
              <w:rPr>
                <w:rFonts w:asciiTheme="minorHAnsi" w:hAnsiTheme="minorHAnsi"/>
                <w:b/>
                <w:sz w:val="24"/>
                <w:szCs w:val="24"/>
              </w:rPr>
              <w:t>80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04EC" w:rsidRPr="000E0834" w:rsidRDefault="0006785C" w:rsidP="00776E0D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402</w:t>
            </w:r>
          </w:p>
        </w:tc>
      </w:tr>
      <w:tr w:rsidR="00FF04EC" w:rsidRPr="000E0834" w:rsidTr="00776E0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04EC" w:rsidRPr="000E0834" w:rsidRDefault="00FF04EC" w:rsidP="00776E0D">
            <w:pPr>
              <w:snapToGrid w:val="0"/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04EC" w:rsidRPr="000E0834" w:rsidRDefault="00FF04EC" w:rsidP="00776E0D">
            <w:pPr>
              <w:autoSpaceDE w:val="0"/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0E0834">
              <w:rPr>
                <w:rFonts w:asciiTheme="minorHAnsi" w:hAnsiTheme="minorHAnsi"/>
                <w:sz w:val="24"/>
                <w:szCs w:val="24"/>
                <w:lang w:val="en-US"/>
              </w:rPr>
              <w:t>Suma godzin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4EC" w:rsidRPr="000E0834" w:rsidRDefault="0006785C" w:rsidP="00776E0D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450</w:t>
            </w:r>
          </w:p>
        </w:tc>
      </w:tr>
      <w:tr w:rsidR="00FF04EC" w:rsidRPr="000E0834" w:rsidTr="00776E0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04EC" w:rsidRPr="000E0834" w:rsidRDefault="00FF04EC" w:rsidP="00776E0D">
            <w:pPr>
              <w:snapToGrid w:val="0"/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04EC" w:rsidRPr="000E0834" w:rsidRDefault="00FF04EC" w:rsidP="00776E0D">
            <w:pPr>
              <w:autoSpaceDE w:val="0"/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  <w:r w:rsidRPr="000E0834">
              <w:rPr>
                <w:rFonts w:asciiTheme="minorHAnsi" w:hAnsiTheme="minorHAnsi"/>
                <w:b/>
                <w:sz w:val="24"/>
                <w:szCs w:val="24"/>
                <w:lang w:val="en-US"/>
              </w:rPr>
              <w:t>Liczba punktów ECTS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4EC" w:rsidRPr="000E0834" w:rsidRDefault="0006785C" w:rsidP="00776E0D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6 (rok IV) + …… (rok V)</w:t>
            </w:r>
          </w:p>
        </w:tc>
      </w:tr>
    </w:tbl>
    <w:p w:rsidR="00FF04EC" w:rsidRPr="000E0834" w:rsidRDefault="00FF04EC" w:rsidP="00FF04EC">
      <w:pPr>
        <w:rPr>
          <w:rFonts w:asciiTheme="minorHAnsi" w:hAnsiTheme="minorHAnsi"/>
          <w:sz w:val="24"/>
          <w:szCs w:val="24"/>
        </w:rPr>
      </w:pPr>
    </w:p>
    <w:p w:rsidR="000371AB" w:rsidRPr="000E0834" w:rsidRDefault="000371AB">
      <w:pPr>
        <w:rPr>
          <w:rFonts w:asciiTheme="minorHAnsi" w:hAnsiTheme="minorHAnsi"/>
          <w:sz w:val="24"/>
          <w:szCs w:val="24"/>
        </w:rPr>
      </w:pPr>
    </w:p>
    <w:sectPr w:rsidR="000371AB" w:rsidRPr="000E0834" w:rsidSect="009741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5876F8"/>
    <w:multiLevelType w:val="hybridMultilevel"/>
    <w:tmpl w:val="332A3E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FF04EC"/>
    <w:rsid w:val="000371AB"/>
    <w:rsid w:val="0006785C"/>
    <w:rsid w:val="000E0834"/>
    <w:rsid w:val="001114D6"/>
    <w:rsid w:val="00211772"/>
    <w:rsid w:val="00261C2C"/>
    <w:rsid w:val="00362061"/>
    <w:rsid w:val="0043357C"/>
    <w:rsid w:val="00705F53"/>
    <w:rsid w:val="008B5E54"/>
    <w:rsid w:val="00A45C44"/>
    <w:rsid w:val="00CC743C"/>
    <w:rsid w:val="00D17EC5"/>
    <w:rsid w:val="00F92FBD"/>
    <w:rsid w:val="00FF04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04EC"/>
    <w:pPr>
      <w:suppressAutoHyphens/>
    </w:pPr>
    <w:rPr>
      <w:rFonts w:ascii="Calibri" w:eastAsia="Calibri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F04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ighlight">
    <w:name w:val="highlight"/>
    <w:basedOn w:val="Domylnaczcionkaakapitu"/>
    <w:rsid w:val="00FF04EC"/>
  </w:style>
  <w:style w:type="character" w:customStyle="1" w:styleId="apple-converted-space">
    <w:name w:val="apple-converted-space"/>
    <w:basedOn w:val="Domylnaczcionkaakapitu"/>
    <w:rsid w:val="00FF04EC"/>
  </w:style>
  <w:style w:type="character" w:styleId="Hipercze">
    <w:name w:val="Hyperlink"/>
    <w:basedOn w:val="Domylnaczcionkaakapitu"/>
    <w:uiPriority w:val="99"/>
    <w:semiHidden/>
    <w:unhideWhenUsed/>
    <w:rsid w:val="00FF04EC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61C2C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A45C4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type=html&amp;documentId=mfrxilrvguytgnjzhez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ip.legalis.pl/document-view.seam?type=html&amp;documentId=mfrxilrxgazdcnryga3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ip.legalis.pl/document-view.seam?type=html&amp;documentId=mfrxilrsgqytioi" TargetMode="External"/><Relationship Id="rId5" Type="http://schemas.openxmlformats.org/officeDocument/2006/relationships/hyperlink" Target="https://sip.legalis.pl/document-view.seam?type=html&amp;documentId=mfrxilrsguydonq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4</Pages>
  <Words>1031</Words>
  <Characters>6191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Dagmara Gruszeck</dc:creator>
  <cp:lastModifiedBy>Dagmara Gruszeck</cp:lastModifiedBy>
  <cp:revision>4</cp:revision>
  <dcterms:created xsi:type="dcterms:W3CDTF">2015-10-27T19:01:00Z</dcterms:created>
  <dcterms:modified xsi:type="dcterms:W3CDTF">2015-10-27T21:25:00Z</dcterms:modified>
</cp:coreProperties>
</file>