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rFonts w:ascii="Frutiger LT Com 45 Light" w:hAnsi="Frutiger LT Com 45 Light"/>
          <w:b/>
          <w:b/>
          <w:sz w:val="40"/>
          <w:szCs w:val="24"/>
          <w:lang w:val="en-US"/>
        </w:rPr>
      </w:pPr>
      <w:r>
        <w:rPr>
          <w:rFonts w:ascii="Frutiger LT Com 45 Light" w:hAnsi="Frutiger LT Com 45 Light"/>
          <w:b/>
          <w:color w:val="000000"/>
          <w:sz w:val="36"/>
          <w:lang w:val="en-US"/>
        </w:rPr>
        <w:t>EDELNet+ PhD Training Programme in Methods and Skills of Legal Research</w:t>
      </w:r>
    </w:p>
    <w:p>
      <w:pPr>
        <w:pStyle w:val="Xmsonormal"/>
        <w:spacing w:before="280" w:after="280"/>
        <w:jc w:val="center"/>
        <w:rPr>
          <w:rFonts w:ascii="Frutiger LT Com 45 Light" w:hAnsi="Frutiger LT Com 45 Light"/>
          <w:b/>
          <w:b/>
          <w:color w:val="000000"/>
          <w:u w:val="single"/>
        </w:rPr>
      </w:pPr>
      <w:r>
        <w:rPr>
          <w:rFonts w:ascii="Frutiger LT Com 45 Light" w:hAnsi="Frutiger LT Com 45 Light"/>
          <w:b/>
          <w:color w:val="000000"/>
          <w:u w:val="single"/>
        </w:rPr>
        <w:t>CfA – 2023 PhD Blended Intensive Study Programme in Bologna (IT)</w:t>
      </w:r>
    </w:p>
    <w:p>
      <w:pPr>
        <w:pStyle w:val="Xmsonormal"/>
        <w:spacing w:before="280" w:after="280"/>
        <w:jc w:val="both"/>
        <w:rPr>
          <w:rFonts w:ascii="Frutiger LT Com 45 Light" w:hAnsi="Frutiger LT Com 45 Light"/>
          <w:color w:val="000000"/>
          <w:sz w:val="22"/>
        </w:rPr>
      </w:pPr>
      <w:r>
        <w:rPr>
          <w:rFonts w:ascii="Frutiger LT Com 45 Light" w:hAnsi="Frutiger LT Com 45 Light"/>
          <w:color w:val="000000"/>
          <w:sz w:val="22"/>
        </w:rPr>
        <w:t xml:space="preserve">The seven partner universities of the EDELNet+ PhD Training Programme are inviting applications to its 2023 Blended Intensive Study Programme (BISP). The </w:t>
      </w:r>
      <w:r>
        <w:rPr>
          <w:rFonts w:ascii="Frutiger LT Com 45 Light" w:hAnsi="Frutiger LT Com 45 Light"/>
          <w:b/>
          <w:color w:val="000000"/>
          <w:sz w:val="22"/>
        </w:rPr>
        <w:t>online learning phase</w:t>
      </w:r>
      <w:r>
        <w:rPr>
          <w:rFonts w:ascii="Frutiger LT Com 45 Light" w:hAnsi="Frutiger LT Com 45 Light"/>
          <w:color w:val="000000"/>
          <w:sz w:val="22"/>
        </w:rPr>
        <w:t xml:space="preserve"> of the programme will run </w:t>
      </w:r>
      <w:r>
        <w:rPr>
          <w:rFonts w:ascii="Frutiger LT Com 45 Light" w:hAnsi="Frutiger LT Com 45 Light"/>
          <w:b/>
          <w:color w:val="000000"/>
          <w:sz w:val="22"/>
        </w:rPr>
        <w:t>from 8 February to 7 May</w:t>
      </w:r>
      <w:r>
        <w:rPr>
          <w:rFonts w:ascii="Frutiger LT Com 45 Light" w:hAnsi="Frutiger LT Com 45 Light"/>
          <w:color w:val="000000"/>
          <w:sz w:val="22"/>
        </w:rPr>
        <w:t xml:space="preserve"> and the face-to-face part will take place in </w:t>
      </w:r>
      <w:r>
        <w:rPr>
          <w:rFonts w:ascii="Frutiger LT Com 45 Light" w:hAnsi="Frutiger LT Com 45 Light"/>
          <w:b/>
          <w:color w:val="000000"/>
          <w:sz w:val="22"/>
        </w:rPr>
        <w:t>Bologna, Italy, from 8 to 12 May 2023</w:t>
      </w:r>
      <w:r>
        <w:rPr>
          <w:rFonts w:ascii="Frutiger LT Com 45 Light" w:hAnsi="Frutiger LT Com 45 Light"/>
          <w:color w:val="000000"/>
          <w:sz w:val="22"/>
        </w:rPr>
        <w:t>.</w:t>
      </w:r>
    </w:p>
    <w:p>
      <w:pPr>
        <w:pStyle w:val="Xmsonormal"/>
        <w:spacing w:before="280" w:after="280"/>
        <w:jc w:val="both"/>
        <w:rPr>
          <w:rFonts w:ascii="Frutiger LT Com 45 Light" w:hAnsi="Frutiger LT Com 45 Light"/>
          <w:sz w:val="22"/>
        </w:rPr>
      </w:pPr>
      <w:r>
        <w:rPr>
          <w:rFonts w:cs="Arial" w:ascii="Frutiger LT Com 45 Light" w:hAnsi="Frutiger LT Com 45 Light"/>
          <w:sz w:val="22"/>
        </w:rPr>
        <w:t xml:space="preserve">The number of participants is limited to 8 PhD students per institution. </w:t>
      </w:r>
      <w:r>
        <w:rPr>
          <w:rFonts w:ascii="Frutiger LT Com 45 Light" w:hAnsi="Frutiger LT Com 45 Light"/>
          <w:color w:val="000000"/>
          <w:sz w:val="22"/>
        </w:rPr>
        <w:t>Successful applicants are expected to be registered as PhD students at one of the Partner Universities and have a good command of English.</w:t>
      </w:r>
    </w:p>
    <w:p>
      <w:pPr>
        <w:pStyle w:val="Xmsonormal"/>
        <w:spacing w:before="280" w:after="280"/>
        <w:jc w:val="both"/>
        <w:rPr>
          <w:rFonts w:ascii="Frutiger LT Com 45 Light" w:hAnsi="Frutiger LT Com 45 Light" w:cs="Arial"/>
          <w:sz w:val="22"/>
          <w:szCs w:val="22"/>
        </w:rPr>
      </w:pPr>
      <w:r>
        <w:rPr>
          <w:rFonts w:cs="Arial" w:ascii="Frutiger LT Com 45 Light" w:hAnsi="Frutiger LT Com 45 Light"/>
          <w:sz w:val="22"/>
        </w:rPr>
        <w:t>The BISP consists of a blend of preparatory e-courses and a 5-day-long face-to-face (f2f) programme that aim to equip participants with key research competences and skills. In</w:t>
      </w:r>
      <w:r>
        <w:rPr>
          <w:rFonts w:cs="Arial" w:ascii="Frutiger LT Com 45 Light" w:hAnsi="Frutiger LT Com 45 Light"/>
          <w:sz w:val="22"/>
          <w:lang w:val="en-GB"/>
        </w:rPr>
        <w:t xml:space="preserve"> the online preparatory phase, participants are invited to take three online micro-courses on Research Project Management, Academic Integrity &amp; Ethics and Intercultural Awareness. The core of the f2f programme consists of a series of individual Project Sessions where PhD students will have the opportunity to present their research projects to an audience of junior and senior researchers that will provide each participant with meaningful feedback meant to help PhD candidates improve their research and encourage them to continue their efforts towards completing their dissertation. </w:t>
      </w:r>
      <w:r>
        <w:rPr>
          <w:rFonts w:cs="Arial" w:ascii="Frutiger LT Com 45 Light" w:hAnsi="Frutiger LT Com 45 Light"/>
          <w:sz w:val="22"/>
          <w:szCs w:val="22"/>
          <w:lang w:val="en-GB"/>
        </w:rPr>
        <w:t>Project sessions are based on written research outlines that each student is expected to submit in advance.</w:t>
      </w:r>
      <w:r>
        <w:rPr>
          <w:rFonts w:cs="Arial" w:ascii="Frutiger LT Com 45 Light" w:hAnsi="Frutiger LT Com 45 Light"/>
          <w:sz w:val="22"/>
          <w:szCs w:val="22"/>
        </w:rPr>
        <w:t xml:space="preserve"> </w:t>
      </w:r>
    </w:p>
    <w:p>
      <w:pPr>
        <w:pStyle w:val="Xmsonormal"/>
        <w:spacing w:before="280" w:after="280"/>
        <w:jc w:val="both"/>
        <w:rPr>
          <w:rFonts w:ascii="Frutiger LT Com 45 Light" w:hAnsi="Frutiger LT Com 45 Light" w:cs="Arial"/>
          <w:sz w:val="22"/>
          <w:szCs w:val="22"/>
        </w:rPr>
      </w:pPr>
      <w:r>
        <w:rPr>
          <w:rFonts w:cs="Arial" w:ascii="Frutiger LT Com 45 Light" w:hAnsi="Frutiger LT Com 45 Light"/>
          <w:sz w:val="22"/>
          <w:szCs w:val="22"/>
        </w:rPr>
        <w:t xml:space="preserve">The f2f programme also includes a variety of short workshops on advanced legal English, public speaking and presentation, intercultural communication and research project management skills as well as a research workshop on European Law and Cultural Diversity. </w:t>
      </w:r>
    </w:p>
    <w:p>
      <w:pPr>
        <w:pStyle w:val="Xmsonormal"/>
        <w:spacing w:before="280" w:after="280"/>
        <w:jc w:val="both"/>
        <w:rPr>
          <w:rFonts w:ascii="Frutiger LT Com 45 Light" w:hAnsi="Frutiger LT Com 45 Light"/>
          <w:color w:val="000000"/>
          <w:sz w:val="22"/>
          <w:szCs w:val="22"/>
        </w:rPr>
      </w:pPr>
      <w:r>
        <w:rPr>
          <w:rFonts w:ascii="Frutiger LT Com 45 Light" w:hAnsi="Frutiger LT Com 45 Light"/>
          <w:color w:val="000000"/>
          <w:sz w:val="22"/>
          <w:szCs w:val="22"/>
        </w:rPr>
        <w:t xml:space="preserve">Applications will be accepted on a rolling basis until </w:t>
      </w:r>
      <w:r>
        <w:rPr>
          <w:rFonts w:ascii="Frutiger LT Com 45 Light" w:hAnsi="Frutiger LT Com 45 Light"/>
          <w:color w:val="000000"/>
          <w:sz w:val="22"/>
          <w:szCs w:val="22"/>
        </w:rPr>
        <w:t>4</w:t>
      </w:r>
      <w:r>
        <w:rPr>
          <w:rFonts w:ascii="Frutiger LT Com 45 Light" w:hAnsi="Frutiger LT Com 45 Light"/>
          <w:color w:val="000000"/>
          <w:sz w:val="22"/>
          <w:szCs w:val="22"/>
        </w:rPr>
        <w:t xml:space="preserve"> February 2023. Please send your application to </w:t>
      </w:r>
      <w:r>
        <w:rPr>
          <w:rFonts w:ascii="Frutiger LT Com 45 Light" w:hAnsi="Frutiger LT Com 45 Light"/>
          <w:color w:val="000000"/>
          <w:sz w:val="22"/>
          <w:szCs w:val="22"/>
          <w:highlight w:val="yellow"/>
        </w:rPr>
        <w:t>dr Michal Stępień (michal.stepien@uwr.edu.pl).</w:t>
      </w:r>
    </w:p>
    <w:p>
      <w:pPr>
        <w:pStyle w:val="Normal"/>
        <w:spacing w:lineRule="auto" w:line="240" w:before="0" w:after="0"/>
        <w:rPr>
          <w:rFonts w:ascii="Frutiger LT Com 45 Light" w:hAnsi="Frutiger LT Com 45 Light" w:eastAsia="Calibri" w:cs="Times New Roman"/>
          <w:sz w:val="24"/>
          <w:szCs w:val="24"/>
          <w:lang w:val="en-US"/>
        </w:rPr>
      </w:pPr>
      <w:r>
        <w:rPr>
          <w:rFonts w:eastAsia="Calibri" w:cs="Times New Roman" w:ascii="Frutiger LT Com 45 Light" w:hAnsi="Frutiger LT Com 45 Light"/>
          <w:sz w:val="24"/>
          <w:szCs w:val="24"/>
          <w:lang w:val="en-US"/>
        </w:rPr>
      </w:r>
    </w:p>
    <w:p>
      <w:pPr>
        <w:pStyle w:val="Normal"/>
        <w:spacing w:lineRule="auto" w:line="240" w:before="0" w:after="0"/>
        <w:rPr>
          <w:rFonts w:ascii="Frutiger LT Com 45 Light" w:hAnsi="Frutiger LT Com 45 Light" w:eastAsia="Calibri" w:cs="Times New Roman"/>
          <w:sz w:val="24"/>
          <w:szCs w:val="24"/>
          <w:lang w:val="en-US"/>
        </w:rPr>
      </w:pPr>
      <w:r>
        <w:rPr>
          <w:rFonts w:eastAsia="Calibri" w:cs="Times New Roman" w:ascii="Frutiger LT Com 45 Light" w:hAnsi="Frutiger LT Com 45 Light"/>
          <w:sz w:val="24"/>
          <w:szCs w:val="24"/>
          <w:lang w:val="en-US"/>
        </w:rPr>
      </w:r>
    </w:p>
    <w:p>
      <w:pPr>
        <w:pStyle w:val="Normal"/>
        <w:spacing w:lineRule="auto" w:line="240" w:before="0" w:after="0"/>
        <w:rPr>
          <w:rFonts w:ascii="Frutiger LT Com 45 Light" w:hAnsi="Frutiger LT Com 45 Light" w:eastAsia="Calibri" w:cs="Times New Roman"/>
          <w:sz w:val="24"/>
          <w:szCs w:val="24"/>
          <w:lang w:val="en-US"/>
        </w:rPr>
      </w:pPr>
      <w:r>
        <w:rPr>
          <w:rFonts w:eastAsia="Calibri" w:cs="Times New Roman" w:ascii="Frutiger LT Com 45 Light" w:hAnsi="Frutiger LT Com 45 Light"/>
          <w:sz w:val="24"/>
          <w:szCs w:val="24"/>
          <w:lang w:val="en-US"/>
        </w:rPr>
        <w:t>Programme Overview</w:t>
      </w:r>
    </w:p>
    <w:p>
      <w:pPr>
        <w:pStyle w:val="Normal"/>
        <w:spacing w:lineRule="auto" w:line="240" w:before="0" w:after="0"/>
        <w:rPr>
          <w:rFonts w:ascii="Frutiger LT Com 45 Light" w:hAnsi="Frutiger LT Com 45 Light" w:eastAsia="Calibri" w:cs="Times New Roman"/>
          <w:sz w:val="24"/>
          <w:szCs w:val="24"/>
          <w:lang w:val="en-US"/>
        </w:rPr>
      </w:pPr>
      <w:r>
        <w:rPr>
          <w:rFonts w:eastAsia="Calibri" w:cs="Times New Roman" w:ascii="Frutiger LT Com 45 Light" w:hAnsi="Frutiger LT Com 45 Light"/>
          <w:sz w:val="24"/>
          <w:szCs w:val="24"/>
          <w:lang w:val="en-US"/>
        </w:rPr>
      </w:r>
    </w:p>
    <w:tbl>
      <w:tblPr>
        <w:tblStyle w:val="Tabellenraster"/>
        <w:tblW w:w="764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547"/>
        <w:gridCol w:w="2548"/>
        <w:gridCol w:w="2548"/>
      </w:tblGrid>
      <w:tr>
        <w:trPr/>
        <w:tc>
          <w:tcPr>
            <w:tcW w:w="2547" w:type="dxa"/>
            <w:tcBorders/>
            <w:shd w:color="auto" w:fill="1F4E79" w:themeFill="accent1" w:themeFillShade="80" w:val="clear"/>
          </w:tcPr>
          <w:p>
            <w:pPr>
              <w:pStyle w:val="Normal"/>
              <w:widowControl/>
              <w:spacing w:lineRule="auto" w:line="240" w:before="0" w:after="0"/>
              <w:jc w:val="center"/>
              <w:rPr>
                <w:rFonts w:ascii="Frutiger LT Com 45 Light" w:hAnsi="Frutiger LT Com 45 Light" w:eastAsia="Calibri" w:cs="Times New Roman"/>
                <w:color w:val="FFFFFF" w:themeColor="background1"/>
                <w:sz w:val="24"/>
                <w:szCs w:val="24"/>
                <w:lang w:val="en-US"/>
              </w:rPr>
            </w:pPr>
            <w:r>
              <w:rPr>
                <w:rFonts w:eastAsia="Calibri" w:cs="Times New Roman" w:ascii="Frutiger LT Com 45 Light" w:hAnsi="Frutiger LT Com 45 Light"/>
                <w:color w:val="FFFFFF" w:themeColor="background1"/>
                <w:kern w:val="0"/>
                <w:sz w:val="24"/>
                <w:szCs w:val="24"/>
                <w:lang w:val="en-US" w:eastAsia="en-US" w:bidi="ar-SA"/>
              </w:rPr>
              <w:t>Time-Frame</w:t>
            </w:r>
          </w:p>
        </w:tc>
        <w:tc>
          <w:tcPr>
            <w:tcW w:w="2548" w:type="dxa"/>
            <w:tcBorders/>
            <w:shd w:color="auto" w:fill="1F4E79" w:themeFill="accent1" w:themeFillShade="80" w:val="clear"/>
          </w:tcPr>
          <w:p>
            <w:pPr>
              <w:pStyle w:val="Normal"/>
              <w:widowControl/>
              <w:spacing w:lineRule="auto" w:line="240" w:before="0" w:after="0"/>
              <w:jc w:val="center"/>
              <w:rPr>
                <w:rFonts w:ascii="Frutiger LT Com 45 Light" w:hAnsi="Frutiger LT Com 45 Light" w:eastAsia="Calibri" w:cs="Times New Roman"/>
                <w:color w:val="FFFFFF" w:themeColor="background1"/>
                <w:sz w:val="24"/>
                <w:szCs w:val="24"/>
                <w:lang w:val="en-US"/>
              </w:rPr>
            </w:pPr>
            <w:r>
              <w:rPr>
                <w:rFonts w:eastAsia="Calibri" w:cs="Times New Roman" w:ascii="Frutiger LT Com 45 Light" w:hAnsi="Frutiger LT Com 45 Light"/>
                <w:color w:val="FFFFFF" w:themeColor="background1"/>
                <w:kern w:val="0"/>
                <w:sz w:val="24"/>
                <w:szCs w:val="24"/>
                <w:lang w:val="en-US" w:eastAsia="en-US" w:bidi="ar-SA"/>
              </w:rPr>
              <w:t>Online Phase</w:t>
            </w:r>
          </w:p>
        </w:tc>
        <w:tc>
          <w:tcPr>
            <w:tcW w:w="2548" w:type="dxa"/>
            <w:tcBorders/>
            <w:shd w:color="auto" w:fill="1F4E79" w:themeFill="accent1" w:themeFillShade="80" w:val="clear"/>
          </w:tcPr>
          <w:p>
            <w:pPr>
              <w:pStyle w:val="Normal"/>
              <w:widowControl/>
              <w:spacing w:lineRule="auto" w:line="240" w:before="0" w:after="0"/>
              <w:jc w:val="center"/>
              <w:rPr>
                <w:rFonts w:ascii="Frutiger LT Com 45 Light" w:hAnsi="Frutiger LT Com 45 Light" w:eastAsia="Calibri" w:cs="Times New Roman"/>
                <w:color w:val="FFFFFF" w:themeColor="background1"/>
                <w:sz w:val="24"/>
                <w:szCs w:val="24"/>
                <w:lang w:val="en-US"/>
              </w:rPr>
            </w:pPr>
            <w:r>
              <w:rPr>
                <w:rFonts w:eastAsia="Calibri" w:cs="Times New Roman" w:ascii="Frutiger LT Com 45 Light" w:hAnsi="Frutiger LT Com 45 Light"/>
                <w:color w:val="FFFFFF" w:themeColor="background1"/>
                <w:kern w:val="0"/>
                <w:sz w:val="24"/>
                <w:szCs w:val="24"/>
                <w:lang w:val="en-US" w:eastAsia="en-US" w:bidi="ar-SA"/>
              </w:rPr>
              <w:t>F2f Phase</w:t>
            </w:r>
          </w:p>
        </w:tc>
      </w:tr>
      <w:tr>
        <w:trPr/>
        <w:tc>
          <w:tcPr>
            <w:tcW w:w="2547" w:type="dxa"/>
            <w:tcBorders/>
            <w:shd w:color="auto" w:fill="BDD6EE" w:themeFill="accent1" w:themeFillTint="66" w:val="clear"/>
          </w:tcPr>
          <w:p>
            <w:pPr>
              <w:pStyle w:val="Normal"/>
              <w:widowControl/>
              <w:spacing w:lineRule="auto" w:line="240" w:before="0" w:after="0"/>
              <w:jc w:val="left"/>
              <w:rPr>
                <w:rFonts w:ascii="Frutiger LT Com 45 Light" w:hAnsi="Frutiger LT Com 45 Light" w:eastAsia="Calibri" w:cs="Times New Roman"/>
                <w:sz w:val="24"/>
                <w:szCs w:val="24"/>
                <w:lang w:val="en-US"/>
              </w:rPr>
            </w:pPr>
            <w:r>
              <w:rPr>
                <w:rFonts w:eastAsia="Calibri" w:cs="Times New Roman" w:ascii="Frutiger LT Com 45 Light" w:hAnsi="Frutiger LT Com 45 Light"/>
                <w:kern w:val="0"/>
                <w:sz w:val="24"/>
                <w:szCs w:val="24"/>
                <w:lang w:val="en-US" w:eastAsia="en-US" w:bidi="ar-SA"/>
              </w:rPr>
              <w:t>8 Feb.- 5 May</w:t>
            </w:r>
          </w:p>
        </w:tc>
        <w:tc>
          <w:tcPr>
            <w:tcW w:w="2548" w:type="dxa"/>
            <w:tcBorders/>
            <w:shd w:color="auto" w:fill="DEEAF6" w:themeFill="accent1" w:themeFillTint="33" w:val="clear"/>
          </w:tcPr>
          <w:p>
            <w:pPr>
              <w:pStyle w:val="Normal"/>
              <w:widowControl/>
              <w:spacing w:lineRule="auto" w:line="240" w:before="0" w:after="0"/>
              <w:jc w:val="left"/>
              <w:rPr>
                <w:rFonts w:ascii="Frutiger LT Com 45 Light" w:hAnsi="Frutiger LT Com 45 Light" w:eastAsia="Calibri" w:cs="Times New Roman"/>
                <w:sz w:val="24"/>
                <w:szCs w:val="24"/>
                <w:lang w:val="en-US"/>
              </w:rPr>
            </w:pPr>
            <w:r>
              <w:rPr>
                <w:rFonts w:eastAsia="Calibri" w:cs="Times New Roman" w:ascii="Frutiger LT Com 45 Light" w:hAnsi="Frutiger LT Com 45 Light"/>
                <w:kern w:val="0"/>
                <w:sz w:val="24"/>
                <w:szCs w:val="24"/>
                <w:lang w:val="en-US" w:eastAsia="en-US" w:bidi="ar-SA"/>
              </w:rPr>
              <w:t>Virtual intro meeting (15 Feb, 19:00 CET)</w:t>
            </w:r>
          </w:p>
          <w:p>
            <w:pPr>
              <w:pStyle w:val="Normal"/>
              <w:widowControl/>
              <w:spacing w:lineRule="auto" w:line="240" w:before="0" w:after="0"/>
              <w:jc w:val="left"/>
              <w:rPr>
                <w:rFonts w:ascii="Frutiger LT Com 45 Light" w:hAnsi="Frutiger LT Com 45 Light" w:eastAsia="Calibri" w:cs="Times New Roman"/>
                <w:sz w:val="24"/>
                <w:szCs w:val="24"/>
                <w:lang w:val="en-US"/>
              </w:rPr>
            </w:pPr>
            <w:r>
              <w:rPr>
                <w:rFonts w:eastAsia="Calibri" w:cs="Times New Roman" w:ascii="Frutiger LT Com 45 Light" w:hAnsi="Frutiger LT Com 45 Light"/>
                <w:kern w:val="0"/>
                <w:sz w:val="24"/>
                <w:szCs w:val="24"/>
                <w:lang w:val="en-US" w:eastAsia="en-US" w:bidi="ar-SA"/>
              </w:rPr>
              <w:t>Individual e-learning</w:t>
            </w:r>
          </w:p>
        </w:tc>
        <w:tc>
          <w:tcPr>
            <w:tcW w:w="2548" w:type="dxa"/>
            <w:tcBorders/>
            <w:vAlign w:val="center"/>
          </w:tcPr>
          <w:p>
            <w:pPr>
              <w:pStyle w:val="Normal"/>
              <w:widowControl/>
              <w:spacing w:lineRule="auto" w:line="240" w:before="0" w:after="0"/>
              <w:jc w:val="center"/>
              <w:rPr>
                <w:rFonts w:ascii="Frutiger LT Com 45 Light" w:hAnsi="Frutiger LT Com 45 Light" w:eastAsia="Calibri" w:cs="Times New Roman"/>
                <w:sz w:val="24"/>
                <w:szCs w:val="24"/>
                <w:lang w:val="en-US"/>
              </w:rPr>
            </w:pPr>
            <w:r>
              <w:rPr>
                <w:rFonts w:eastAsia="Calibri" w:cs="Times New Roman" w:ascii="Frutiger LT Com 45 Light" w:hAnsi="Frutiger LT Com 45 Light"/>
                <w:kern w:val="0"/>
                <w:sz w:val="24"/>
                <w:szCs w:val="24"/>
                <w:lang w:val="en-US" w:eastAsia="en-US" w:bidi="ar-SA"/>
              </w:rPr>
              <w:t>-</w:t>
            </w:r>
          </w:p>
        </w:tc>
      </w:tr>
      <w:tr>
        <w:trPr/>
        <w:tc>
          <w:tcPr>
            <w:tcW w:w="2547" w:type="dxa"/>
            <w:tcBorders/>
            <w:shd w:color="auto" w:fill="BDD6EE" w:themeFill="accent1" w:themeFillTint="66" w:val="clear"/>
          </w:tcPr>
          <w:p>
            <w:pPr>
              <w:pStyle w:val="Normal"/>
              <w:widowControl/>
              <w:spacing w:lineRule="auto" w:line="240" w:before="0" w:after="0"/>
              <w:jc w:val="left"/>
              <w:rPr>
                <w:rFonts w:ascii="Frutiger LT Com 45 Light" w:hAnsi="Frutiger LT Com 45 Light" w:eastAsia="Calibri" w:cs="Times New Roman"/>
                <w:sz w:val="24"/>
                <w:szCs w:val="24"/>
                <w:lang w:val="en-US"/>
              </w:rPr>
            </w:pPr>
            <w:r>
              <w:rPr>
                <w:rFonts w:eastAsia="Calibri" w:cs="Times New Roman" w:ascii="Frutiger LT Com 45 Light" w:hAnsi="Frutiger LT Com 45 Light"/>
                <w:kern w:val="0"/>
                <w:sz w:val="24"/>
                <w:szCs w:val="24"/>
                <w:lang w:val="en-US" w:eastAsia="en-US" w:bidi="ar-SA"/>
              </w:rPr>
              <w:t>8-12 May</w:t>
            </w:r>
          </w:p>
        </w:tc>
        <w:tc>
          <w:tcPr>
            <w:tcW w:w="2548" w:type="dxa"/>
            <w:tcBorders/>
            <w:vAlign w:val="center"/>
          </w:tcPr>
          <w:p>
            <w:pPr>
              <w:pStyle w:val="Normal"/>
              <w:widowControl/>
              <w:spacing w:lineRule="auto" w:line="240" w:before="0" w:after="0"/>
              <w:jc w:val="center"/>
              <w:rPr>
                <w:rFonts w:ascii="Frutiger LT Com 45 Light" w:hAnsi="Frutiger LT Com 45 Light" w:eastAsia="Calibri" w:cs="Times New Roman"/>
                <w:sz w:val="24"/>
                <w:szCs w:val="24"/>
                <w:lang w:val="en-US"/>
              </w:rPr>
            </w:pPr>
            <w:r>
              <w:rPr>
                <w:rFonts w:eastAsia="Calibri" w:cs="Times New Roman" w:ascii="Frutiger LT Com 45 Light" w:hAnsi="Frutiger LT Com 45 Light"/>
                <w:kern w:val="0"/>
                <w:sz w:val="24"/>
                <w:szCs w:val="24"/>
                <w:lang w:val="en-US" w:eastAsia="en-US" w:bidi="ar-SA"/>
              </w:rPr>
              <w:t>-</w:t>
            </w:r>
          </w:p>
        </w:tc>
        <w:tc>
          <w:tcPr>
            <w:tcW w:w="2548" w:type="dxa"/>
            <w:tcBorders/>
            <w:shd w:color="auto" w:fill="DEEAF6" w:themeFill="accent1" w:themeFillTint="33" w:val="clear"/>
          </w:tcPr>
          <w:p>
            <w:pPr>
              <w:pStyle w:val="Normal"/>
              <w:widowControl/>
              <w:spacing w:lineRule="auto" w:line="240" w:before="0" w:after="0"/>
              <w:jc w:val="left"/>
              <w:rPr>
                <w:rFonts w:ascii="Frutiger LT Com 45 Light" w:hAnsi="Frutiger LT Com 45 Light" w:eastAsia="Calibri" w:cs="Times New Roman"/>
                <w:sz w:val="24"/>
                <w:szCs w:val="24"/>
                <w:lang w:val="en-US"/>
              </w:rPr>
            </w:pPr>
            <w:r>
              <w:rPr>
                <w:rFonts w:eastAsia="Calibri" w:cs="Times New Roman" w:ascii="Frutiger LT Com 45 Light" w:hAnsi="Frutiger LT Com 45 Light"/>
                <w:kern w:val="0"/>
                <w:sz w:val="24"/>
                <w:szCs w:val="24"/>
                <w:lang w:val="en-US" w:eastAsia="en-US" w:bidi="ar-SA"/>
              </w:rPr>
              <w:t>Bologna (see below)</w:t>
            </w:r>
          </w:p>
        </w:tc>
      </w:tr>
    </w:tbl>
    <w:p>
      <w:pPr>
        <w:pStyle w:val="Normal"/>
        <w:spacing w:lineRule="auto" w:line="240" w:before="0" w:after="0"/>
        <w:rPr>
          <w:rFonts w:ascii="Frutiger LT Com 45 Light" w:hAnsi="Frutiger LT Com 45 Light" w:eastAsia="Calibri" w:cs="Times New Roman"/>
          <w:sz w:val="24"/>
          <w:szCs w:val="24"/>
          <w:lang w:val="en-US"/>
        </w:rPr>
      </w:pPr>
      <w:r>
        <w:rPr>
          <w:rFonts w:eastAsia="Calibri" w:cs="Times New Roman" w:ascii="Frutiger LT Com 45 Light" w:hAnsi="Frutiger LT Com 45 Light"/>
          <w:sz w:val="24"/>
          <w:szCs w:val="24"/>
          <w:lang w:val="en-US"/>
        </w:rPr>
      </w:r>
    </w:p>
    <w:p>
      <w:pPr>
        <w:pStyle w:val="Normal"/>
        <w:spacing w:lineRule="auto" w:line="240" w:before="0" w:after="0"/>
        <w:rPr>
          <w:rFonts w:ascii="Frutiger LT Com 45 Light" w:hAnsi="Frutiger LT Com 45 Light" w:eastAsia="Calibri" w:cs="Times New Roman"/>
          <w:sz w:val="24"/>
          <w:szCs w:val="24"/>
          <w:lang w:val="en-US"/>
        </w:rPr>
      </w:pPr>
      <w:r>
        <w:rPr>
          <w:rFonts w:eastAsia="Calibri" w:cs="Times New Roman" w:ascii="Frutiger LT Com 45 Light" w:hAnsi="Frutiger LT Com 45 Light"/>
          <w:sz w:val="24"/>
          <w:szCs w:val="24"/>
          <w:lang w:val="en-US"/>
        </w:rPr>
        <w:t>Preliminary Time-Plan f2f Phase</w:t>
      </w:r>
      <w:r>
        <w:rPr>
          <w:rStyle w:val="FootnoteAnchor"/>
          <w:rFonts w:eastAsia="Calibri" w:cs="Times New Roman" w:ascii="Frutiger LT Com 45 Light" w:hAnsi="Frutiger LT Com 45 Light"/>
          <w:sz w:val="24"/>
          <w:szCs w:val="24"/>
          <w:lang w:val="en-US"/>
        </w:rPr>
        <w:footnoteReference w:id="2"/>
      </w:r>
    </w:p>
    <w:p>
      <w:pPr>
        <w:pStyle w:val="Normal"/>
        <w:spacing w:lineRule="auto" w:line="240" w:before="0" w:after="0"/>
        <w:rPr>
          <w:rFonts w:ascii="Frutiger LT Com 45 Light" w:hAnsi="Frutiger LT Com 45 Light" w:eastAsia="Calibri" w:cs="Times New Roman"/>
          <w:sz w:val="24"/>
          <w:szCs w:val="24"/>
          <w:lang w:val="en-US"/>
        </w:rPr>
      </w:pPr>
      <w:r>
        <w:rPr>
          <w:rFonts w:eastAsia="Calibri" w:cs="Times New Roman" w:ascii="Frutiger LT Com 45 Light" w:hAnsi="Frutiger LT Com 45 Light"/>
          <w:sz w:val="24"/>
          <w:szCs w:val="24"/>
          <w:lang w:val="en-US"/>
        </w:rPr>
      </w:r>
    </w:p>
    <w:tbl>
      <w:tblPr>
        <w:tblStyle w:val="Tabellenraster"/>
        <w:tblW w:w="764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647"/>
        <w:gridCol w:w="1472"/>
        <w:gridCol w:w="1540"/>
        <w:gridCol w:w="1504"/>
        <w:gridCol w:w="1480"/>
      </w:tblGrid>
      <w:tr>
        <w:trPr/>
        <w:tc>
          <w:tcPr>
            <w:tcW w:w="1647" w:type="dxa"/>
            <w:tcBorders/>
            <w:shd w:color="auto" w:fill="1F4E79" w:themeFill="accent1" w:themeFillShade="80" w:val="clear"/>
          </w:tcPr>
          <w:p>
            <w:pPr>
              <w:pStyle w:val="Normal"/>
              <w:widowControl/>
              <w:spacing w:before="0" w:after="0"/>
              <w:jc w:val="left"/>
              <w:rPr>
                <w:color w:val="FFFFFF" w:themeColor="background1"/>
              </w:rPr>
            </w:pPr>
            <w:r>
              <w:rPr>
                <w:rFonts w:eastAsia="Calibri" w:cs=""/>
                <w:color w:val="FFFFFF" w:themeColor="background1"/>
                <w:kern w:val="0"/>
                <w:sz w:val="22"/>
                <w:szCs w:val="22"/>
                <w:lang w:eastAsia="en-US" w:bidi="ar-SA"/>
              </w:rPr>
              <w:t>Monday 8</w:t>
            </w:r>
          </w:p>
        </w:tc>
        <w:tc>
          <w:tcPr>
            <w:tcW w:w="1472" w:type="dxa"/>
            <w:tcBorders/>
            <w:shd w:color="auto" w:fill="1F4E79" w:themeFill="accent1" w:themeFillShade="80" w:val="clear"/>
          </w:tcPr>
          <w:p>
            <w:pPr>
              <w:pStyle w:val="Normal"/>
              <w:widowControl/>
              <w:spacing w:before="0" w:after="0"/>
              <w:jc w:val="left"/>
              <w:rPr>
                <w:color w:val="FFFFFF" w:themeColor="background1"/>
              </w:rPr>
            </w:pPr>
            <w:r>
              <w:rPr>
                <w:rFonts w:eastAsia="Calibri" w:cs=""/>
                <w:color w:val="FFFFFF" w:themeColor="background1"/>
                <w:kern w:val="0"/>
                <w:sz w:val="22"/>
                <w:szCs w:val="22"/>
                <w:lang w:eastAsia="en-US" w:bidi="ar-SA"/>
              </w:rPr>
              <w:t>Tuesday 9</w:t>
            </w:r>
          </w:p>
        </w:tc>
        <w:tc>
          <w:tcPr>
            <w:tcW w:w="1540" w:type="dxa"/>
            <w:tcBorders/>
            <w:shd w:color="auto" w:fill="1F4E79" w:themeFill="accent1" w:themeFillShade="80" w:val="clear"/>
          </w:tcPr>
          <w:p>
            <w:pPr>
              <w:pStyle w:val="Normal"/>
              <w:widowControl/>
              <w:spacing w:before="0" w:after="0"/>
              <w:jc w:val="left"/>
              <w:rPr>
                <w:color w:val="FFFFFF" w:themeColor="background1"/>
              </w:rPr>
            </w:pPr>
            <w:r>
              <w:rPr>
                <w:rFonts w:eastAsia="Calibri" w:cs=""/>
                <w:color w:val="FFFFFF" w:themeColor="background1"/>
                <w:kern w:val="0"/>
                <w:sz w:val="22"/>
                <w:szCs w:val="22"/>
                <w:lang w:eastAsia="en-US" w:bidi="ar-SA"/>
              </w:rPr>
              <w:t>Wednesday 10</w:t>
            </w:r>
          </w:p>
        </w:tc>
        <w:tc>
          <w:tcPr>
            <w:tcW w:w="1504" w:type="dxa"/>
            <w:tcBorders/>
            <w:shd w:color="auto" w:fill="1F4E79" w:themeFill="accent1" w:themeFillShade="80" w:val="clear"/>
          </w:tcPr>
          <w:p>
            <w:pPr>
              <w:pStyle w:val="Normal"/>
              <w:widowControl/>
              <w:spacing w:before="0" w:after="0"/>
              <w:jc w:val="left"/>
              <w:rPr>
                <w:color w:val="FFFFFF" w:themeColor="background1"/>
              </w:rPr>
            </w:pPr>
            <w:r>
              <w:rPr>
                <w:rFonts w:eastAsia="Calibri" w:cs=""/>
                <w:color w:val="FFFFFF" w:themeColor="background1"/>
                <w:kern w:val="0"/>
                <w:sz w:val="22"/>
                <w:szCs w:val="22"/>
                <w:lang w:eastAsia="en-US" w:bidi="ar-SA"/>
              </w:rPr>
              <w:t>Thursday 11</w:t>
            </w:r>
          </w:p>
        </w:tc>
        <w:tc>
          <w:tcPr>
            <w:tcW w:w="1480" w:type="dxa"/>
            <w:tcBorders/>
            <w:shd w:color="auto" w:fill="1F4E79" w:themeFill="accent1" w:themeFillShade="80" w:val="clear"/>
          </w:tcPr>
          <w:p>
            <w:pPr>
              <w:pStyle w:val="Normal"/>
              <w:widowControl/>
              <w:spacing w:before="0" w:after="0"/>
              <w:jc w:val="left"/>
              <w:rPr>
                <w:color w:val="FFFFFF" w:themeColor="background1"/>
              </w:rPr>
            </w:pPr>
            <w:r>
              <w:rPr>
                <w:rFonts w:eastAsia="Calibri" w:cs=""/>
                <w:color w:val="FFFFFF" w:themeColor="background1"/>
                <w:kern w:val="0"/>
                <w:sz w:val="22"/>
                <w:szCs w:val="22"/>
                <w:lang w:eastAsia="en-US" w:bidi="ar-SA"/>
              </w:rPr>
              <w:t>Friday 12</w:t>
            </w:r>
          </w:p>
        </w:tc>
      </w:tr>
      <w:tr>
        <w:trPr/>
        <w:tc>
          <w:tcPr>
            <w:tcW w:w="1647" w:type="dxa"/>
            <w:tcBorders/>
            <w:shd w:color="auto" w:fill="9CC2E5" w:themeFill="accent1" w:themeFillTint="99"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Inauguration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09:00-09:30</w:t>
            </w:r>
          </w:p>
        </w:tc>
        <w:tc>
          <w:tcPr>
            <w:tcW w:w="1472"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09:00-09:45</w:t>
            </w:r>
          </w:p>
        </w:tc>
        <w:tc>
          <w:tcPr>
            <w:tcW w:w="1540"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09:00-09:45</w:t>
            </w:r>
          </w:p>
        </w:tc>
        <w:tc>
          <w:tcPr>
            <w:tcW w:w="1504"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09:00-09:45</w:t>
            </w:r>
          </w:p>
        </w:tc>
        <w:tc>
          <w:tcPr>
            <w:tcW w:w="1480"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09:00-09:45</w:t>
            </w:r>
          </w:p>
        </w:tc>
      </w:tr>
      <w:tr>
        <w:trPr>
          <w:trHeight w:val="501" w:hRule="atLeast"/>
        </w:trPr>
        <w:tc>
          <w:tcPr>
            <w:tcW w:w="1647" w:type="dxa"/>
            <w:vMerge w:val="restart"/>
            <w:tcBorders/>
            <w:shd w:color="auto" w:fill="B4C6E7" w:themeFill="accent5" w:themeFillTint="66"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Workshop 1</w:t>
            </w:r>
          </w:p>
          <w:p>
            <w:pPr>
              <w:pStyle w:val="Normal"/>
              <w:widowControl/>
              <w:spacing w:before="0" w:after="0"/>
              <w:jc w:val="left"/>
              <w:rPr>
                <w:sz w:val="20"/>
              </w:rPr>
            </w:pPr>
            <w:r>
              <w:rPr>
                <w:rFonts w:eastAsia="Calibri" w:cs=""/>
                <w:kern w:val="0"/>
                <w:sz w:val="20"/>
                <w:szCs w:val="22"/>
                <w:lang w:eastAsia="en-US" w:bidi="ar-SA"/>
              </w:rPr>
              <w:t>Public Speaking and Academic Debate in English</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09:45-13:30</w:t>
            </w:r>
          </w:p>
        </w:tc>
        <w:tc>
          <w:tcPr>
            <w:tcW w:w="1472"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10:00-10:45</w:t>
            </w:r>
          </w:p>
        </w:tc>
        <w:tc>
          <w:tcPr>
            <w:tcW w:w="1540"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10:00-10:45</w:t>
            </w:r>
          </w:p>
        </w:tc>
        <w:tc>
          <w:tcPr>
            <w:tcW w:w="1504"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10:00-10:45</w:t>
            </w:r>
          </w:p>
        </w:tc>
        <w:tc>
          <w:tcPr>
            <w:tcW w:w="1480"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10:00-10:45</w:t>
            </w:r>
          </w:p>
        </w:tc>
      </w:tr>
      <w:tr>
        <w:trPr>
          <w:trHeight w:val="265" w:hRule="atLeast"/>
        </w:trPr>
        <w:tc>
          <w:tcPr>
            <w:tcW w:w="1647" w:type="dxa"/>
            <w:vMerge w:val="continue"/>
            <w:tcBorders/>
            <w:shd w:color="auto" w:fill="B4C6E7" w:themeFill="accent5" w:themeFillTint="66"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r>
          </w:p>
        </w:tc>
        <w:tc>
          <w:tcPr>
            <w:tcW w:w="1472"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11:00-11:45</w:t>
            </w:r>
          </w:p>
        </w:tc>
        <w:tc>
          <w:tcPr>
            <w:tcW w:w="1540"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11:00-11:45</w:t>
            </w:r>
          </w:p>
        </w:tc>
        <w:tc>
          <w:tcPr>
            <w:tcW w:w="1504"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11:00-11:45</w:t>
            </w:r>
          </w:p>
        </w:tc>
        <w:tc>
          <w:tcPr>
            <w:tcW w:w="1480" w:type="dxa"/>
            <w:vMerge w:val="restart"/>
            <w:tcBorders/>
            <w:shd w:color="auto" w:fill="9CC2E5" w:themeFill="accent1" w:themeFillTint="99" w:val="clear"/>
          </w:tcPr>
          <w:p>
            <w:pPr>
              <w:pStyle w:val="Normal"/>
              <w:widowControl/>
              <w:spacing w:before="0" w:after="0"/>
              <w:jc w:val="left"/>
              <w:rPr>
                <w:sz w:val="20"/>
              </w:rPr>
            </w:pPr>
            <w:r>
              <w:rPr>
                <w:rFonts w:eastAsia="Calibri" w:cs=""/>
                <w:kern w:val="0"/>
                <w:sz w:val="20"/>
                <w:szCs w:val="22"/>
                <w:lang w:eastAsia="en-US" w:bidi="ar-SA"/>
              </w:rPr>
              <w:t>Student evaluations</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11:00-12:30</w:t>
            </w:r>
          </w:p>
        </w:tc>
      </w:tr>
      <w:tr>
        <w:trPr>
          <w:trHeight w:val="311" w:hRule="atLeast"/>
        </w:trPr>
        <w:tc>
          <w:tcPr>
            <w:tcW w:w="1647" w:type="dxa"/>
            <w:vMerge w:val="continue"/>
            <w:tcBorders/>
            <w:shd w:color="auto" w:fill="B4C6E7" w:themeFill="accent5" w:themeFillTint="66"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r>
          </w:p>
        </w:tc>
        <w:tc>
          <w:tcPr>
            <w:tcW w:w="1472"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12:00-12:45</w:t>
            </w:r>
          </w:p>
        </w:tc>
        <w:tc>
          <w:tcPr>
            <w:tcW w:w="1540"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12:00-12:45</w:t>
            </w:r>
          </w:p>
        </w:tc>
        <w:tc>
          <w:tcPr>
            <w:tcW w:w="1504" w:type="dxa"/>
            <w:tcBorders/>
            <w:shd w:color="auto" w:fill="D9E2F3" w:themeFill="accent5" w:themeFillTint="33" w:val="clear"/>
          </w:tcPr>
          <w:p>
            <w:pPr>
              <w:pStyle w:val="Normal"/>
              <w:widowControl/>
              <w:spacing w:before="0" w:after="0"/>
              <w:jc w:val="left"/>
              <w:rPr>
                <w:sz w:val="14"/>
              </w:rPr>
            </w:pPr>
            <w:r>
              <w:rPr>
                <w:rFonts w:eastAsia="Calibri" w:cs=""/>
                <w:kern w:val="0"/>
                <w:sz w:val="14"/>
                <w:szCs w:val="22"/>
                <w:lang w:eastAsia="en-US" w:bidi="ar-SA"/>
              </w:rPr>
              <w:t>Individual Project Session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12:00-12:45</w:t>
            </w:r>
          </w:p>
        </w:tc>
        <w:tc>
          <w:tcPr>
            <w:tcW w:w="1480" w:type="dxa"/>
            <w:vMerge w:val="continue"/>
            <w:tcBorders/>
            <w:shd w:color="auto" w:fill="9CC2E5" w:themeFill="accent1" w:themeFillTint="99"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r>
          </w:p>
        </w:tc>
      </w:tr>
      <w:tr>
        <w:trPr/>
        <w:tc>
          <w:tcPr>
            <w:tcW w:w="1647" w:type="dxa"/>
            <w:tcBorders/>
            <w:shd w:color="auto" w:fill="1F4E79" w:themeFill="accent1" w:themeFillShade="80" w:val="clear"/>
          </w:tcPr>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Lunch</w:t>
            </w:r>
          </w:p>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13:30-14:30</w:t>
            </w:r>
          </w:p>
        </w:tc>
        <w:tc>
          <w:tcPr>
            <w:tcW w:w="1472" w:type="dxa"/>
            <w:tcBorders/>
            <w:shd w:color="auto" w:fill="1F4E79" w:themeFill="accent1" w:themeFillShade="80" w:val="clear"/>
          </w:tcPr>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Lunch</w:t>
            </w:r>
          </w:p>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13:00-14:00</w:t>
            </w:r>
          </w:p>
        </w:tc>
        <w:tc>
          <w:tcPr>
            <w:tcW w:w="1540" w:type="dxa"/>
            <w:tcBorders/>
            <w:shd w:color="auto" w:fill="1F4E79" w:themeFill="accent1" w:themeFillShade="80" w:val="clear"/>
          </w:tcPr>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Lunch</w:t>
            </w:r>
          </w:p>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13:00-14:00</w:t>
            </w:r>
          </w:p>
        </w:tc>
        <w:tc>
          <w:tcPr>
            <w:tcW w:w="1504" w:type="dxa"/>
            <w:tcBorders/>
            <w:shd w:color="auto" w:fill="1F4E79" w:themeFill="accent1" w:themeFillShade="80" w:val="clear"/>
          </w:tcPr>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Lunch</w:t>
            </w:r>
          </w:p>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13:00-14:00</w:t>
            </w:r>
          </w:p>
        </w:tc>
        <w:tc>
          <w:tcPr>
            <w:tcW w:w="1480" w:type="dxa"/>
            <w:tcBorders/>
            <w:shd w:color="auto" w:fill="1F4E79" w:themeFill="accent1" w:themeFillShade="80" w:val="clear"/>
          </w:tcPr>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Lunch</w:t>
            </w:r>
          </w:p>
          <w:p>
            <w:pPr>
              <w:pStyle w:val="Normal"/>
              <w:widowControl/>
              <w:spacing w:before="0" w:after="0"/>
              <w:jc w:val="left"/>
              <w:rPr>
                <w:color w:val="FFFFFF" w:themeColor="background1"/>
                <w:sz w:val="14"/>
              </w:rPr>
            </w:pPr>
            <w:r>
              <w:rPr>
                <w:rFonts w:eastAsia="Calibri" w:cs=""/>
                <w:color w:val="FFFFFF" w:themeColor="background1"/>
                <w:kern w:val="0"/>
                <w:sz w:val="14"/>
                <w:szCs w:val="22"/>
                <w:lang w:eastAsia="en-US" w:bidi="ar-SA"/>
              </w:rPr>
              <w:t>13:00-14:00</w:t>
            </w:r>
          </w:p>
        </w:tc>
      </w:tr>
      <w:tr>
        <w:trPr/>
        <w:tc>
          <w:tcPr>
            <w:tcW w:w="1647" w:type="dxa"/>
            <w:tcBorders/>
            <w:shd w:color="auto" w:fill="B4C6E7" w:themeFill="accent5" w:themeFillTint="66"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Workshop 2</w:t>
            </w:r>
          </w:p>
          <w:p>
            <w:pPr>
              <w:pStyle w:val="Normal"/>
              <w:widowControl/>
              <w:spacing w:before="0" w:after="0"/>
              <w:jc w:val="left"/>
              <w:rPr>
                <w:sz w:val="20"/>
              </w:rPr>
            </w:pPr>
            <w:r>
              <w:rPr>
                <w:rFonts w:eastAsia="Calibri" w:cs=""/>
                <w:kern w:val="0"/>
                <w:sz w:val="20"/>
                <w:szCs w:val="22"/>
                <w:lang w:eastAsia="en-US" w:bidi="ar-SA"/>
              </w:rPr>
              <w:t>Intercultural awareness and communication</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14:30-17:00</w:t>
            </w:r>
          </w:p>
        </w:tc>
        <w:tc>
          <w:tcPr>
            <w:tcW w:w="1472" w:type="dxa"/>
            <w:tcBorders/>
            <w:shd w:color="auto" w:fill="B4C6E7" w:themeFill="accent5" w:themeFillTint="66"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Workshop 3</w:t>
            </w:r>
          </w:p>
          <w:p>
            <w:pPr>
              <w:pStyle w:val="Normal"/>
              <w:widowControl/>
              <w:spacing w:before="0" w:after="0"/>
              <w:jc w:val="left"/>
              <w:rPr>
                <w:sz w:val="20"/>
              </w:rPr>
            </w:pPr>
            <w:r>
              <w:rPr>
                <w:rFonts w:eastAsia="Calibri" w:cs=""/>
                <w:kern w:val="0"/>
                <w:sz w:val="20"/>
                <w:szCs w:val="22"/>
                <w:lang w:eastAsia="en-US" w:bidi="ar-SA"/>
              </w:rPr>
              <w:t>European Law and Cultural Diversity</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14:00-16:30</w:t>
            </w:r>
          </w:p>
        </w:tc>
        <w:tc>
          <w:tcPr>
            <w:tcW w:w="1540" w:type="dxa"/>
            <w:tcBorders/>
            <w:vAlign w:val="center"/>
          </w:tcPr>
          <w:p>
            <w:pPr>
              <w:pStyle w:val="Normal"/>
              <w:widowControl/>
              <w:spacing w:before="0" w:after="0"/>
              <w:jc w:val="center"/>
              <w:rPr>
                <w:sz w:val="18"/>
              </w:rPr>
            </w:pPr>
            <w:r>
              <w:rPr>
                <w:rFonts w:eastAsia="Calibri" w:cs=""/>
                <w:kern w:val="0"/>
                <w:sz w:val="18"/>
                <w:szCs w:val="22"/>
                <w:lang w:eastAsia="en-US" w:bidi="ar-SA"/>
              </w:rPr>
              <w:t xml:space="preserve">Sightseeing </w:t>
            </w:r>
          </w:p>
          <w:p>
            <w:pPr>
              <w:pStyle w:val="Normal"/>
              <w:widowControl/>
              <w:spacing w:before="0" w:after="0"/>
              <w:jc w:val="center"/>
              <w:rPr>
                <w:sz w:val="18"/>
              </w:rPr>
            </w:pPr>
            <w:r>
              <w:rPr>
                <w:rFonts w:eastAsia="Calibri" w:cs=""/>
                <w:kern w:val="0"/>
                <w:sz w:val="18"/>
                <w:szCs w:val="22"/>
                <w:lang w:eastAsia="en-US" w:bidi="ar-SA"/>
              </w:rPr>
              <w:t>(City Tour)</w:t>
            </w:r>
          </w:p>
          <w:p>
            <w:pPr>
              <w:pStyle w:val="Normal"/>
              <w:widowControl/>
              <w:spacing w:lineRule="auto" w:line="240" w:before="0" w:after="0"/>
              <w:jc w:val="center"/>
              <w:rPr>
                <w:rFonts w:ascii="Calibri" w:hAnsi="Calibri" w:eastAsia="Calibri" w:cs=""/>
                <w:kern w:val="0"/>
                <w:sz w:val="22"/>
                <w:szCs w:val="22"/>
                <w:lang w:eastAsia="en-US" w:bidi="ar-SA"/>
              </w:rPr>
            </w:pPr>
            <w:r>
              <w:rPr>
                <w:rFonts w:eastAsia="Calibri" w:cs=""/>
                <w:kern w:val="0"/>
                <w:sz w:val="22"/>
                <w:szCs w:val="22"/>
                <w:lang w:eastAsia="en-US" w:bidi="ar-SA"/>
              </w:rPr>
            </w:r>
          </w:p>
        </w:tc>
        <w:tc>
          <w:tcPr>
            <w:tcW w:w="1504" w:type="dxa"/>
            <w:tcBorders/>
            <w:shd w:color="auto" w:fill="B4C6E7" w:themeFill="accent5" w:themeFillTint="66" w:val="clear"/>
          </w:tcPr>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Workshop 4</w:t>
            </w:r>
          </w:p>
          <w:p>
            <w:pPr>
              <w:pStyle w:val="Normal"/>
              <w:widowControl/>
              <w:spacing w:before="0" w:after="0"/>
              <w:jc w:val="left"/>
              <w:rPr>
                <w:sz w:val="18"/>
              </w:rPr>
            </w:pPr>
            <w:r>
              <w:rPr>
                <w:rFonts w:eastAsia="Calibri" w:cs=""/>
                <w:kern w:val="0"/>
                <w:sz w:val="18"/>
                <w:szCs w:val="22"/>
                <w:lang w:eastAsia="en-US" w:bidi="ar-SA"/>
              </w:rPr>
              <w:t>Research Project Management &amp; Dissertation Writing</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14:00-15:30</w:t>
            </w:r>
          </w:p>
        </w:tc>
        <w:tc>
          <w:tcPr>
            <w:tcW w:w="1480" w:type="dxa"/>
            <w:tcBorders/>
            <w:shd w:color="auto" w:fill="9CC2E5" w:themeFill="accent1" w:themeFillTint="99" w:val="clear"/>
          </w:tcPr>
          <w:p>
            <w:pPr>
              <w:pStyle w:val="Normal"/>
              <w:widowControl/>
              <w:spacing w:before="0" w:after="0"/>
              <w:jc w:val="left"/>
              <w:rPr>
                <w:sz w:val="20"/>
              </w:rPr>
            </w:pPr>
            <w:r>
              <w:rPr>
                <w:rFonts w:eastAsia="Calibri" w:cs=""/>
                <w:kern w:val="0"/>
                <w:sz w:val="20"/>
                <w:szCs w:val="22"/>
                <w:lang w:eastAsia="en-US" w:bidi="ar-SA"/>
              </w:rPr>
              <w:t>Wrap-up and farewell</w:t>
            </w:r>
          </w:p>
          <w:p>
            <w:pPr>
              <w:pStyle w:val="Normal"/>
              <w:widowControl/>
              <w:spacing w:before="0" w:after="0"/>
              <w:jc w:val="left"/>
              <w:rPr>
                <w:rFonts w:ascii="Calibri" w:hAnsi="Calibri" w:eastAsia="Calibri" w:cs=""/>
                <w:kern w:val="0"/>
                <w:sz w:val="22"/>
                <w:szCs w:val="22"/>
                <w:lang w:eastAsia="en-US" w:bidi="ar-SA"/>
              </w:rPr>
            </w:pPr>
            <w:r>
              <w:rPr>
                <w:rFonts w:eastAsia="Calibri" w:cs=""/>
                <w:kern w:val="0"/>
                <w:sz w:val="22"/>
                <w:szCs w:val="22"/>
                <w:lang w:eastAsia="en-US" w:bidi="ar-SA"/>
              </w:rPr>
              <w:t>14:00-15:00</w:t>
            </w:r>
          </w:p>
        </w:tc>
      </w:tr>
    </w:tbl>
    <w:p>
      <w:pPr>
        <w:pStyle w:val="Normal"/>
        <w:spacing w:lineRule="auto" w:line="240" w:before="0" w:after="0"/>
        <w:rPr>
          <w:rFonts w:ascii="Frutiger LT Com 45 Light" w:hAnsi="Frutiger LT Com 45 Light" w:eastAsia="Calibri" w:cs="Times New Roman"/>
          <w:sz w:val="24"/>
          <w:szCs w:val="24"/>
          <w:lang w:val="en-US"/>
        </w:rPr>
      </w:pPr>
      <w:r>
        <w:rPr/>
      </w:r>
    </w:p>
    <w:sectPr>
      <w:headerReference w:type="default" r:id="rId2"/>
      <w:footnotePr>
        <w:numFmt w:val="decimal"/>
      </w:footnotePr>
      <w:type w:val="nextPage"/>
      <w:pgSz w:w="11906" w:h="16838"/>
      <w:pgMar w:left="1418" w:right="2835" w:gutter="0" w:header="709" w:top="1418"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Frutiger LT Com 45 Light">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This time-plan is subject to changes.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6" wp14:anchorId="25130694">
              <wp:simplePos x="0" y="0"/>
              <wp:positionH relativeFrom="column">
                <wp:posOffset>5195570</wp:posOffset>
              </wp:positionH>
              <wp:positionV relativeFrom="paragraph">
                <wp:posOffset>711835</wp:posOffset>
              </wp:positionV>
              <wp:extent cx="1301750" cy="6819900"/>
              <wp:effectExtent l="0" t="0" r="0" b="0"/>
              <wp:wrapNone/>
              <wp:docPr id="1" name="Textfeld 2"/>
              <a:graphic xmlns:a="http://schemas.openxmlformats.org/drawingml/2006/main">
                <a:graphicData uri="http://schemas.microsoft.com/office/word/2010/wordprocessingShape">
                  <wps:wsp>
                    <wps:cNvSpPr/>
                    <wps:spPr>
                      <a:xfrm>
                        <a:off x="0" y="0"/>
                        <a:ext cx="1301760" cy="6819840"/>
                      </a:xfrm>
                      <a:prstGeom prst="rect">
                        <a:avLst/>
                      </a:prstGeom>
                      <a:noFill/>
                      <a:ln w="6350">
                        <a:noFill/>
                      </a:ln>
                    </wps:spPr>
                    <wps:style>
                      <a:lnRef idx="0"/>
                      <a:fillRef idx="0"/>
                      <a:effectRef idx="0"/>
                      <a:fontRef idx="minor"/>
                    </wps:style>
                    <wps:txbx>
                      <w:txbxContent>
                        <w:p>
                          <w:pPr>
                            <w:pStyle w:val="FrameContents"/>
                            <w:jc w:val="center"/>
                            <w:rPr>
                              <w:color w:val="000000"/>
                            </w:rPr>
                          </w:pPr>
                          <w:r>
                            <w:rPr>
                              <w:color w:val="000000"/>
                            </w:rPr>
                            <w:drawing>
                              <wp:inline distT="0" distB="0" distL="0" distR="0">
                                <wp:extent cx="1219200" cy="313690"/>
                                <wp:effectExtent l="0" t="0" r="0" b="0"/>
                                <wp:docPr id="3"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
                                        <pic:cNvPicPr>
                                          <a:picLocks noChangeAspect="1" noChangeArrowheads="1"/>
                                        </pic:cNvPicPr>
                                      </pic:nvPicPr>
                                      <pic:blipFill>
                                        <a:blip r:embed="rId1"/>
                                        <a:stretch>
                                          <a:fillRect/>
                                        </a:stretch>
                                      </pic:blipFill>
                                      <pic:spPr bwMode="auto">
                                        <a:xfrm>
                                          <a:off x="0" y="0"/>
                                          <a:ext cx="1219200" cy="31369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1035050" cy="379095"/>
                                <wp:effectExtent l="0" t="0" r="0" b="0"/>
                                <wp:docPr id="4" name="Grafi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2" descr=""/>
                                        <pic:cNvPicPr>
                                          <a:picLocks noChangeAspect="1" noChangeArrowheads="1"/>
                                        </pic:cNvPicPr>
                                      </pic:nvPicPr>
                                      <pic:blipFill>
                                        <a:blip r:embed="rId2"/>
                                        <a:stretch>
                                          <a:fillRect/>
                                        </a:stretch>
                                      </pic:blipFill>
                                      <pic:spPr bwMode="auto">
                                        <a:xfrm>
                                          <a:off x="0" y="0"/>
                                          <a:ext cx="1035050" cy="379095"/>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857250" cy="584200"/>
                                <wp:effectExtent l="0" t="0" r="0" b="0"/>
                                <wp:docPr id="5" name="Grafi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4" descr=""/>
                                        <pic:cNvPicPr>
                                          <a:picLocks noChangeAspect="1" noChangeArrowheads="1"/>
                                        </pic:cNvPicPr>
                                      </pic:nvPicPr>
                                      <pic:blipFill>
                                        <a:blip r:embed="rId3"/>
                                        <a:stretch>
                                          <a:fillRect/>
                                        </a:stretch>
                                      </pic:blipFill>
                                      <pic:spPr bwMode="auto">
                                        <a:xfrm>
                                          <a:off x="0" y="0"/>
                                          <a:ext cx="857250" cy="584200"/>
                                        </a:xfrm>
                                        <a:prstGeom prst="rect">
                                          <a:avLst/>
                                        </a:prstGeom>
                                      </pic:spPr>
                                    </pic:pic>
                                  </a:graphicData>
                                </a:graphic>
                              </wp:inline>
                            </w:drawing>
                          </w:r>
                        </w:p>
                        <w:p>
                          <w:pPr>
                            <w:pStyle w:val="FrameContents"/>
                            <w:jc w:val="center"/>
                            <w:rPr>
                              <w:lang w:eastAsia="de-DE"/>
                            </w:rPr>
                          </w:pPr>
                          <w:r>
                            <w:rPr>
                              <w:color w:val="000000"/>
                              <w:lang w:eastAsia="de-DE"/>
                            </w:rPr>
                          </w:r>
                        </w:p>
                        <w:p>
                          <w:pPr>
                            <w:pStyle w:val="FrameContents"/>
                            <w:jc w:val="center"/>
                            <w:rPr>
                              <w:color w:val="000000"/>
                            </w:rPr>
                          </w:pPr>
                          <w:r>
                            <w:rPr>
                              <w:color w:val="000000"/>
                            </w:rPr>
                            <w:drawing>
                              <wp:inline distT="0" distB="0" distL="0" distR="0">
                                <wp:extent cx="1035050" cy="775970"/>
                                <wp:effectExtent l="0" t="0" r="0" b="0"/>
                                <wp:docPr id="6" name="Grafik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5" descr=""/>
                                        <pic:cNvPicPr>
                                          <a:picLocks noChangeAspect="1" noChangeArrowheads="1"/>
                                        </pic:cNvPicPr>
                                      </pic:nvPicPr>
                                      <pic:blipFill>
                                        <a:blip r:embed="rId4"/>
                                        <a:stretch>
                                          <a:fillRect/>
                                        </a:stretch>
                                      </pic:blipFill>
                                      <pic:spPr bwMode="auto">
                                        <a:xfrm>
                                          <a:off x="0" y="0"/>
                                          <a:ext cx="1035050" cy="77597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1035050" cy="471170"/>
                                <wp:effectExtent l="0" t="0" r="0" b="0"/>
                                <wp:docPr id="7" name="Grafik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6" descr=""/>
                                        <pic:cNvPicPr>
                                          <a:picLocks noChangeAspect="1" noChangeArrowheads="1"/>
                                        </pic:cNvPicPr>
                                      </pic:nvPicPr>
                                      <pic:blipFill>
                                        <a:blip r:embed="rId5"/>
                                        <a:stretch>
                                          <a:fillRect/>
                                        </a:stretch>
                                      </pic:blipFill>
                                      <pic:spPr bwMode="auto">
                                        <a:xfrm>
                                          <a:off x="0" y="0"/>
                                          <a:ext cx="1035050" cy="471170"/>
                                        </a:xfrm>
                                        <a:prstGeom prst="rect">
                                          <a:avLst/>
                                        </a:prstGeom>
                                      </pic:spPr>
                                    </pic:pic>
                                  </a:graphicData>
                                </a:graphic>
                              </wp:inline>
                            </w:drawing>
                          </w:r>
                        </w:p>
                        <w:p>
                          <w:pPr>
                            <w:pStyle w:val="FrameContents"/>
                            <w:jc w:val="center"/>
                            <w:rPr>
                              <w:color w:val="000000"/>
                            </w:rPr>
                          </w:pPr>
                          <w:r>
                            <w:rPr>
                              <w:color w:val="000000"/>
                            </w:rPr>
                            <w:drawing>
                              <wp:inline distT="0" distB="0" distL="0" distR="0">
                                <wp:extent cx="984250" cy="1028700"/>
                                <wp:effectExtent l="0" t="0" r="0" b="0"/>
                                <wp:docPr id="8" name="Grafik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7" descr=""/>
                                        <pic:cNvPicPr>
                                          <a:picLocks noChangeAspect="1" noChangeArrowheads="1"/>
                                        </pic:cNvPicPr>
                                      </pic:nvPicPr>
                                      <pic:blipFill>
                                        <a:blip r:embed="rId6"/>
                                        <a:stretch>
                                          <a:fillRect/>
                                        </a:stretch>
                                      </pic:blipFill>
                                      <pic:spPr bwMode="auto">
                                        <a:xfrm>
                                          <a:off x="0" y="0"/>
                                          <a:ext cx="984250" cy="102870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863600" cy="863600"/>
                                <wp:effectExtent l="0" t="0" r="0" b="0"/>
                                <wp:docPr id="9" name="Grafik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8" descr=""/>
                                        <pic:cNvPicPr>
                                          <a:picLocks noChangeAspect="1" noChangeArrowheads="1"/>
                                        </pic:cNvPicPr>
                                      </pic:nvPicPr>
                                      <pic:blipFill>
                                        <a:blip r:embed="rId7"/>
                                        <a:stretch>
                                          <a:fillRect/>
                                        </a:stretch>
                                      </pic:blipFill>
                                      <pic:spPr bwMode="auto">
                                        <a:xfrm>
                                          <a:off x="0" y="0"/>
                                          <a:ext cx="863600" cy="86360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spacing w:before="0" w:after="160"/>
                            <w:jc w:val="center"/>
                            <w:rPr>
                              <w:color w:val="000000"/>
                            </w:rPr>
                          </w:pPr>
                          <w:r>
                            <w:rPr>
                              <w:color w:val="000000"/>
                            </w:rPr>
                          </w:r>
                        </w:p>
                      </w:txbxContent>
                    </wps:txbx>
                    <wps:bodyPr lIns="50760" rIns="50760" tIns="50760" bIns="50760" anchor="t">
                      <a:prstTxWarp prst="textNoShape"/>
                      <a:noAutofit/>
                    </wps:bodyPr>
                  </wps:wsp>
                </a:graphicData>
              </a:graphic>
            </wp:anchor>
          </w:drawing>
        </mc:Choice>
        <mc:Fallback>
          <w:pict>
            <v:rect id="shape_0" ID="Textfeld 2" path="m0,0l-2147483645,0l-2147483645,-2147483646l0,-2147483646xe" stroked="f" o:allowincell="f" style="position:absolute;margin-left:409.1pt;margin-top:56.05pt;width:102.45pt;height:536.95pt;mso-wrap-style:square;v-text-anchor:top" wp14:anchorId="25130694">
              <v:fill o:detectmouseclick="t" on="false"/>
              <v:stroke color="#3465a4" weight="6480" joinstyle="round" endcap="flat"/>
              <v:textbox>
                <w:txbxContent>
                  <w:p>
                    <w:pPr>
                      <w:pStyle w:val="FrameContents"/>
                      <w:jc w:val="center"/>
                      <w:rPr>
                        <w:color w:val="000000"/>
                      </w:rPr>
                    </w:pPr>
                    <w:r>
                      <w:rPr>
                        <w:color w:val="000000"/>
                      </w:rPr>
                      <w:drawing>
                        <wp:inline distT="0" distB="0" distL="0" distR="0">
                          <wp:extent cx="1219200" cy="313690"/>
                          <wp:effectExtent l="0" t="0" r="0" b="0"/>
                          <wp:docPr id="10"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3" descr=""/>
                                  <pic:cNvPicPr>
                                    <a:picLocks noChangeAspect="1" noChangeArrowheads="1"/>
                                  </pic:cNvPicPr>
                                </pic:nvPicPr>
                                <pic:blipFill>
                                  <a:blip r:embed="rId8"/>
                                  <a:stretch>
                                    <a:fillRect/>
                                  </a:stretch>
                                </pic:blipFill>
                                <pic:spPr bwMode="auto">
                                  <a:xfrm>
                                    <a:off x="0" y="0"/>
                                    <a:ext cx="1219200" cy="31369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1035050" cy="379095"/>
                          <wp:effectExtent l="0" t="0" r="0" b="0"/>
                          <wp:docPr id="11" name="Grafi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2" descr=""/>
                                  <pic:cNvPicPr>
                                    <a:picLocks noChangeAspect="1" noChangeArrowheads="1"/>
                                  </pic:cNvPicPr>
                                </pic:nvPicPr>
                                <pic:blipFill>
                                  <a:blip r:embed="rId9"/>
                                  <a:stretch>
                                    <a:fillRect/>
                                  </a:stretch>
                                </pic:blipFill>
                                <pic:spPr bwMode="auto">
                                  <a:xfrm>
                                    <a:off x="0" y="0"/>
                                    <a:ext cx="1035050" cy="379095"/>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857250" cy="584200"/>
                          <wp:effectExtent l="0" t="0" r="0" b="0"/>
                          <wp:docPr id="12" name="Grafik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4" descr=""/>
                                  <pic:cNvPicPr>
                                    <a:picLocks noChangeAspect="1" noChangeArrowheads="1"/>
                                  </pic:cNvPicPr>
                                </pic:nvPicPr>
                                <pic:blipFill>
                                  <a:blip r:embed="rId10"/>
                                  <a:stretch>
                                    <a:fillRect/>
                                  </a:stretch>
                                </pic:blipFill>
                                <pic:spPr bwMode="auto">
                                  <a:xfrm>
                                    <a:off x="0" y="0"/>
                                    <a:ext cx="857250" cy="584200"/>
                                  </a:xfrm>
                                  <a:prstGeom prst="rect">
                                    <a:avLst/>
                                  </a:prstGeom>
                                </pic:spPr>
                              </pic:pic>
                            </a:graphicData>
                          </a:graphic>
                        </wp:inline>
                      </w:drawing>
                    </w:r>
                  </w:p>
                  <w:p>
                    <w:pPr>
                      <w:pStyle w:val="FrameContents"/>
                      <w:jc w:val="center"/>
                      <w:rPr>
                        <w:lang w:eastAsia="de-DE"/>
                      </w:rPr>
                    </w:pPr>
                    <w:r>
                      <w:rPr>
                        <w:color w:val="000000"/>
                        <w:lang w:eastAsia="de-DE"/>
                      </w:rPr>
                    </w:r>
                  </w:p>
                  <w:p>
                    <w:pPr>
                      <w:pStyle w:val="FrameContents"/>
                      <w:jc w:val="center"/>
                      <w:rPr>
                        <w:color w:val="000000"/>
                      </w:rPr>
                    </w:pPr>
                    <w:r>
                      <w:rPr>
                        <w:color w:val="000000"/>
                      </w:rPr>
                      <w:drawing>
                        <wp:inline distT="0" distB="0" distL="0" distR="0">
                          <wp:extent cx="1035050" cy="775970"/>
                          <wp:effectExtent l="0" t="0" r="0" b="0"/>
                          <wp:docPr id="13" name="Grafik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5" descr=""/>
                                  <pic:cNvPicPr>
                                    <a:picLocks noChangeAspect="1" noChangeArrowheads="1"/>
                                  </pic:cNvPicPr>
                                </pic:nvPicPr>
                                <pic:blipFill>
                                  <a:blip r:embed="rId11"/>
                                  <a:stretch>
                                    <a:fillRect/>
                                  </a:stretch>
                                </pic:blipFill>
                                <pic:spPr bwMode="auto">
                                  <a:xfrm>
                                    <a:off x="0" y="0"/>
                                    <a:ext cx="1035050" cy="77597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1035050" cy="471170"/>
                          <wp:effectExtent l="0" t="0" r="0" b="0"/>
                          <wp:docPr id="14" name="Grafik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6" descr=""/>
                                  <pic:cNvPicPr>
                                    <a:picLocks noChangeAspect="1" noChangeArrowheads="1"/>
                                  </pic:cNvPicPr>
                                </pic:nvPicPr>
                                <pic:blipFill>
                                  <a:blip r:embed="rId12"/>
                                  <a:stretch>
                                    <a:fillRect/>
                                  </a:stretch>
                                </pic:blipFill>
                                <pic:spPr bwMode="auto">
                                  <a:xfrm>
                                    <a:off x="0" y="0"/>
                                    <a:ext cx="1035050" cy="471170"/>
                                  </a:xfrm>
                                  <a:prstGeom prst="rect">
                                    <a:avLst/>
                                  </a:prstGeom>
                                </pic:spPr>
                              </pic:pic>
                            </a:graphicData>
                          </a:graphic>
                        </wp:inline>
                      </w:drawing>
                    </w:r>
                  </w:p>
                  <w:p>
                    <w:pPr>
                      <w:pStyle w:val="FrameContents"/>
                      <w:jc w:val="center"/>
                      <w:rPr>
                        <w:color w:val="000000"/>
                      </w:rPr>
                    </w:pPr>
                    <w:r>
                      <w:rPr>
                        <w:color w:val="000000"/>
                      </w:rPr>
                      <w:drawing>
                        <wp:inline distT="0" distB="0" distL="0" distR="0">
                          <wp:extent cx="984250" cy="1028700"/>
                          <wp:effectExtent l="0" t="0" r="0" b="0"/>
                          <wp:docPr id="15" name="Grafik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7" descr=""/>
                                  <pic:cNvPicPr>
                                    <a:picLocks noChangeAspect="1" noChangeArrowheads="1"/>
                                  </pic:cNvPicPr>
                                </pic:nvPicPr>
                                <pic:blipFill>
                                  <a:blip r:embed="rId13"/>
                                  <a:stretch>
                                    <a:fillRect/>
                                  </a:stretch>
                                </pic:blipFill>
                                <pic:spPr bwMode="auto">
                                  <a:xfrm>
                                    <a:off x="0" y="0"/>
                                    <a:ext cx="984250" cy="102870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drawing>
                        <wp:inline distT="0" distB="0" distL="0" distR="0">
                          <wp:extent cx="863600" cy="863600"/>
                          <wp:effectExtent l="0" t="0" r="0" b="0"/>
                          <wp:docPr id="16" name="Grafik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8" descr=""/>
                                  <pic:cNvPicPr>
                                    <a:picLocks noChangeAspect="1" noChangeArrowheads="1"/>
                                  </pic:cNvPicPr>
                                </pic:nvPicPr>
                                <pic:blipFill>
                                  <a:blip r:embed="rId14"/>
                                  <a:stretch>
                                    <a:fillRect/>
                                  </a:stretch>
                                </pic:blipFill>
                                <pic:spPr bwMode="auto">
                                  <a:xfrm>
                                    <a:off x="0" y="0"/>
                                    <a:ext cx="863600" cy="863600"/>
                                  </a:xfrm>
                                  <a:prstGeom prst="rect">
                                    <a:avLst/>
                                  </a:prstGeom>
                                </pic:spPr>
                              </pic:pic>
                            </a:graphicData>
                          </a:graphic>
                        </wp:inline>
                      </w:drawing>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jc w:val="center"/>
                      <w:rPr>
                        <w:color w:val="000000"/>
                      </w:rPr>
                    </w:pPr>
                    <w:r>
                      <w:rPr>
                        <w:color w:val="000000"/>
                      </w:rPr>
                    </w:r>
                  </w:p>
                  <w:p>
                    <w:pPr>
                      <w:pStyle w:val="FrameContents"/>
                      <w:spacing w:before="0" w:after="160"/>
                      <w:jc w:val="center"/>
                      <w:rPr>
                        <w:color w:val="000000"/>
                      </w:rPr>
                    </w:pPr>
                    <w:r>
                      <w:rPr>
                        <w:color w:val="000000"/>
                      </w:rPr>
                    </w:r>
                  </w:p>
                </w:txbxContent>
              </v:textbox>
              <w10:wrap type="none"/>
            </v:rect>
          </w:pict>
        </mc:Fallback>
      </mc:AlternateContent>
      <mc:AlternateContent>
        <mc:Choice Requires="wps">
          <w:drawing>
            <wp:anchor behindDoc="1" distT="0" distB="19050" distL="0" distR="28575" simplePos="0" locked="0" layoutInCell="0" allowOverlap="1" relativeHeight="9" wp14:anchorId="73E5044F">
              <wp:simplePos x="0" y="0"/>
              <wp:positionH relativeFrom="column">
                <wp:posOffset>5052695</wp:posOffset>
              </wp:positionH>
              <wp:positionV relativeFrom="paragraph">
                <wp:posOffset>902335</wp:posOffset>
              </wp:positionV>
              <wp:extent cx="28575" cy="6591300"/>
              <wp:effectExtent l="1905" t="635" r="1905" b="0"/>
              <wp:wrapNone/>
              <wp:docPr id="17" name="Gerader Verbinder 13"/>
              <a:graphic xmlns:a="http://schemas.openxmlformats.org/drawingml/2006/main">
                <a:graphicData uri="http://schemas.microsoft.com/office/word/2010/wordprocessingShape">
                  <wps:wsp>
                    <wps:cNvSpPr/>
                    <wps:spPr>
                      <a:xfrm>
                        <a:off x="0" y="0"/>
                        <a:ext cx="28440" cy="6591240"/>
                      </a:xfrm>
                      <a:prstGeom prst="line">
                        <a:avLst/>
                      </a:prstGeom>
                      <a:ln w="3175">
                        <a:solidFill>
                          <a:srgbClr val="007abf"/>
                        </a:solidFill>
                        <a:miter/>
                      </a:ln>
                    </wps:spPr>
                    <wps:style>
                      <a:lnRef idx="0"/>
                      <a:fillRef idx="0"/>
                      <a:effectRef idx="0"/>
                      <a:fontRef idx="minor"/>
                    </wps:style>
                    <wps:bodyPr/>
                  </wps:wsp>
                </a:graphicData>
              </a:graphic>
            </wp:anchor>
          </w:drawing>
        </mc:Choice>
        <mc:Fallback>
          <w:pict>
            <v:line id="shape_0" from="397.85pt,71.05pt" to="400.05pt,590pt" ID="Gerader Verbinder 13" stroked="t" o:allowincell="f" style="position:absolute" wp14:anchorId="73E5044F">
              <v:stroke color="#007abf" weight="3240" joinstyle="miter" endcap="flat"/>
              <v:fill o:detectmouseclick="t" on="false"/>
              <w10:wrap type="none"/>
            </v:line>
          </w:pict>
        </mc:Fallback>
      </mc:AlternateContent>
      <w:drawing>
        <wp:inline distT="0" distB="0" distL="0" distR="0">
          <wp:extent cx="1536065" cy="1082040"/>
          <wp:effectExtent l="0" t="0" r="0" b="0"/>
          <wp:docPr id="18"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4" descr=""/>
                  <pic:cNvPicPr>
                    <a:picLocks noChangeAspect="1" noChangeArrowheads="1"/>
                  </pic:cNvPicPr>
                </pic:nvPicPr>
                <pic:blipFill>
                  <a:blip r:embed="rId15"/>
                  <a:stretch>
                    <a:fillRect/>
                  </a:stretch>
                </pic:blipFill>
                <pic:spPr bwMode="auto">
                  <a:xfrm>
                    <a:off x="0" y="0"/>
                    <a:ext cx="1536065" cy="1082040"/>
                  </a:xfrm>
                  <a:prstGeom prst="rect">
                    <a:avLst/>
                  </a:prstGeom>
                </pic:spPr>
              </pic:pic>
            </a:graphicData>
          </a:graphic>
        </wp:inline>
      </w:drawing>
    </w:r>
  </w:p>
</w:hdr>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b3b82"/>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Header"/>
    <w:uiPriority w:val="99"/>
    <w:qFormat/>
    <w:rsid w:val="00475f38"/>
    <w:rPr/>
  </w:style>
  <w:style w:type="character" w:styleId="FuzeileZchn" w:customStyle="1">
    <w:name w:val="Fußzeile Zchn"/>
    <w:basedOn w:val="DefaultParagraphFont"/>
    <w:link w:val="Footer"/>
    <w:uiPriority w:val="99"/>
    <w:qFormat/>
    <w:rsid w:val="00475f38"/>
    <w:rPr/>
  </w:style>
  <w:style w:type="character" w:styleId="FunotentextZchn" w:customStyle="1">
    <w:name w:val="Fußnotentext Zchn"/>
    <w:basedOn w:val="DefaultParagraphFont"/>
    <w:link w:val="Footnote"/>
    <w:uiPriority w:val="99"/>
    <w:semiHidden/>
    <w:qFormat/>
    <w:rsid w:val="00767e31"/>
    <w:rPr>
      <w:sz w:val="20"/>
      <w:szCs w:val="20"/>
      <w:lang w:val="en-GB"/>
    </w:rPr>
  </w:style>
  <w:style w:type="character" w:styleId="FootnoteCharacters">
    <w:name w:val="Footnote Characters"/>
    <w:basedOn w:val="DefaultParagraphFont"/>
    <w:uiPriority w:val="99"/>
    <w:semiHidden/>
    <w:unhideWhenUsed/>
    <w:qFormat/>
    <w:rsid w:val="00767e31"/>
    <w:rPr>
      <w:vertAlign w:val="superscript"/>
    </w:rPr>
  </w:style>
  <w:style w:type="character" w:styleId="FootnoteAnchor">
    <w:name w:val="Footnote Reference"/>
    <w:rPr>
      <w:vertAlign w:val="superscript"/>
    </w:rPr>
  </w:style>
  <w:style w:type="character" w:styleId="InternetLink">
    <w:name w:val="Hyperlink"/>
    <w:basedOn w:val="DefaultParagraphFont"/>
    <w:uiPriority w:val="99"/>
    <w:unhideWhenUsed/>
    <w:rsid w:val="001c3634"/>
    <w:rPr>
      <w:color w:val="0000FF"/>
      <w:u w:val="single"/>
    </w:rPr>
  </w:style>
  <w:style w:type="character" w:styleId="UnresolvedMention">
    <w:name w:val="Unresolved Mention"/>
    <w:basedOn w:val="DefaultParagraphFont"/>
    <w:uiPriority w:val="99"/>
    <w:semiHidden/>
    <w:unhideWhenUsed/>
    <w:qFormat/>
    <w:rsid w:val="007472b2"/>
    <w:rPr>
      <w:color w:val="605E5C"/>
      <w:shd w:fill="E1DFDD" w:val="clear"/>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lang w:val="zxx" w:eastAsia="zxx" w:bidi="zxx"/>
    </w:rPr>
  </w:style>
  <w:style w:type="paragraph" w:styleId="HeaderandFooter">
    <w:name w:val="Header and Footer"/>
    <w:basedOn w:val="Normal"/>
    <w:qFormat/>
    <w:pPr/>
    <w:rPr/>
  </w:style>
  <w:style w:type="paragraph" w:styleId="Header">
    <w:name w:val="Header"/>
    <w:basedOn w:val="Normal"/>
    <w:link w:val="KopfzeileZchn"/>
    <w:uiPriority w:val="99"/>
    <w:unhideWhenUsed/>
    <w:rsid w:val="00475f38"/>
    <w:pPr>
      <w:tabs>
        <w:tab w:val="clear" w:pos="708"/>
        <w:tab w:val="center" w:pos="4536" w:leader="none"/>
        <w:tab w:val="right" w:pos="9072" w:leader="none"/>
      </w:tabs>
      <w:spacing w:lineRule="auto" w:line="240" w:before="0" w:after="0"/>
    </w:pPr>
    <w:rPr>
      <w:lang w:val="de-DE"/>
    </w:rPr>
  </w:style>
  <w:style w:type="paragraph" w:styleId="Footer">
    <w:name w:val="Footer"/>
    <w:basedOn w:val="Normal"/>
    <w:link w:val="FuzeileZchn"/>
    <w:uiPriority w:val="99"/>
    <w:unhideWhenUsed/>
    <w:rsid w:val="00475f38"/>
    <w:pPr>
      <w:tabs>
        <w:tab w:val="clear" w:pos="708"/>
        <w:tab w:val="center" w:pos="4536" w:leader="none"/>
        <w:tab w:val="right" w:pos="9072" w:leader="none"/>
      </w:tabs>
      <w:spacing w:lineRule="auto" w:line="240" w:before="0" w:after="0"/>
    </w:pPr>
    <w:rPr>
      <w:lang w:val="de-DE"/>
    </w:rPr>
  </w:style>
  <w:style w:type="paragraph" w:styleId="Xmsonormal" w:customStyle="1">
    <w:name w:val="x_msonormal"/>
    <w:basedOn w:val="Normal"/>
    <w:qFormat/>
    <w:rsid w:val="00cb3b82"/>
    <w:pPr>
      <w:spacing w:lineRule="auto" w:line="240" w:beforeAutospacing="1" w:afterAutospacing="1"/>
    </w:pPr>
    <w:rPr>
      <w:rFonts w:ascii="Times New Roman" w:hAnsi="Times New Roman" w:eastAsia="Times New Roman" w:cs="Times New Roman"/>
      <w:sz w:val="24"/>
      <w:szCs w:val="24"/>
      <w:lang w:val="en-US"/>
    </w:rPr>
  </w:style>
  <w:style w:type="paragraph" w:styleId="Footnote">
    <w:name w:val="Footnote Text"/>
    <w:basedOn w:val="Normal"/>
    <w:link w:val="FunotentextZchn"/>
    <w:uiPriority w:val="99"/>
    <w:semiHidden/>
    <w:unhideWhenUsed/>
    <w:rsid w:val="00767e31"/>
    <w:pPr>
      <w:spacing w:lineRule="auto" w:line="240" w:before="0" w:after="0"/>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d5b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6" Type="http://schemas.openxmlformats.org/officeDocument/2006/relationships/image" Target="media/image6.wmf"/><Relationship Id="rId7" Type="http://schemas.openxmlformats.org/officeDocument/2006/relationships/image" Target="media/image7.wmf"/><Relationship Id="rId8" Type="http://schemas.openxmlformats.org/officeDocument/2006/relationships/image" Target="media/image1.png"/><Relationship Id="rId9" Type="http://schemas.openxmlformats.org/officeDocument/2006/relationships/image" Target="media/image2.wmf"/><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949EC-F1A3-4FA2-BCF3-0D75C2B8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EDELNET .dotx</Template>
  <TotalTime>2455</TotalTime>
  <Application>LibreOffice/7.4.1.2$Linux_X86_64 LibreOffice_project/40$Build-2</Application>
  <AppVersion>15.0000</AppVersion>
  <Pages>2</Pages>
  <Words>453</Words>
  <Characters>2793</Characters>
  <CharactersWithSpaces>3168</CharactersWithSpaces>
  <Paragraphs>91</Paragraphs>
  <Company>FernUniversität in Hagen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2022-11-21T09:27:00Z</dcterms:created>
  <dc:creator>Vormann, Louis</dc:creator>
  <dc:description/>
  <dc:language>en-GB</dc:language>
  <cp:lastModifiedBy/>
  <dcterms:modified xsi:type="dcterms:W3CDTF">2023-01-22T20:10:57Z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