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5A" w:rsidRDefault="004B775A" w:rsidP="00C14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Państwo,</w:t>
      </w:r>
    </w:p>
    <w:p w:rsidR="00B7053D" w:rsidRDefault="004B775A" w:rsidP="00C14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Serdecznie zapraszam na seminarium magisterskie </w:t>
      </w:r>
      <w:r w:rsidR="007300D7">
        <w:rPr>
          <w:rFonts w:ascii="Times New Roman" w:hAnsi="Times New Roman" w:cs="Times New Roman"/>
          <w:sz w:val="24"/>
          <w:szCs w:val="24"/>
        </w:rPr>
        <w:t>(dyplomowe)</w:t>
      </w:r>
      <w:bookmarkStart w:id="0" w:name="_GoBack"/>
      <w:bookmarkEnd w:id="0"/>
    </w:p>
    <w:p w:rsidR="00D23152" w:rsidRDefault="004B775A" w:rsidP="00C14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Proponowana tematyka </w:t>
      </w:r>
      <w:r w:rsidR="00B7053D">
        <w:rPr>
          <w:rFonts w:ascii="Times New Roman" w:hAnsi="Times New Roman" w:cs="Times New Roman"/>
          <w:sz w:val="24"/>
          <w:szCs w:val="24"/>
        </w:rPr>
        <w:t xml:space="preserve">przyszłych </w:t>
      </w:r>
      <w:r>
        <w:rPr>
          <w:rFonts w:ascii="Times New Roman" w:hAnsi="Times New Roman" w:cs="Times New Roman"/>
          <w:sz w:val="24"/>
          <w:szCs w:val="24"/>
        </w:rPr>
        <w:t>prac magisterskich (dyplomowych) obejmuje</w:t>
      </w:r>
      <w:r w:rsidR="00C14D4E" w:rsidRPr="00C14D4E">
        <w:rPr>
          <w:rFonts w:ascii="Times New Roman" w:hAnsi="Times New Roman" w:cs="Times New Roman"/>
          <w:sz w:val="24"/>
          <w:szCs w:val="24"/>
        </w:rPr>
        <w:t xml:space="preserve"> zagadnienia administracyjnoprawne w zakresie: prawo administracyjne (podstawy prawne i ustrojowe administracji publicznej, uwarunkowania </w:t>
      </w:r>
      <w:r w:rsidR="00B7053D">
        <w:rPr>
          <w:rFonts w:ascii="Times New Roman" w:hAnsi="Times New Roman" w:cs="Times New Roman"/>
          <w:sz w:val="24"/>
          <w:szCs w:val="24"/>
        </w:rPr>
        <w:t xml:space="preserve">i wyzwania współczesne </w:t>
      </w:r>
      <w:r w:rsidR="00C14D4E" w:rsidRPr="00C14D4E">
        <w:rPr>
          <w:rFonts w:ascii="Times New Roman" w:hAnsi="Times New Roman" w:cs="Times New Roman"/>
          <w:sz w:val="24"/>
          <w:szCs w:val="24"/>
        </w:rPr>
        <w:t>administracji publicznej,  prawne formy działania i zadania ad</w:t>
      </w:r>
      <w:r w:rsidR="00B257AF">
        <w:rPr>
          <w:rFonts w:ascii="Times New Roman" w:hAnsi="Times New Roman" w:cs="Times New Roman"/>
          <w:sz w:val="24"/>
          <w:szCs w:val="24"/>
        </w:rPr>
        <w:t xml:space="preserve">ministracji publicznej, </w:t>
      </w:r>
      <w:r w:rsidR="00C14D4E" w:rsidRPr="00C14D4E">
        <w:rPr>
          <w:rFonts w:ascii="Times New Roman" w:hAnsi="Times New Roman" w:cs="Times New Roman"/>
          <w:sz w:val="24"/>
          <w:szCs w:val="24"/>
        </w:rPr>
        <w:t xml:space="preserve">administracja usług publicznych); nauka </w:t>
      </w:r>
      <w:r w:rsidR="006C2448">
        <w:rPr>
          <w:rFonts w:ascii="Times New Roman" w:hAnsi="Times New Roman" w:cs="Times New Roman"/>
          <w:sz w:val="24"/>
          <w:szCs w:val="24"/>
        </w:rPr>
        <w:t xml:space="preserve">o współczesnej </w:t>
      </w:r>
      <w:r w:rsidR="00C14D4E" w:rsidRPr="00C14D4E">
        <w:rPr>
          <w:rFonts w:ascii="Times New Roman" w:hAnsi="Times New Roman" w:cs="Times New Roman"/>
          <w:sz w:val="24"/>
          <w:szCs w:val="24"/>
        </w:rPr>
        <w:t>administracji</w:t>
      </w:r>
      <w:r w:rsidR="006C2448">
        <w:rPr>
          <w:rFonts w:ascii="Times New Roman" w:hAnsi="Times New Roman" w:cs="Times New Roman"/>
          <w:sz w:val="24"/>
          <w:szCs w:val="24"/>
        </w:rPr>
        <w:t xml:space="preserve"> publicznej (administracja </w:t>
      </w:r>
      <w:proofErr w:type="spellStart"/>
      <w:r w:rsidR="006C2448">
        <w:rPr>
          <w:rFonts w:ascii="Times New Roman" w:hAnsi="Times New Roman" w:cs="Times New Roman"/>
          <w:sz w:val="24"/>
          <w:szCs w:val="24"/>
        </w:rPr>
        <w:t>multicentryczna</w:t>
      </w:r>
      <w:proofErr w:type="spellEnd"/>
      <w:r w:rsidR="006C2448">
        <w:rPr>
          <w:rFonts w:ascii="Times New Roman" w:hAnsi="Times New Roman" w:cs="Times New Roman"/>
          <w:sz w:val="24"/>
          <w:szCs w:val="24"/>
        </w:rPr>
        <w:t xml:space="preserve">, </w:t>
      </w:r>
      <w:r w:rsidR="00B257AF">
        <w:rPr>
          <w:rFonts w:ascii="Times New Roman" w:hAnsi="Times New Roman" w:cs="Times New Roman"/>
          <w:sz w:val="24"/>
          <w:szCs w:val="24"/>
        </w:rPr>
        <w:t xml:space="preserve"> i zarządzanie publiczne</w:t>
      </w:r>
      <w:r w:rsidR="00171211">
        <w:rPr>
          <w:rFonts w:ascii="Times New Roman" w:hAnsi="Times New Roman" w:cs="Times New Roman"/>
          <w:sz w:val="24"/>
          <w:szCs w:val="24"/>
        </w:rPr>
        <w:t xml:space="preserve">, </w:t>
      </w:r>
      <w:r w:rsidR="00C14D4E" w:rsidRPr="00C14D4E">
        <w:rPr>
          <w:rFonts w:ascii="Times New Roman" w:hAnsi="Times New Roman" w:cs="Times New Roman"/>
          <w:sz w:val="24"/>
          <w:szCs w:val="24"/>
        </w:rPr>
        <w:t>otoczenie administracji publicznej</w:t>
      </w:r>
      <w:r w:rsidR="00B7053D">
        <w:rPr>
          <w:rFonts w:ascii="Times New Roman" w:hAnsi="Times New Roman" w:cs="Times New Roman"/>
          <w:sz w:val="24"/>
          <w:szCs w:val="24"/>
        </w:rPr>
        <w:t xml:space="preserve">, patologie w administracji publicznej, </w:t>
      </w:r>
      <w:r w:rsidR="006C2448">
        <w:rPr>
          <w:rFonts w:ascii="Times New Roman" w:hAnsi="Times New Roman" w:cs="Times New Roman"/>
          <w:sz w:val="24"/>
          <w:szCs w:val="24"/>
        </w:rPr>
        <w:t>administracja świadcząca</w:t>
      </w:r>
      <w:r w:rsidR="000213DF">
        <w:rPr>
          <w:rFonts w:ascii="Times New Roman" w:hAnsi="Times New Roman" w:cs="Times New Roman"/>
          <w:sz w:val="24"/>
          <w:szCs w:val="24"/>
        </w:rPr>
        <w:t xml:space="preserve"> i formy organizacyjno-prawne, administracja jako usługodawca, rynkowe metody zapewnienia usług publicznych</w:t>
      </w:r>
      <w:r w:rsidR="00C14D4E" w:rsidRPr="00C14D4E">
        <w:rPr>
          <w:rFonts w:ascii="Times New Roman" w:hAnsi="Times New Roman" w:cs="Times New Roman"/>
          <w:sz w:val="24"/>
          <w:szCs w:val="24"/>
        </w:rPr>
        <w:t>); polityka administracyjna, pra</w:t>
      </w:r>
      <w:r w:rsidR="00C14D4E">
        <w:rPr>
          <w:rFonts w:ascii="Times New Roman" w:hAnsi="Times New Roman" w:cs="Times New Roman"/>
          <w:sz w:val="24"/>
          <w:szCs w:val="24"/>
        </w:rPr>
        <w:t>wo urzędnicze i etyka urzędnika administracji publicznej</w:t>
      </w:r>
      <w:r w:rsidR="006C2448">
        <w:rPr>
          <w:rFonts w:ascii="Times New Roman" w:hAnsi="Times New Roman" w:cs="Times New Roman"/>
          <w:sz w:val="24"/>
          <w:szCs w:val="24"/>
        </w:rPr>
        <w:t>, etyka służby publicznej, etyka w wybranych zawodach zaufania publicznego</w:t>
      </w:r>
      <w:r w:rsidR="00C14D4E" w:rsidRPr="00C14D4E">
        <w:rPr>
          <w:rFonts w:ascii="Times New Roman" w:hAnsi="Times New Roman" w:cs="Times New Roman"/>
          <w:sz w:val="24"/>
          <w:szCs w:val="24"/>
        </w:rPr>
        <w:t xml:space="preserve"> (zarządzanie kadrami w administracji publicznej); </w:t>
      </w:r>
      <w:r w:rsidR="00B7053D">
        <w:rPr>
          <w:rFonts w:ascii="Times New Roman" w:hAnsi="Times New Roman" w:cs="Times New Roman"/>
          <w:sz w:val="24"/>
          <w:szCs w:val="24"/>
        </w:rPr>
        <w:t>status prawny</w:t>
      </w:r>
      <w:r w:rsidR="00B257AF">
        <w:rPr>
          <w:rFonts w:ascii="Times New Roman" w:hAnsi="Times New Roman" w:cs="Times New Roman"/>
          <w:sz w:val="24"/>
          <w:szCs w:val="24"/>
        </w:rPr>
        <w:t xml:space="preserve"> i pozaprawny</w:t>
      </w:r>
      <w:r w:rsidR="00B7053D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C14D4E" w:rsidRPr="00C14D4E">
        <w:rPr>
          <w:rFonts w:ascii="Times New Roman" w:hAnsi="Times New Roman" w:cs="Times New Roman"/>
          <w:sz w:val="24"/>
          <w:szCs w:val="24"/>
        </w:rPr>
        <w:t xml:space="preserve"> administracji rządowej i samorządowej, </w:t>
      </w:r>
      <w:r w:rsidR="006C2448">
        <w:rPr>
          <w:rFonts w:ascii="Times New Roman" w:hAnsi="Times New Roman" w:cs="Times New Roman"/>
          <w:sz w:val="24"/>
          <w:szCs w:val="24"/>
        </w:rPr>
        <w:t xml:space="preserve">standardy administracji publicznej, </w:t>
      </w:r>
      <w:r w:rsidR="00B7053D">
        <w:rPr>
          <w:rFonts w:ascii="Times New Roman" w:hAnsi="Times New Roman" w:cs="Times New Roman"/>
          <w:sz w:val="24"/>
          <w:szCs w:val="24"/>
        </w:rPr>
        <w:t xml:space="preserve">etyczne administrowanie, </w:t>
      </w:r>
      <w:r w:rsidR="00C14D4E" w:rsidRPr="00C14D4E">
        <w:rPr>
          <w:rFonts w:ascii="Times New Roman" w:hAnsi="Times New Roman" w:cs="Times New Roman"/>
          <w:sz w:val="24"/>
          <w:szCs w:val="24"/>
        </w:rPr>
        <w:t xml:space="preserve">prawo samorządu terytorialnego (ustrój i </w:t>
      </w:r>
      <w:r>
        <w:rPr>
          <w:rFonts w:ascii="Times New Roman" w:hAnsi="Times New Roman" w:cs="Times New Roman"/>
          <w:sz w:val="24"/>
          <w:szCs w:val="24"/>
        </w:rPr>
        <w:t xml:space="preserve">wybrane </w:t>
      </w:r>
      <w:r w:rsidR="00C14D4E" w:rsidRPr="00C14D4E">
        <w:rPr>
          <w:rFonts w:ascii="Times New Roman" w:hAnsi="Times New Roman" w:cs="Times New Roman"/>
          <w:sz w:val="24"/>
          <w:szCs w:val="24"/>
        </w:rPr>
        <w:t>zadania jednostek samorządu terytorialnego</w:t>
      </w:r>
      <w:r>
        <w:rPr>
          <w:rFonts w:ascii="Times New Roman" w:hAnsi="Times New Roman" w:cs="Times New Roman"/>
          <w:sz w:val="24"/>
          <w:szCs w:val="24"/>
        </w:rPr>
        <w:t xml:space="preserve"> – wybór ze względu na zainteresowanie badawcze</w:t>
      </w:r>
      <w:r w:rsidR="00B7053D">
        <w:rPr>
          <w:rFonts w:ascii="Times New Roman" w:hAnsi="Times New Roman" w:cs="Times New Roman"/>
          <w:sz w:val="24"/>
          <w:szCs w:val="24"/>
        </w:rPr>
        <w:t xml:space="preserve"> seminarzystów</w:t>
      </w:r>
      <w:r w:rsidR="00C14D4E" w:rsidRPr="00C14D4E">
        <w:rPr>
          <w:rFonts w:ascii="Times New Roman" w:hAnsi="Times New Roman" w:cs="Times New Roman"/>
          <w:sz w:val="24"/>
          <w:szCs w:val="24"/>
        </w:rPr>
        <w:t>), organizacja i zarządzanie w administracji publicznej, informatyzacja administracji publicznej, e-administracja, e</w:t>
      </w:r>
      <w:r w:rsidR="00C14D4E">
        <w:rPr>
          <w:rFonts w:ascii="Times New Roman" w:hAnsi="Times New Roman" w:cs="Times New Roman"/>
          <w:sz w:val="24"/>
          <w:szCs w:val="24"/>
        </w:rPr>
        <w:t xml:space="preserve">-urząd, </w:t>
      </w:r>
      <w:r w:rsidR="00B7053D">
        <w:rPr>
          <w:rFonts w:ascii="Times New Roman" w:hAnsi="Times New Roman" w:cs="Times New Roman"/>
          <w:sz w:val="24"/>
          <w:szCs w:val="24"/>
        </w:rPr>
        <w:t>e-edukacja,</w:t>
      </w:r>
      <w:r w:rsidR="00C14D4E">
        <w:rPr>
          <w:rFonts w:ascii="Times New Roman" w:hAnsi="Times New Roman" w:cs="Times New Roman"/>
          <w:sz w:val="24"/>
          <w:szCs w:val="24"/>
        </w:rPr>
        <w:t xml:space="preserve"> prawo zakładowe (w tym zakłady </w:t>
      </w:r>
      <w:r>
        <w:rPr>
          <w:rFonts w:ascii="Times New Roman" w:hAnsi="Times New Roman" w:cs="Times New Roman"/>
          <w:sz w:val="24"/>
          <w:szCs w:val="24"/>
        </w:rPr>
        <w:t xml:space="preserve">administracyjne </w:t>
      </w:r>
      <w:r w:rsidR="00C14D4E">
        <w:rPr>
          <w:rFonts w:ascii="Times New Roman" w:hAnsi="Times New Roman" w:cs="Times New Roman"/>
          <w:sz w:val="24"/>
          <w:szCs w:val="24"/>
        </w:rPr>
        <w:t>typu: szpitale, przedszkola i szkoły, zakłady karne, biblioteki, domy pomocy społecznej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14D4E">
        <w:rPr>
          <w:rFonts w:ascii="Times New Roman" w:hAnsi="Times New Roman" w:cs="Times New Roman"/>
          <w:sz w:val="24"/>
          <w:szCs w:val="24"/>
        </w:rPr>
        <w:t>)</w:t>
      </w:r>
      <w:r w:rsidR="00C14D4E" w:rsidRPr="00C14D4E">
        <w:rPr>
          <w:rFonts w:ascii="Times New Roman" w:hAnsi="Times New Roman" w:cs="Times New Roman"/>
          <w:sz w:val="24"/>
          <w:szCs w:val="24"/>
        </w:rPr>
        <w:t xml:space="preserve"> prawo szkolne,</w:t>
      </w:r>
      <w:r>
        <w:rPr>
          <w:rFonts w:ascii="Times New Roman" w:hAnsi="Times New Roman" w:cs="Times New Roman"/>
          <w:sz w:val="24"/>
          <w:szCs w:val="24"/>
        </w:rPr>
        <w:t xml:space="preserve"> podstawy prawne i organizacja szkolnictwa, </w:t>
      </w:r>
      <w:r w:rsidR="000213DF">
        <w:rPr>
          <w:rFonts w:ascii="Times New Roman" w:hAnsi="Times New Roman" w:cs="Times New Roman"/>
          <w:sz w:val="24"/>
          <w:szCs w:val="24"/>
        </w:rPr>
        <w:t>wybrane</w:t>
      </w:r>
      <w:r>
        <w:rPr>
          <w:rFonts w:ascii="Times New Roman" w:hAnsi="Times New Roman" w:cs="Times New Roman"/>
          <w:sz w:val="24"/>
          <w:szCs w:val="24"/>
        </w:rPr>
        <w:t xml:space="preserve"> usługi publiczne na rynku </w:t>
      </w:r>
      <w:r w:rsidR="00C14D4E" w:rsidRPr="00C14D4E">
        <w:rPr>
          <w:rFonts w:ascii="Times New Roman" w:hAnsi="Times New Roman" w:cs="Times New Roman"/>
          <w:sz w:val="24"/>
          <w:szCs w:val="24"/>
        </w:rPr>
        <w:t xml:space="preserve">usług publicznych, </w:t>
      </w:r>
      <w:r w:rsidR="006C2448">
        <w:rPr>
          <w:rFonts w:ascii="Times New Roman" w:hAnsi="Times New Roman" w:cs="Times New Roman"/>
          <w:sz w:val="24"/>
          <w:szCs w:val="24"/>
        </w:rPr>
        <w:t xml:space="preserve">mechanizmy rynkowe w wykonywaniu </w:t>
      </w:r>
      <w:r w:rsidR="000213DF">
        <w:rPr>
          <w:rFonts w:ascii="Times New Roman" w:hAnsi="Times New Roman" w:cs="Times New Roman"/>
          <w:sz w:val="24"/>
          <w:szCs w:val="24"/>
        </w:rPr>
        <w:t xml:space="preserve">zadań publicznych i świadczeniu </w:t>
      </w:r>
      <w:r w:rsidR="006C2448">
        <w:rPr>
          <w:rFonts w:ascii="Times New Roman" w:hAnsi="Times New Roman" w:cs="Times New Roman"/>
          <w:sz w:val="24"/>
          <w:szCs w:val="24"/>
        </w:rPr>
        <w:t xml:space="preserve">usług publicznych, </w:t>
      </w:r>
      <w:r>
        <w:rPr>
          <w:rFonts w:ascii="Times New Roman" w:hAnsi="Times New Roman" w:cs="Times New Roman"/>
          <w:sz w:val="24"/>
          <w:szCs w:val="24"/>
        </w:rPr>
        <w:t>uwarunkowania i współczesne wyzwania edukacji i szkolnictwa</w:t>
      </w:r>
      <w:r w:rsidR="00C14D4E" w:rsidRPr="00C14D4E">
        <w:rPr>
          <w:rFonts w:ascii="Times New Roman" w:hAnsi="Times New Roman" w:cs="Times New Roman"/>
          <w:sz w:val="24"/>
          <w:szCs w:val="24"/>
        </w:rPr>
        <w:t xml:space="preserve">, </w:t>
      </w:r>
      <w:r w:rsidR="00C14D4E">
        <w:rPr>
          <w:rFonts w:ascii="Times New Roman" w:hAnsi="Times New Roman" w:cs="Times New Roman"/>
          <w:sz w:val="24"/>
          <w:szCs w:val="24"/>
        </w:rPr>
        <w:t xml:space="preserve">konflikty i mediacje w szkole, organizacje pozarządowe w edukacji, podmioty prywatne w edukacji, </w:t>
      </w:r>
      <w:r>
        <w:rPr>
          <w:rFonts w:ascii="Times New Roman" w:hAnsi="Times New Roman" w:cs="Times New Roman"/>
          <w:sz w:val="24"/>
          <w:szCs w:val="24"/>
        </w:rPr>
        <w:t xml:space="preserve">edukacja szkolna i pozaszkolna, </w:t>
      </w:r>
      <w:r w:rsidR="00C14D4E" w:rsidRPr="00C14D4E">
        <w:rPr>
          <w:rFonts w:ascii="Times New Roman" w:hAnsi="Times New Roman" w:cs="Times New Roman"/>
          <w:sz w:val="24"/>
          <w:szCs w:val="24"/>
        </w:rPr>
        <w:t>zarząd</w:t>
      </w:r>
      <w:r w:rsidR="00B7053D">
        <w:rPr>
          <w:rFonts w:ascii="Times New Roman" w:hAnsi="Times New Roman" w:cs="Times New Roman"/>
          <w:sz w:val="24"/>
          <w:szCs w:val="24"/>
        </w:rPr>
        <w:t xml:space="preserve">zanie kryzysowe </w:t>
      </w:r>
      <w:r w:rsidR="000D68E6">
        <w:rPr>
          <w:rFonts w:ascii="Times New Roman" w:hAnsi="Times New Roman" w:cs="Times New Roman"/>
          <w:sz w:val="24"/>
          <w:szCs w:val="24"/>
        </w:rPr>
        <w:t>w administracji publicznej, konflikty</w:t>
      </w:r>
      <w:r w:rsidR="00C14D4E" w:rsidRPr="00C14D4E">
        <w:rPr>
          <w:rFonts w:ascii="Times New Roman" w:hAnsi="Times New Roman" w:cs="Times New Roman"/>
          <w:sz w:val="24"/>
          <w:szCs w:val="24"/>
        </w:rPr>
        <w:t xml:space="preserve"> w adminis</w:t>
      </w:r>
      <w:r w:rsidR="00C14D4E">
        <w:rPr>
          <w:rFonts w:ascii="Times New Roman" w:hAnsi="Times New Roman" w:cs="Times New Roman"/>
          <w:sz w:val="24"/>
          <w:szCs w:val="24"/>
        </w:rPr>
        <w:t>tracji</w:t>
      </w:r>
      <w:r w:rsidR="00B7053D">
        <w:rPr>
          <w:rFonts w:ascii="Times New Roman" w:hAnsi="Times New Roman" w:cs="Times New Roman"/>
          <w:sz w:val="24"/>
          <w:szCs w:val="24"/>
        </w:rPr>
        <w:t xml:space="preserve"> publicznej.</w:t>
      </w:r>
    </w:p>
    <w:p w:rsidR="000213DF" w:rsidRDefault="000213DF" w:rsidP="00C14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Seminarium prowadzone jest w Zakładzie Ustroju Administracji Publicznej w Instytucie Nauk Administracyjnych na </w:t>
      </w:r>
      <w:proofErr w:type="spellStart"/>
      <w:r>
        <w:rPr>
          <w:rFonts w:ascii="Times New Roman" w:hAnsi="Times New Roman" w:cs="Times New Roman"/>
          <w:sz w:val="24"/>
          <w:szCs w:val="24"/>
        </w:rPr>
        <w:t>WPAiE</w:t>
      </w:r>
      <w:proofErr w:type="spellEnd"/>
      <w:r w:rsidR="00CB2D55">
        <w:rPr>
          <w:rFonts w:ascii="Times New Roman" w:hAnsi="Times New Roman" w:cs="Times New Roman"/>
          <w:sz w:val="24"/>
          <w:szCs w:val="24"/>
        </w:rPr>
        <w:t xml:space="preserve"> (pok. 405a, budynek A)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0489">
        <w:rPr>
          <w:rFonts w:ascii="Times New Roman" w:hAnsi="Times New Roman" w:cs="Times New Roman"/>
          <w:sz w:val="24"/>
          <w:szCs w:val="24"/>
        </w:rPr>
        <w:t xml:space="preserve"> Bliższe informacje na temat zwłaszcza zainteresowań badawczych prowadzącej seminarium na stronie:www.prrawo.uni.wroc.pl w zakładce pracownicy</w:t>
      </w:r>
    </w:p>
    <w:p w:rsidR="00B7053D" w:rsidRDefault="00B7053D" w:rsidP="00C14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wybiera seminarzysta zgodnie </w:t>
      </w:r>
      <w:r w:rsidR="006C2448">
        <w:rPr>
          <w:rFonts w:ascii="Times New Roman" w:hAnsi="Times New Roman" w:cs="Times New Roman"/>
          <w:sz w:val="24"/>
          <w:szCs w:val="24"/>
        </w:rPr>
        <w:t xml:space="preserve">ze swoimi zainteresowaniami  badawczymi. </w:t>
      </w:r>
    </w:p>
    <w:p w:rsidR="006C2448" w:rsidRDefault="006C2448" w:rsidP="00C14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Zapraszam na seminarium</w:t>
      </w:r>
    </w:p>
    <w:p w:rsidR="006C2448" w:rsidRPr="00C14D4E" w:rsidRDefault="006C2448" w:rsidP="00C14D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Raszewska-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Skałecka</w:t>
      </w:r>
      <w:proofErr w:type="spellEnd"/>
    </w:p>
    <w:sectPr w:rsidR="006C2448" w:rsidRPr="00C14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DB"/>
    <w:rsid w:val="000213DF"/>
    <w:rsid w:val="000D68E6"/>
    <w:rsid w:val="00166DDB"/>
    <w:rsid w:val="00171211"/>
    <w:rsid w:val="004B775A"/>
    <w:rsid w:val="006C2448"/>
    <w:rsid w:val="007300D7"/>
    <w:rsid w:val="009B0489"/>
    <w:rsid w:val="00B257AF"/>
    <w:rsid w:val="00B7053D"/>
    <w:rsid w:val="00C14D4E"/>
    <w:rsid w:val="00CB2D55"/>
    <w:rsid w:val="00D2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8DA9-7547-45D5-A1C9-52E511FC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11</cp:revision>
  <dcterms:created xsi:type="dcterms:W3CDTF">2023-10-02T21:24:00Z</dcterms:created>
  <dcterms:modified xsi:type="dcterms:W3CDTF">2023-10-03T06:11:00Z</dcterms:modified>
</cp:coreProperties>
</file>