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EDA6" w14:textId="47F3191D" w:rsidR="00B14F7E" w:rsidRPr="007E042F" w:rsidRDefault="00B14F7E" w:rsidP="008023EC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3BC84124">
        <w:rPr>
          <w:rFonts w:ascii="Verdana" w:eastAsia="Verdana" w:hAnsi="Verdana" w:cs="Verdana"/>
          <w:b/>
          <w:bCs/>
          <w:sz w:val="20"/>
          <w:szCs w:val="20"/>
        </w:rPr>
        <w:t xml:space="preserve">Zarządzenie nr </w:t>
      </w:r>
      <w:r w:rsidR="007616D6">
        <w:rPr>
          <w:rFonts w:ascii="Verdana" w:eastAsia="Verdana" w:hAnsi="Verdana" w:cs="Verdana"/>
          <w:b/>
          <w:bCs/>
          <w:sz w:val="20"/>
          <w:szCs w:val="20"/>
        </w:rPr>
        <w:t>3</w:t>
      </w:r>
      <w:r w:rsidRPr="3BC84124">
        <w:rPr>
          <w:rFonts w:ascii="Verdana" w:eastAsia="Verdana" w:hAnsi="Verdana" w:cs="Verdana"/>
          <w:b/>
          <w:bCs/>
          <w:sz w:val="20"/>
          <w:szCs w:val="20"/>
        </w:rPr>
        <w:t>/202</w:t>
      </w:r>
      <w:r w:rsidR="006B0F9A">
        <w:rPr>
          <w:rFonts w:ascii="Verdana" w:eastAsia="Verdana" w:hAnsi="Verdana" w:cs="Verdana"/>
          <w:b/>
          <w:bCs/>
          <w:sz w:val="20"/>
          <w:szCs w:val="20"/>
        </w:rPr>
        <w:t>5</w:t>
      </w:r>
    </w:p>
    <w:p w14:paraId="6444D970" w14:textId="7AE16E19" w:rsidR="00B14F7E" w:rsidRPr="007E042F" w:rsidRDefault="00B14F7E" w:rsidP="008023EC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3BC84124">
        <w:rPr>
          <w:rFonts w:ascii="Verdana" w:eastAsia="Verdana" w:hAnsi="Verdana" w:cs="Verdana"/>
          <w:b/>
          <w:bCs/>
          <w:sz w:val="20"/>
          <w:szCs w:val="20"/>
        </w:rPr>
        <w:t>Dziekana Wydziału Prawa, Administracji i Ekonomii</w:t>
      </w:r>
      <w:r>
        <w:br/>
      </w:r>
      <w:r w:rsidRPr="3BC84124">
        <w:rPr>
          <w:rFonts w:ascii="Verdana" w:eastAsia="Verdana" w:hAnsi="Verdana" w:cs="Verdana"/>
          <w:b/>
          <w:bCs/>
          <w:sz w:val="20"/>
          <w:szCs w:val="20"/>
        </w:rPr>
        <w:t xml:space="preserve"> z dnia </w:t>
      </w:r>
      <w:r w:rsidR="007616D6">
        <w:rPr>
          <w:rFonts w:ascii="Verdana" w:eastAsia="Verdana" w:hAnsi="Verdana" w:cs="Verdana"/>
          <w:b/>
          <w:bCs/>
          <w:sz w:val="20"/>
          <w:szCs w:val="20"/>
        </w:rPr>
        <w:t>26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6B0F9A">
        <w:rPr>
          <w:rFonts w:ascii="Verdana" w:eastAsia="Verdana" w:hAnsi="Verdana" w:cs="Verdana"/>
          <w:b/>
          <w:bCs/>
          <w:sz w:val="20"/>
          <w:szCs w:val="20"/>
        </w:rPr>
        <w:t>lutego</w:t>
      </w:r>
      <w:r w:rsidRPr="3BC84124">
        <w:rPr>
          <w:rFonts w:ascii="Verdana" w:eastAsia="Verdana" w:hAnsi="Verdana" w:cs="Verdana"/>
          <w:b/>
          <w:bCs/>
          <w:sz w:val="20"/>
          <w:szCs w:val="20"/>
        </w:rPr>
        <w:t xml:space="preserve"> 202</w:t>
      </w:r>
      <w:r w:rsidR="006B0F9A">
        <w:rPr>
          <w:rFonts w:ascii="Verdana" w:eastAsia="Verdana" w:hAnsi="Verdana" w:cs="Verdana"/>
          <w:b/>
          <w:bCs/>
          <w:sz w:val="20"/>
          <w:szCs w:val="20"/>
        </w:rPr>
        <w:t>5</w:t>
      </w:r>
      <w:r w:rsidRPr="3BC84124">
        <w:rPr>
          <w:rFonts w:ascii="Verdana" w:eastAsia="Verdana" w:hAnsi="Verdana" w:cs="Verdana"/>
          <w:b/>
          <w:bCs/>
          <w:sz w:val="20"/>
          <w:szCs w:val="20"/>
        </w:rPr>
        <w:t xml:space="preserve"> r.</w:t>
      </w:r>
    </w:p>
    <w:p w14:paraId="40567940" w14:textId="77777777" w:rsidR="00B14F7E" w:rsidRPr="007E042F" w:rsidRDefault="00B14F7E" w:rsidP="008023EC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0C44E73D" w14:textId="77777777" w:rsidR="008023EC" w:rsidRPr="00FB7018" w:rsidRDefault="00B14F7E" w:rsidP="008023EC">
      <w:pPr>
        <w:spacing w:after="0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FB7018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w sprawie powołania Wydziałowej Komisji Rekrutacyjnej </w:t>
      </w:r>
      <w:r w:rsidRPr="00FB7018">
        <w:rPr>
          <w:i/>
          <w:iCs/>
        </w:rPr>
        <w:br/>
      </w:r>
      <w:r w:rsidRPr="00FB7018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na Wydziale Prawa, Administracji i Ekonomii w Uniwersytecie Wrocławskim </w:t>
      </w:r>
    </w:p>
    <w:p w14:paraId="507664BD" w14:textId="7F8AD61C" w:rsidR="00B14F7E" w:rsidRPr="00FB7018" w:rsidRDefault="00B14F7E" w:rsidP="008023EC">
      <w:pPr>
        <w:spacing w:after="0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FB7018">
        <w:rPr>
          <w:rFonts w:ascii="Verdana" w:eastAsia="Verdana" w:hAnsi="Verdana" w:cs="Verdana"/>
          <w:b/>
          <w:bCs/>
          <w:i/>
          <w:iCs/>
          <w:sz w:val="20"/>
          <w:szCs w:val="20"/>
        </w:rPr>
        <w:t>na rok akademicki 2025/2026</w:t>
      </w:r>
    </w:p>
    <w:p w14:paraId="6903945A" w14:textId="77777777" w:rsidR="00B14F7E" w:rsidRDefault="00B14F7E" w:rsidP="008023EC">
      <w:pPr>
        <w:spacing w:after="0"/>
        <w:jc w:val="center"/>
        <w:rPr>
          <w:rFonts w:ascii="Verdana" w:hAnsi="Verdana"/>
          <w:b/>
        </w:rPr>
      </w:pPr>
    </w:p>
    <w:p w14:paraId="495F3DE6" w14:textId="70D32DB5" w:rsidR="00B14F7E" w:rsidRDefault="00B14F7E" w:rsidP="00B14F7E">
      <w:pPr>
        <w:spacing w:after="0" w:line="240" w:lineRule="auto"/>
        <w:ind w:firstLine="708"/>
        <w:jc w:val="both"/>
        <w:rPr>
          <w:rFonts w:ascii="Verdana" w:hAnsi="Verdana"/>
        </w:rPr>
      </w:pPr>
      <w:r w:rsidRPr="3BC84124">
        <w:rPr>
          <w:rFonts w:ascii="Verdana" w:hAnsi="Verdana" w:cs="Arial"/>
          <w:color w:val="000000" w:themeColor="text1"/>
          <w:sz w:val="20"/>
          <w:szCs w:val="20"/>
        </w:rPr>
        <w:t xml:space="preserve">Na podstawie § 191 ust. 2 Statutu Uniwersytetu Wrocławskiego uchwalonego uchwałą Nr 102/2019 Senatu Uniwersytetu Wrocławskiego z dnia 29 maja 2019 r. z </w:t>
      </w:r>
      <w:proofErr w:type="spellStart"/>
      <w:r w:rsidRPr="3BC84124">
        <w:rPr>
          <w:rFonts w:ascii="Verdana" w:hAnsi="Verdana" w:cs="Arial"/>
          <w:color w:val="000000" w:themeColor="text1"/>
          <w:sz w:val="20"/>
          <w:szCs w:val="20"/>
        </w:rPr>
        <w:t>późn</w:t>
      </w:r>
      <w:proofErr w:type="spellEnd"/>
      <w:r w:rsidRPr="3BC84124">
        <w:rPr>
          <w:rFonts w:ascii="Verdana" w:hAnsi="Verdana" w:cs="Arial"/>
          <w:color w:val="000000" w:themeColor="text1"/>
          <w:sz w:val="20"/>
          <w:szCs w:val="20"/>
        </w:rPr>
        <w:t xml:space="preserve">. zm., </w:t>
      </w:r>
      <w:r w:rsidRPr="3BC84124">
        <w:rPr>
          <w:rStyle w:val="markedcontent"/>
          <w:rFonts w:ascii="Verdana" w:hAnsi="Verdana" w:cs="Arial"/>
          <w:sz w:val="20"/>
          <w:szCs w:val="20"/>
        </w:rPr>
        <w:t xml:space="preserve">§ 3 ust. 2 Uchwały Nr 171/2023 Senatu UWr z dnia 21 czerwca 2023 r. </w:t>
      </w:r>
      <w:r w:rsidRPr="3BC84124">
        <w:rPr>
          <w:rStyle w:val="markedcontent"/>
          <w:rFonts w:ascii="Verdana" w:hAnsi="Verdana" w:cs="Arial"/>
          <w:i/>
          <w:iCs/>
          <w:sz w:val="20"/>
          <w:szCs w:val="20"/>
        </w:rPr>
        <w:t>w sprawie zasad i trybu rekrutacji obywateli polskich na studia w roku akademickim 2024/2025</w:t>
      </w:r>
      <w:r w:rsidRPr="3BC84124">
        <w:rPr>
          <w:rStyle w:val="markedcontent"/>
          <w:rFonts w:ascii="Verdana" w:hAnsi="Verdana" w:cs="Arial"/>
          <w:sz w:val="20"/>
          <w:szCs w:val="20"/>
        </w:rPr>
        <w:t xml:space="preserve"> oraz § 3 ust. 2 Uchwały Nr 172/2023 Senatu UWr z dnia 21 czerwca 2023 r. </w:t>
      </w:r>
      <w:r w:rsidRPr="3BC84124">
        <w:rPr>
          <w:rStyle w:val="markedcontent"/>
          <w:rFonts w:ascii="Verdana" w:hAnsi="Verdana" w:cs="Arial"/>
          <w:i/>
          <w:iCs/>
          <w:sz w:val="20"/>
          <w:szCs w:val="20"/>
        </w:rPr>
        <w:t>w sprawie zasad i trybu rekrutacji cudzoziemców na studia w roku akademickim 2024/2025</w:t>
      </w:r>
      <w:r w:rsidRPr="3BC84124">
        <w:rPr>
          <w:rFonts w:ascii="Verdana" w:hAnsi="Verdana"/>
          <w:sz w:val="20"/>
          <w:szCs w:val="20"/>
        </w:rPr>
        <w:t xml:space="preserve"> zarządza się, co następuje:</w:t>
      </w:r>
      <w:r w:rsidRPr="3BC84124">
        <w:rPr>
          <w:rFonts w:ascii="Verdana" w:hAnsi="Verdana"/>
        </w:rPr>
        <w:t xml:space="preserve">  </w:t>
      </w:r>
    </w:p>
    <w:p w14:paraId="7EBC5732" w14:textId="46BD1C47" w:rsidR="00B14F7E" w:rsidRPr="001B54F6" w:rsidRDefault="00B14F7E" w:rsidP="00B14F7E">
      <w:pPr>
        <w:spacing w:after="0" w:line="240" w:lineRule="auto"/>
        <w:rPr>
          <w:rFonts w:ascii="Verdana" w:hAnsi="Verdana"/>
          <w:b/>
          <w:bCs/>
        </w:rPr>
      </w:pPr>
    </w:p>
    <w:p w14:paraId="1A6A134D" w14:textId="77777777" w:rsidR="00B14F7E" w:rsidRDefault="00B14F7E" w:rsidP="00B14F7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3BC84124">
        <w:rPr>
          <w:rFonts w:ascii="Verdana" w:hAnsi="Verdana"/>
          <w:b/>
          <w:bCs/>
          <w:sz w:val="20"/>
          <w:szCs w:val="20"/>
        </w:rPr>
        <w:t>§ 1</w:t>
      </w:r>
      <w:r w:rsidRPr="3BC84124">
        <w:rPr>
          <w:rFonts w:ascii="Verdana" w:hAnsi="Verdana"/>
          <w:sz w:val="20"/>
          <w:szCs w:val="20"/>
        </w:rPr>
        <w:t xml:space="preserve"> </w:t>
      </w:r>
    </w:p>
    <w:p w14:paraId="0C0B26F9" w14:textId="00F5741F" w:rsidR="008D3075" w:rsidRPr="008D3075" w:rsidRDefault="00B14F7E" w:rsidP="72CEDB99">
      <w:pPr>
        <w:spacing w:line="240" w:lineRule="auto"/>
        <w:ind w:firstLine="708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72CEDB99">
        <w:rPr>
          <w:rFonts w:ascii="Verdana" w:eastAsia="Verdana" w:hAnsi="Verdana" w:cs="Verdana"/>
          <w:color w:val="000000" w:themeColor="text1"/>
          <w:sz w:val="20"/>
          <w:szCs w:val="20"/>
        </w:rPr>
        <w:t>Powołuje się Wydziałową Komisję Rekrutacyjną przeprowadzającą rekrutację na I rok studiów</w:t>
      </w:r>
      <w:r w:rsidR="3CB2F1F0" w:rsidRPr="72CEDB9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72CEDB9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stacjonarnych </w:t>
      </w:r>
      <w:r w:rsidR="006B0F9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 niestacjonarnych </w:t>
      </w:r>
      <w:r w:rsidRPr="72CEDB99">
        <w:rPr>
          <w:rFonts w:ascii="Verdana" w:eastAsia="Verdana" w:hAnsi="Verdana" w:cs="Verdana"/>
          <w:color w:val="000000" w:themeColor="text1"/>
          <w:sz w:val="20"/>
          <w:szCs w:val="20"/>
        </w:rPr>
        <w:t>na kierunek</w:t>
      </w:r>
      <w:r w:rsidR="008D3075" w:rsidRPr="72CEDB99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  <w:r w:rsidRPr="72CEDB9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71325FCA" w14:textId="14F0CF6C" w:rsidR="008D3075" w:rsidRPr="006210DB" w:rsidRDefault="00B14F7E" w:rsidP="006210DB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  <w:u w:val="single"/>
        </w:rPr>
        <w:t>Prawo, jednolite magisterskie</w:t>
      </w:r>
      <w:r w:rsidRPr="72CEDB99">
        <w:rPr>
          <w:rFonts w:ascii="Verdana" w:hAnsi="Verdana"/>
          <w:sz w:val="20"/>
          <w:szCs w:val="20"/>
        </w:rPr>
        <w:t xml:space="preserve">, </w:t>
      </w:r>
    </w:p>
    <w:p w14:paraId="4189EAC1" w14:textId="77777777" w:rsidR="008D3075" w:rsidRPr="006210DB" w:rsidRDefault="008D3075" w:rsidP="006210DB">
      <w:pPr>
        <w:spacing w:after="0" w:line="240" w:lineRule="auto"/>
        <w:ind w:firstLine="708"/>
        <w:jc w:val="both"/>
        <w:rPr>
          <w:rFonts w:ascii="Verdana" w:hAnsi="Verdana"/>
          <w:bCs/>
          <w:sz w:val="20"/>
          <w:szCs w:val="20"/>
          <w:u w:val="single"/>
        </w:rPr>
      </w:pPr>
      <w:r w:rsidRPr="006210DB">
        <w:rPr>
          <w:rFonts w:ascii="Verdana" w:hAnsi="Verdana"/>
          <w:bCs/>
          <w:sz w:val="20"/>
          <w:szCs w:val="20"/>
          <w:u w:val="single"/>
        </w:rPr>
        <w:t xml:space="preserve">Administracja pierwszego stopnia </w:t>
      </w:r>
    </w:p>
    <w:p w14:paraId="75522D9C" w14:textId="42521E59" w:rsidR="008D3075" w:rsidRPr="006210DB" w:rsidRDefault="008D3075" w:rsidP="006210DB">
      <w:pPr>
        <w:spacing w:after="0" w:line="240" w:lineRule="auto"/>
        <w:ind w:firstLine="708"/>
        <w:jc w:val="both"/>
        <w:rPr>
          <w:rFonts w:ascii="Verdana" w:hAnsi="Verdana"/>
          <w:bCs/>
          <w:sz w:val="20"/>
          <w:szCs w:val="20"/>
          <w:u w:val="single"/>
        </w:rPr>
      </w:pPr>
      <w:r w:rsidRPr="006210DB">
        <w:rPr>
          <w:rFonts w:ascii="Verdana" w:hAnsi="Verdana"/>
          <w:bCs/>
          <w:sz w:val="20"/>
          <w:szCs w:val="20"/>
          <w:u w:val="single"/>
        </w:rPr>
        <w:t>Administracja drugiego stopnia</w:t>
      </w:r>
    </w:p>
    <w:p w14:paraId="69220A1D" w14:textId="77777777" w:rsidR="008D3075" w:rsidRPr="006210DB" w:rsidRDefault="008D3075" w:rsidP="006210DB">
      <w:pPr>
        <w:spacing w:after="0" w:line="240" w:lineRule="auto"/>
        <w:ind w:firstLine="708"/>
        <w:jc w:val="both"/>
        <w:rPr>
          <w:rFonts w:ascii="Verdana" w:hAnsi="Verdana"/>
          <w:bCs/>
          <w:sz w:val="20"/>
          <w:szCs w:val="20"/>
          <w:u w:val="single"/>
        </w:rPr>
      </w:pPr>
      <w:r w:rsidRPr="006210DB">
        <w:rPr>
          <w:rFonts w:ascii="Verdana" w:eastAsia="Verdana" w:hAnsi="Verdana" w:cs="Verdana"/>
          <w:bCs/>
          <w:color w:val="000000" w:themeColor="text1"/>
          <w:sz w:val="20"/>
          <w:szCs w:val="20"/>
          <w:u w:val="single"/>
        </w:rPr>
        <w:t>Ekonomia,</w:t>
      </w:r>
      <w:r w:rsidRPr="006210DB">
        <w:rPr>
          <w:rFonts w:ascii="Verdana" w:hAnsi="Verdana"/>
          <w:bCs/>
          <w:sz w:val="20"/>
          <w:szCs w:val="20"/>
          <w:u w:val="single"/>
        </w:rPr>
        <w:t xml:space="preserve"> pierwszego stopnia</w:t>
      </w:r>
    </w:p>
    <w:p w14:paraId="63631904" w14:textId="74C76A3D" w:rsidR="008D3075" w:rsidRPr="006210DB" w:rsidRDefault="008D3075" w:rsidP="006210DB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6210DB">
        <w:rPr>
          <w:rFonts w:ascii="Verdana" w:hAnsi="Verdana"/>
          <w:bCs/>
          <w:sz w:val="20"/>
          <w:szCs w:val="20"/>
          <w:u w:val="single"/>
        </w:rPr>
        <w:t>Ekonomia, drugiego stopnia</w:t>
      </w:r>
    </w:p>
    <w:p w14:paraId="22822C0E" w14:textId="77777777" w:rsidR="008D3075" w:rsidRPr="006210DB" w:rsidRDefault="008D3075" w:rsidP="006210DB">
      <w:pPr>
        <w:spacing w:after="0" w:line="240" w:lineRule="auto"/>
        <w:ind w:firstLine="708"/>
        <w:jc w:val="both"/>
        <w:rPr>
          <w:rFonts w:ascii="Verdana" w:hAnsi="Verdana"/>
          <w:bCs/>
          <w:sz w:val="20"/>
          <w:szCs w:val="20"/>
          <w:u w:val="single"/>
        </w:rPr>
      </w:pPr>
      <w:proofErr w:type="spellStart"/>
      <w:r w:rsidRPr="006210DB">
        <w:rPr>
          <w:rFonts w:ascii="Verdana" w:hAnsi="Verdana"/>
          <w:bCs/>
          <w:sz w:val="20"/>
          <w:szCs w:val="20"/>
          <w:u w:val="single"/>
        </w:rPr>
        <w:t>Bachelor</w:t>
      </w:r>
      <w:proofErr w:type="spellEnd"/>
      <w:r w:rsidRPr="006210DB">
        <w:rPr>
          <w:rFonts w:ascii="Verdana" w:hAnsi="Verdana"/>
          <w:bCs/>
          <w:sz w:val="20"/>
          <w:szCs w:val="20"/>
          <w:u w:val="single"/>
        </w:rPr>
        <w:t xml:space="preserve"> of Business and Administration, pierwszego stopnia; </w:t>
      </w:r>
    </w:p>
    <w:p w14:paraId="2C7D3FD1" w14:textId="77777777" w:rsidR="008D3075" w:rsidRPr="006210DB" w:rsidRDefault="008D3075" w:rsidP="006210DB">
      <w:pPr>
        <w:spacing w:after="0" w:line="240" w:lineRule="auto"/>
        <w:ind w:firstLine="708"/>
        <w:jc w:val="both"/>
        <w:rPr>
          <w:rFonts w:ascii="Verdana" w:hAnsi="Verdana"/>
          <w:bCs/>
          <w:u w:val="single"/>
        </w:rPr>
      </w:pPr>
      <w:proofErr w:type="spellStart"/>
      <w:r w:rsidRPr="006210DB">
        <w:rPr>
          <w:rFonts w:ascii="Verdana" w:hAnsi="Verdana"/>
          <w:bCs/>
          <w:sz w:val="20"/>
          <w:szCs w:val="20"/>
          <w:u w:val="single"/>
        </w:rPr>
        <w:t>Criminal</w:t>
      </w:r>
      <w:proofErr w:type="spellEnd"/>
      <w:r w:rsidRPr="006210DB">
        <w:rPr>
          <w:rFonts w:ascii="Verdana" w:hAnsi="Verdana"/>
          <w:bCs/>
          <w:sz w:val="20"/>
          <w:szCs w:val="20"/>
          <w:u w:val="single"/>
        </w:rPr>
        <w:t xml:space="preserve"> </w:t>
      </w:r>
      <w:proofErr w:type="spellStart"/>
      <w:r w:rsidRPr="006210DB">
        <w:rPr>
          <w:rFonts w:ascii="Verdana" w:hAnsi="Verdana"/>
          <w:bCs/>
          <w:sz w:val="20"/>
          <w:szCs w:val="20"/>
          <w:u w:val="single"/>
        </w:rPr>
        <w:t>Justice</w:t>
      </w:r>
      <w:proofErr w:type="spellEnd"/>
      <w:r w:rsidRPr="006210DB">
        <w:rPr>
          <w:rFonts w:ascii="Verdana" w:hAnsi="Verdana"/>
          <w:bCs/>
          <w:sz w:val="20"/>
          <w:szCs w:val="20"/>
          <w:u w:val="single"/>
        </w:rPr>
        <w:t>,</w:t>
      </w:r>
      <w:r w:rsidRPr="006210DB">
        <w:rPr>
          <w:rFonts w:ascii="Verdana" w:eastAsia="Verdana" w:hAnsi="Verdana" w:cs="Verdana"/>
          <w:bCs/>
          <w:color w:val="000000" w:themeColor="text1"/>
          <w:sz w:val="20"/>
          <w:szCs w:val="20"/>
          <w:u w:val="single"/>
        </w:rPr>
        <w:t xml:space="preserve"> </w:t>
      </w:r>
      <w:r w:rsidRPr="006210DB">
        <w:rPr>
          <w:rFonts w:ascii="Verdana" w:hAnsi="Verdana"/>
          <w:bCs/>
          <w:sz w:val="20"/>
          <w:szCs w:val="20"/>
          <w:u w:val="single"/>
        </w:rPr>
        <w:t>pierwszego stopnia;</w:t>
      </w:r>
      <w:r w:rsidRPr="006210DB">
        <w:rPr>
          <w:rFonts w:ascii="Verdana" w:hAnsi="Verdana"/>
          <w:bCs/>
          <w:u w:val="single"/>
        </w:rPr>
        <w:t xml:space="preserve"> </w:t>
      </w:r>
    </w:p>
    <w:p w14:paraId="6D605EAB" w14:textId="77777777" w:rsidR="008D3075" w:rsidRPr="00D43F5B" w:rsidRDefault="008D3075" w:rsidP="006210DB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u w:val="single"/>
          <w:lang w:val="en-US"/>
        </w:rPr>
      </w:pPr>
      <w:r w:rsidRPr="00D43F5B">
        <w:rPr>
          <w:rFonts w:ascii="Verdana" w:hAnsi="Verdana"/>
          <w:sz w:val="20"/>
          <w:szCs w:val="20"/>
          <w:u w:val="single"/>
          <w:lang w:val="en-US"/>
        </w:rPr>
        <w:t xml:space="preserve">LL.B. International and European Environmental Law, </w:t>
      </w:r>
      <w:proofErr w:type="spellStart"/>
      <w:r w:rsidRPr="00D43F5B">
        <w:rPr>
          <w:rFonts w:ascii="Verdana" w:hAnsi="Verdana"/>
          <w:sz w:val="20"/>
          <w:szCs w:val="20"/>
          <w:u w:val="single"/>
          <w:lang w:val="en-US"/>
        </w:rPr>
        <w:t>pierwszego</w:t>
      </w:r>
      <w:proofErr w:type="spellEnd"/>
      <w:r w:rsidRPr="00D43F5B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proofErr w:type="spellStart"/>
      <w:r w:rsidRPr="00D43F5B">
        <w:rPr>
          <w:rFonts w:ascii="Verdana" w:hAnsi="Verdana"/>
          <w:sz w:val="20"/>
          <w:szCs w:val="20"/>
          <w:u w:val="single"/>
          <w:lang w:val="en-US"/>
        </w:rPr>
        <w:t>stopnia</w:t>
      </w:r>
      <w:proofErr w:type="spellEnd"/>
      <w:r w:rsidRPr="00D43F5B">
        <w:rPr>
          <w:rFonts w:ascii="Verdana" w:hAnsi="Verdana"/>
          <w:sz w:val="20"/>
          <w:szCs w:val="20"/>
          <w:u w:val="single"/>
          <w:lang w:val="en-US"/>
        </w:rPr>
        <w:t>;</w:t>
      </w:r>
    </w:p>
    <w:p w14:paraId="7C9FED2A" w14:textId="77777777" w:rsidR="008D3075" w:rsidRPr="00D43F5B" w:rsidRDefault="008D3075" w:rsidP="006210DB">
      <w:pPr>
        <w:spacing w:after="0" w:line="240" w:lineRule="auto"/>
        <w:ind w:firstLine="708"/>
        <w:jc w:val="both"/>
        <w:rPr>
          <w:rFonts w:ascii="Verdana" w:hAnsi="Verdana"/>
          <w:bCs/>
          <w:sz w:val="20"/>
          <w:szCs w:val="20"/>
          <w:u w:val="single"/>
          <w:lang w:val="en-US"/>
        </w:rPr>
      </w:pPr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 xml:space="preserve">Administration in International  Organizations, </w:t>
      </w:r>
      <w:proofErr w:type="spellStart"/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>drugiego</w:t>
      </w:r>
      <w:proofErr w:type="spellEnd"/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>stopnia</w:t>
      </w:r>
      <w:proofErr w:type="spellEnd"/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>;</w:t>
      </w:r>
    </w:p>
    <w:p w14:paraId="456A9679" w14:textId="77777777" w:rsidR="008D3075" w:rsidRPr="00D43F5B" w:rsidRDefault="008D3075" w:rsidP="006210DB">
      <w:pPr>
        <w:spacing w:after="0" w:line="240" w:lineRule="auto"/>
        <w:ind w:firstLine="708"/>
        <w:jc w:val="both"/>
        <w:rPr>
          <w:rFonts w:ascii="Verdana" w:hAnsi="Verdana"/>
          <w:bCs/>
          <w:sz w:val="20"/>
          <w:szCs w:val="20"/>
          <w:u w:val="single"/>
          <w:lang w:val="en-US"/>
        </w:rPr>
      </w:pPr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 xml:space="preserve">LL.M. International and European Law, </w:t>
      </w:r>
      <w:proofErr w:type="spellStart"/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>drugiego</w:t>
      </w:r>
      <w:proofErr w:type="spellEnd"/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D43F5B">
        <w:rPr>
          <w:rFonts w:ascii="Verdana" w:hAnsi="Verdana"/>
          <w:bCs/>
          <w:sz w:val="20"/>
          <w:szCs w:val="20"/>
          <w:u w:val="single"/>
          <w:lang w:val="en-US"/>
        </w:rPr>
        <w:t>stopnia</w:t>
      </w:r>
      <w:proofErr w:type="spellEnd"/>
    </w:p>
    <w:p w14:paraId="21439A14" w14:textId="35DBF069" w:rsidR="008D3075" w:rsidRDefault="008D3075" w:rsidP="006210DB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u w:val="single"/>
          <w:lang w:val="en-US"/>
        </w:rPr>
      </w:pPr>
      <w:r w:rsidRPr="00D43F5B">
        <w:rPr>
          <w:rFonts w:ascii="Verdana" w:hAnsi="Verdana"/>
          <w:sz w:val="20"/>
          <w:szCs w:val="20"/>
          <w:u w:val="single"/>
          <w:lang w:val="en-US"/>
        </w:rPr>
        <w:t>M</w:t>
      </w:r>
      <w:r w:rsidRPr="00D43F5B">
        <w:rPr>
          <w:rFonts w:ascii="Verdana" w:eastAsia="Verdana" w:hAnsi="Verdana" w:cs="Verdana"/>
          <w:sz w:val="20"/>
          <w:szCs w:val="20"/>
          <w:u w:val="single"/>
          <w:lang w:val="en-US"/>
        </w:rPr>
        <w:t xml:space="preserve">aster of Economics and Finance, </w:t>
      </w:r>
      <w:proofErr w:type="spellStart"/>
      <w:r w:rsidRPr="00D43F5B">
        <w:rPr>
          <w:rFonts w:ascii="Verdana" w:hAnsi="Verdana"/>
          <w:sz w:val="20"/>
          <w:szCs w:val="20"/>
          <w:u w:val="single"/>
          <w:lang w:val="en-US"/>
        </w:rPr>
        <w:t>drugiego</w:t>
      </w:r>
      <w:proofErr w:type="spellEnd"/>
      <w:r w:rsidRPr="00D43F5B">
        <w:rPr>
          <w:rFonts w:ascii="Verdana" w:hAnsi="Verdana"/>
          <w:sz w:val="20"/>
          <w:szCs w:val="20"/>
          <w:u w:val="single"/>
          <w:lang w:val="en-US"/>
        </w:rPr>
        <w:t xml:space="preserve"> </w:t>
      </w:r>
      <w:proofErr w:type="spellStart"/>
      <w:r w:rsidRPr="00D43F5B">
        <w:rPr>
          <w:rFonts w:ascii="Verdana" w:hAnsi="Verdana"/>
          <w:sz w:val="20"/>
          <w:szCs w:val="20"/>
          <w:u w:val="single"/>
          <w:lang w:val="en-US"/>
        </w:rPr>
        <w:t>stopnia</w:t>
      </w:r>
      <w:proofErr w:type="spellEnd"/>
    </w:p>
    <w:p w14:paraId="25A78DE5" w14:textId="77777777" w:rsidR="00593CDA" w:rsidRPr="006210DB" w:rsidRDefault="00593CDA" w:rsidP="00593CDA">
      <w:pPr>
        <w:pStyle w:val="Akapitzlist"/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6210DB">
        <w:rPr>
          <w:rFonts w:ascii="Verdana" w:hAnsi="Verdana"/>
          <w:sz w:val="20"/>
          <w:szCs w:val="20"/>
          <w:u w:val="single"/>
        </w:rPr>
        <w:t>Kryminologia pierwszego stopnia</w:t>
      </w:r>
    </w:p>
    <w:p w14:paraId="27FB62FC" w14:textId="77777777" w:rsidR="00593CDA" w:rsidRPr="006210DB" w:rsidRDefault="00593CDA" w:rsidP="00593CDA">
      <w:pPr>
        <w:pStyle w:val="Akapitzlist"/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72CEDB99">
        <w:rPr>
          <w:rFonts w:ascii="Verdana" w:hAnsi="Verdana"/>
          <w:sz w:val="20"/>
          <w:szCs w:val="20"/>
          <w:u w:val="single"/>
        </w:rPr>
        <w:t>Kryminologia prawnicza drugiego stopnia</w:t>
      </w:r>
    </w:p>
    <w:p w14:paraId="72111A63" w14:textId="77777777" w:rsidR="00593CDA" w:rsidRPr="008D3075" w:rsidRDefault="00593CDA" w:rsidP="00593CDA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72CEDB99">
        <w:rPr>
          <w:rFonts w:ascii="Verdana" w:hAnsi="Verdana"/>
          <w:sz w:val="20"/>
          <w:szCs w:val="20"/>
          <w:u w:val="single"/>
        </w:rPr>
        <w:t>Prawo e-biznesu pierwszego stopnia</w:t>
      </w:r>
    </w:p>
    <w:p w14:paraId="3E4C7D0A" w14:textId="3CFD137B" w:rsidR="72CEDB99" w:rsidRPr="00D43F5B" w:rsidRDefault="72CEDB99" w:rsidP="00593CDA">
      <w:pPr>
        <w:spacing w:after="0" w:line="240" w:lineRule="auto"/>
        <w:jc w:val="both"/>
        <w:rPr>
          <w:rFonts w:ascii="Verdana" w:hAnsi="Verdana"/>
          <w:sz w:val="20"/>
          <w:szCs w:val="20"/>
          <w:u w:val="single"/>
          <w:lang w:val="en-US"/>
        </w:rPr>
      </w:pPr>
    </w:p>
    <w:p w14:paraId="0D68246A" w14:textId="0FC7E466" w:rsidR="1A6BBC4A" w:rsidRDefault="1A6BBC4A" w:rsidP="72CEDB99">
      <w:pPr>
        <w:spacing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w następującym składzie:</w:t>
      </w:r>
    </w:p>
    <w:p w14:paraId="54AF6053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dr hab. Joanna Helios, prof. UWr – przewodniczący</w:t>
      </w:r>
    </w:p>
    <w:p w14:paraId="61507800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dr Monika Mościbrodzka – sekretarz</w:t>
      </w:r>
    </w:p>
    <w:p w14:paraId="60270C8C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Beata Blicharz – sekretarz</w:t>
      </w:r>
    </w:p>
    <w:p w14:paraId="03A41F41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Katarzyna Liberska-Kruszyna – sekretarz</w:t>
      </w:r>
    </w:p>
    <w:p w14:paraId="6F1DC283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Dorota Kantczak-Wierzbicka - sekretarz</w:t>
      </w:r>
    </w:p>
    <w:p w14:paraId="2DD2A8BB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inż. Joanna Bogdańska-Podstawska - sekretarz</w:t>
      </w:r>
    </w:p>
    <w:p w14:paraId="5C97AA74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Wioletta Bujna - sekretarz</w:t>
      </w:r>
    </w:p>
    <w:p w14:paraId="27D9CA8F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Agnieszka Czechowicz - sekretarz</w:t>
      </w:r>
    </w:p>
    <w:p w14:paraId="592D0141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Paulina Dembska-Zieleń - sekretarz</w:t>
      </w:r>
    </w:p>
    <w:p w14:paraId="16721D5F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Agnieszka Fijałkowska-Chwałek – sekretarz</w:t>
      </w:r>
    </w:p>
    <w:p w14:paraId="579C2DB4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Małgorzata Guzek – sekretarz</w:t>
      </w:r>
    </w:p>
    <w:p w14:paraId="4C5AA77A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Elżbieta Jędrasiak – sekretarz</w:t>
      </w:r>
    </w:p>
    <w:p w14:paraId="6523C4A2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Anna Jędrzejewska - sekretarz</w:t>
      </w:r>
    </w:p>
    <w:p w14:paraId="5929849B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Anna Król - sekretarz</w:t>
      </w:r>
    </w:p>
    <w:p w14:paraId="79DA4401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Agata Młyńczyk - sekretarz</w:t>
      </w:r>
    </w:p>
    <w:p w14:paraId="1D5A48F7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 xml:space="preserve">mgr Alina </w:t>
      </w:r>
      <w:proofErr w:type="spellStart"/>
      <w:r w:rsidRPr="72CEDB99">
        <w:rPr>
          <w:rFonts w:ascii="Verdana" w:hAnsi="Verdana"/>
          <w:sz w:val="20"/>
          <w:szCs w:val="20"/>
        </w:rPr>
        <w:t>Opielińska</w:t>
      </w:r>
      <w:proofErr w:type="spellEnd"/>
      <w:r w:rsidRPr="72CEDB99">
        <w:rPr>
          <w:rFonts w:ascii="Verdana" w:hAnsi="Verdana"/>
          <w:sz w:val="20"/>
          <w:szCs w:val="20"/>
        </w:rPr>
        <w:t xml:space="preserve"> – sekretarz</w:t>
      </w:r>
    </w:p>
    <w:p w14:paraId="5C213EFA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Justyna Pachlińska – sekretarz</w:t>
      </w:r>
    </w:p>
    <w:p w14:paraId="70ECB2B9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Wirginia Sitek-</w:t>
      </w:r>
      <w:proofErr w:type="spellStart"/>
      <w:r w:rsidRPr="72CEDB99">
        <w:rPr>
          <w:rFonts w:ascii="Verdana" w:hAnsi="Verdana"/>
          <w:sz w:val="20"/>
          <w:szCs w:val="20"/>
        </w:rPr>
        <w:t>Buśka</w:t>
      </w:r>
      <w:proofErr w:type="spellEnd"/>
      <w:r w:rsidRPr="72CEDB99">
        <w:rPr>
          <w:rFonts w:ascii="Verdana" w:hAnsi="Verdana"/>
          <w:sz w:val="20"/>
          <w:szCs w:val="20"/>
        </w:rPr>
        <w:t xml:space="preserve"> – sekretarz</w:t>
      </w:r>
    </w:p>
    <w:p w14:paraId="75084B28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Julita Wiśniewska – sekretarz</w:t>
      </w:r>
    </w:p>
    <w:p w14:paraId="3E41A99A" w14:textId="77777777" w:rsidR="1A6BBC4A" w:rsidRDefault="1A6BBC4A" w:rsidP="72CEDB99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72CEDB99">
        <w:rPr>
          <w:rFonts w:ascii="Verdana" w:hAnsi="Verdana"/>
          <w:b/>
          <w:bCs/>
          <w:sz w:val="20"/>
          <w:szCs w:val="20"/>
          <w:u w:val="single"/>
        </w:rPr>
        <w:t>Egzaminatorzy</w:t>
      </w:r>
    </w:p>
    <w:p w14:paraId="05F5ADCD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dr hab. Joanna Helios, prof. UWr – przewodniczący</w:t>
      </w:r>
    </w:p>
    <w:p w14:paraId="71718B36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 xml:space="preserve">dr hab. Wioletta Jedlecka, prof. UWr </w:t>
      </w:r>
    </w:p>
    <w:p w14:paraId="6C3C7278" w14:textId="77777777" w:rsidR="1A6BBC4A" w:rsidRDefault="1A6BBC4A" w:rsidP="72CEDB99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mgr Katarzyna Liberska-Kruszyna</w:t>
      </w:r>
    </w:p>
    <w:p w14:paraId="6D3EBFFE" w14:textId="32E41C48" w:rsidR="72CEDB99" w:rsidRDefault="72CEDB99" w:rsidP="72CEDB9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9F12CB4" w14:textId="77777777" w:rsidR="005E32BD" w:rsidRDefault="005E32BD" w:rsidP="72CEDB9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33E93A" w14:textId="77777777" w:rsidR="006A4D83" w:rsidRDefault="006A4D83" w:rsidP="72CEDB9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D5CD222" w14:textId="6ED5F564" w:rsidR="199E70FF" w:rsidRDefault="199E70FF" w:rsidP="72CEDB9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b/>
          <w:bCs/>
          <w:sz w:val="20"/>
          <w:szCs w:val="20"/>
        </w:rPr>
        <w:t>§ 2</w:t>
      </w:r>
    </w:p>
    <w:p w14:paraId="0D926876" w14:textId="406A6C2D" w:rsidR="335B9BFD" w:rsidRDefault="335B9BFD" w:rsidP="72CEDB99">
      <w:pPr>
        <w:spacing w:line="276" w:lineRule="auto"/>
        <w:ind w:firstLine="708"/>
        <w:jc w:val="both"/>
        <w:rPr>
          <w:rStyle w:val="markedcontent"/>
          <w:rFonts w:ascii="Verdana" w:hAnsi="Verdana" w:cs="Arial"/>
          <w:sz w:val="20"/>
          <w:szCs w:val="20"/>
        </w:rPr>
      </w:pPr>
      <w:r w:rsidRPr="72CEDB99">
        <w:rPr>
          <w:rStyle w:val="markedcontent"/>
          <w:rFonts w:ascii="Verdana" w:hAnsi="Verdana" w:cs="Arial"/>
          <w:sz w:val="20"/>
          <w:szCs w:val="20"/>
        </w:rPr>
        <w:t>Zadania Wydziałowych Komisji Rekrutacyjnych zostały określone w § 3 ust. 2 Uchwały Nr 107/2024 Senatu UWr z dnia 19 czerwca 2024 r. w sprawie zasad i trybu rekrutacji obywateli polskich na studia w roku akademickim 2025/2026 oraz § 3 ust. 2 Uchwały Nr 108/2024 Senatu UWr z dnia 19 czerwca 2024 r. w sprawie zasad i trybu rekrutacji cudzoziemców na studia w roku akademickim 2025/2026.</w:t>
      </w:r>
    </w:p>
    <w:p w14:paraId="4457AE57" w14:textId="77777777" w:rsidR="007F044E" w:rsidRDefault="007F044E" w:rsidP="007F044E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72CEDB99">
        <w:rPr>
          <w:rFonts w:ascii="Verdana" w:hAnsi="Verdana"/>
          <w:b/>
          <w:bCs/>
          <w:sz w:val="20"/>
          <w:szCs w:val="20"/>
        </w:rPr>
        <w:t>§ 3</w:t>
      </w:r>
    </w:p>
    <w:p w14:paraId="2D686EDF" w14:textId="077B9924" w:rsidR="335B9BFD" w:rsidRDefault="335B9BFD" w:rsidP="72CEDB99">
      <w:pPr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Traci moc Zarządzenie nr 1</w:t>
      </w:r>
      <w:r w:rsidR="00E31AE0">
        <w:rPr>
          <w:rFonts w:ascii="Verdana" w:hAnsi="Verdana"/>
          <w:sz w:val="20"/>
          <w:szCs w:val="20"/>
        </w:rPr>
        <w:t>6</w:t>
      </w:r>
      <w:r w:rsidRPr="72CEDB99">
        <w:rPr>
          <w:rFonts w:ascii="Verdana" w:hAnsi="Verdana"/>
          <w:sz w:val="20"/>
          <w:szCs w:val="20"/>
        </w:rPr>
        <w:t>/202</w:t>
      </w:r>
      <w:r w:rsidR="00E31AE0">
        <w:rPr>
          <w:rFonts w:ascii="Verdana" w:hAnsi="Verdana"/>
          <w:sz w:val="20"/>
          <w:szCs w:val="20"/>
        </w:rPr>
        <w:t>4</w:t>
      </w:r>
      <w:r w:rsidRPr="72CEDB99">
        <w:rPr>
          <w:rFonts w:ascii="Verdana" w:hAnsi="Verdana"/>
          <w:sz w:val="20"/>
          <w:szCs w:val="20"/>
        </w:rPr>
        <w:t xml:space="preserve"> Dziekana WPAE UWr z dnia </w:t>
      </w:r>
      <w:r w:rsidR="00E31AE0">
        <w:rPr>
          <w:rFonts w:ascii="Verdana" w:hAnsi="Verdana"/>
          <w:sz w:val="20"/>
          <w:szCs w:val="20"/>
        </w:rPr>
        <w:t>11</w:t>
      </w:r>
      <w:r w:rsidRPr="72CEDB99">
        <w:rPr>
          <w:rFonts w:ascii="Verdana" w:hAnsi="Verdana"/>
          <w:sz w:val="20"/>
          <w:szCs w:val="20"/>
        </w:rPr>
        <w:t xml:space="preserve"> grudnia 202</w:t>
      </w:r>
      <w:r w:rsidR="00E31AE0">
        <w:rPr>
          <w:rFonts w:ascii="Verdana" w:hAnsi="Verdana"/>
          <w:sz w:val="20"/>
          <w:szCs w:val="20"/>
        </w:rPr>
        <w:t>4</w:t>
      </w:r>
      <w:r w:rsidRPr="72CEDB99">
        <w:rPr>
          <w:rFonts w:ascii="Verdana" w:hAnsi="Verdana"/>
          <w:sz w:val="20"/>
          <w:szCs w:val="20"/>
        </w:rPr>
        <w:t xml:space="preserve"> r. </w:t>
      </w:r>
      <w:r w:rsidR="006E2BF4">
        <w:rPr>
          <w:rFonts w:ascii="Verdana" w:hAnsi="Verdana"/>
          <w:sz w:val="20"/>
          <w:szCs w:val="20"/>
        </w:rPr>
        <w:br/>
      </w:r>
      <w:r w:rsidRPr="72CEDB99">
        <w:rPr>
          <w:rFonts w:ascii="Verdana" w:hAnsi="Verdana"/>
          <w:sz w:val="20"/>
          <w:szCs w:val="20"/>
        </w:rPr>
        <w:t xml:space="preserve">w sprawie powołania Wydziałowej Komisji Rekrutacyjnej na Wydziale Prawa Administracji </w:t>
      </w:r>
      <w:r w:rsidR="006E2BF4">
        <w:rPr>
          <w:rFonts w:ascii="Verdana" w:hAnsi="Verdana"/>
          <w:sz w:val="20"/>
          <w:szCs w:val="20"/>
        </w:rPr>
        <w:br/>
      </w:r>
      <w:r w:rsidRPr="72CEDB99">
        <w:rPr>
          <w:rFonts w:ascii="Verdana" w:hAnsi="Verdana"/>
          <w:sz w:val="20"/>
          <w:szCs w:val="20"/>
        </w:rPr>
        <w:t>i Ekonomii w Uniwersytecie Wrocławskim na rok akademicki 202</w:t>
      </w:r>
      <w:r w:rsidR="00C53664">
        <w:rPr>
          <w:rFonts w:ascii="Verdana" w:hAnsi="Verdana"/>
          <w:sz w:val="20"/>
          <w:szCs w:val="20"/>
        </w:rPr>
        <w:t>5</w:t>
      </w:r>
      <w:r w:rsidRPr="72CEDB99">
        <w:rPr>
          <w:rFonts w:ascii="Verdana" w:hAnsi="Verdana"/>
          <w:sz w:val="20"/>
          <w:szCs w:val="20"/>
        </w:rPr>
        <w:t>/202</w:t>
      </w:r>
      <w:r w:rsidR="00C53664">
        <w:rPr>
          <w:rFonts w:ascii="Verdana" w:hAnsi="Verdana"/>
          <w:sz w:val="20"/>
          <w:szCs w:val="20"/>
        </w:rPr>
        <w:t>6</w:t>
      </w:r>
      <w:r w:rsidRPr="72CEDB99">
        <w:rPr>
          <w:rFonts w:ascii="Verdana" w:hAnsi="Verdana"/>
          <w:sz w:val="20"/>
          <w:szCs w:val="20"/>
        </w:rPr>
        <w:t xml:space="preserve">. </w:t>
      </w:r>
    </w:p>
    <w:p w14:paraId="02AD4EDC" w14:textId="77777777" w:rsidR="72CEDB99" w:rsidRDefault="72CEDB99" w:rsidP="72CEDB99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1F38D8C7" w14:textId="671A8DBD" w:rsidR="335B9BFD" w:rsidRDefault="335B9BFD" w:rsidP="72CEDB99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72CEDB99">
        <w:rPr>
          <w:rFonts w:ascii="Verdana" w:hAnsi="Verdana"/>
          <w:b/>
          <w:bCs/>
          <w:sz w:val="20"/>
          <w:szCs w:val="20"/>
        </w:rPr>
        <w:t>§ 5</w:t>
      </w:r>
    </w:p>
    <w:p w14:paraId="66F2C285" w14:textId="77777777" w:rsidR="335B9BFD" w:rsidRDefault="335B9BFD" w:rsidP="72CEDB99">
      <w:pPr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72CEDB99">
        <w:rPr>
          <w:rFonts w:ascii="Verdana" w:hAnsi="Verdana"/>
          <w:sz w:val="20"/>
          <w:szCs w:val="20"/>
        </w:rPr>
        <w:t>Zarządzenie wchodzi w życie z dniem podpisania.</w:t>
      </w:r>
    </w:p>
    <w:p w14:paraId="13DA804D" w14:textId="77777777" w:rsidR="007616D6" w:rsidRDefault="007616D6" w:rsidP="72CEDB99">
      <w:pPr>
        <w:spacing w:after="0"/>
        <w:ind w:firstLine="567"/>
        <w:jc w:val="both"/>
        <w:rPr>
          <w:rFonts w:ascii="Verdana" w:hAnsi="Verdana"/>
          <w:sz w:val="20"/>
          <w:szCs w:val="20"/>
        </w:rPr>
      </w:pPr>
    </w:p>
    <w:p w14:paraId="2CD7385B" w14:textId="77777777" w:rsidR="335B9BFD" w:rsidRDefault="335B9BFD" w:rsidP="72CEDB99">
      <w:pPr>
        <w:spacing w:after="0" w:line="240" w:lineRule="auto"/>
        <w:ind w:left="5664" w:firstLine="708"/>
        <w:rPr>
          <w:rFonts w:ascii="Verdana" w:hAnsi="Verdana" w:cs="Arial"/>
          <w:b/>
          <w:bCs/>
          <w:sz w:val="20"/>
          <w:szCs w:val="20"/>
        </w:rPr>
      </w:pPr>
      <w:r w:rsidRPr="72CEDB99">
        <w:rPr>
          <w:rFonts w:ascii="Verdana" w:hAnsi="Verdana" w:cs="Arial"/>
          <w:b/>
          <w:bCs/>
          <w:sz w:val="20"/>
          <w:szCs w:val="20"/>
        </w:rPr>
        <w:t>DZIEKAN</w:t>
      </w:r>
    </w:p>
    <w:p w14:paraId="5BA2ED4A" w14:textId="0644270D" w:rsidR="335B9BFD" w:rsidRDefault="335B9BFD" w:rsidP="72CEDB99">
      <w:pPr>
        <w:spacing w:after="0" w:line="240" w:lineRule="auto"/>
        <w:ind w:left="4248"/>
        <w:rPr>
          <w:rFonts w:ascii="Verdana" w:hAnsi="Verdana" w:cs="Arial"/>
          <w:b/>
          <w:bCs/>
          <w:sz w:val="20"/>
          <w:szCs w:val="20"/>
        </w:rPr>
      </w:pPr>
      <w:r w:rsidRPr="72CEDB99">
        <w:rPr>
          <w:rFonts w:ascii="Verdana" w:hAnsi="Verdana" w:cs="Arial"/>
          <w:b/>
          <w:bCs/>
          <w:sz w:val="20"/>
          <w:szCs w:val="20"/>
        </w:rPr>
        <w:t xml:space="preserve">        dr hab. Jacek Przygodzki, prof. UWr</w:t>
      </w:r>
    </w:p>
    <w:p w14:paraId="3262B629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D125BED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5264DFB0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570C8093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38A6429F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5D607389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3D403ADD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127BA5D7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0C3C11CE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143DF283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45C96F1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68CD40B4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3B0EB51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6F44B67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60D39618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090B76EC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3AE37D1F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CBE9885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66770E72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36B8414E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1341BC16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38931EE4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5D5C57BE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02FD5093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2C3C2154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3FEE21B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53179442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632D2D24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40EA903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4AB45B7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F3480BC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355BBE98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22296827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2DAF140A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18005398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4160B0CA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652B86C9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682F5B03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12179AB6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70D8A0DE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408659BD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p w14:paraId="52C89FF6" w14:textId="77777777" w:rsidR="007F044E" w:rsidRDefault="007F044E" w:rsidP="005E32BD">
      <w:pPr>
        <w:spacing w:after="0"/>
        <w:jc w:val="both"/>
        <w:rPr>
          <w:rFonts w:ascii="Verdana" w:hAnsi="Verdana"/>
          <w:i/>
          <w:iCs/>
          <w:sz w:val="16"/>
          <w:szCs w:val="16"/>
        </w:rPr>
      </w:pPr>
    </w:p>
    <w:sectPr w:rsidR="007F044E" w:rsidSect="0089669C"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3E5B"/>
    <w:multiLevelType w:val="hybridMultilevel"/>
    <w:tmpl w:val="DA00D7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3E674C"/>
    <w:multiLevelType w:val="hybridMultilevel"/>
    <w:tmpl w:val="5276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36C6A"/>
    <w:multiLevelType w:val="hybridMultilevel"/>
    <w:tmpl w:val="BBC8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02062"/>
    <w:multiLevelType w:val="hybridMultilevel"/>
    <w:tmpl w:val="A82E6B7C"/>
    <w:lvl w:ilvl="0" w:tplc="EE5AA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3123106">
    <w:abstractNumId w:val="2"/>
  </w:num>
  <w:num w:numId="2" w16cid:durableId="2073506175">
    <w:abstractNumId w:val="1"/>
  </w:num>
  <w:num w:numId="3" w16cid:durableId="1547526825">
    <w:abstractNumId w:val="0"/>
  </w:num>
  <w:num w:numId="4" w16cid:durableId="66370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17"/>
    <w:rsid w:val="000054E4"/>
    <w:rsid w:val="00031A35"/>
    <w:rsid w:val="0003468A"/>
    <w:rsid w:val="00043AC0"/>
    <w:rsid w:val="00063603"/>
    <w:rsid w:val="00066F99"/>
    <w:rsid w:val="000D0525"/>
    <w:rsid w:val="000D16D0"/>
    <w:rsid w:val="000F157E"/>
    <w:rsid w:val="00151B5D"/>
    <w:rsid w:val="00156E85"/>
    <w:rsid w:val="00170967"/>
    <w:rsid w:val="001B54F6"/>
    <w:rsid w:val="001C3269"/>
    <w:rsid w:val="0022012A"/>
    <w:rsid w:val="00236AA9"/>
    <w:rsid w:val="00277060"/>
    <w:rsid w:val="002A259F"/>
    <w:rsid w:val="002B48E4"/>
    <w:rsid w:val="00323D54"/>
    <w:rsid w:val="00331137"/>
    <w:rsid w:val="003606F8"/>
    <w:rsid w:val="00372AA5"/>
    <w:rsid w:val="003B1AA7"/>
    <w:rsid w:val="00414C62"/>
    <w:rsid w:val="00437E07"/>
    <w:rsid w:val="004526D4"/>
    <w:rsid w:val="004E0CDF"/>
    <w:rsid w:val="004E2F4A"/>
    <w:rsid w:val="00517FA5"/>
    <w:rsid w:val="00525058"/>
    <w:rsid w:val="005549AF"/>
    <w:rsid w:val="00593140"/>
    <w:rsid w:val="00593CDA"/>
    <w:rsid w:val="005E0B88"/>
    <w:rsid w:val="005E32BD"/>
    <w:rsid w:val="00613996"/>
    <w:rsid w:val="006210DB"/>
    <w:rsid w:val="006229C1"/>
    <w:rsid w:val="00630C8D"/>
    <w:rsid w:val="006A4D83"/>
    <w:rsid w:val="006B0F9A"/>
    <w:rsid w:val="006B16F1"/>
    <w:rsid w:val="006C2C0A"/>
    <w:rsid w:val="006D2D24"/>
    <w:rsid w:val="006E2BF4"/>
    <w:rsid w:val="006E3335"/>
    <w:rsid w:val="006E386E"/>
    <w:rsid w:val="00732F89"/>
    <w:rsid w:val="00751A7F"/>
    <w:rsid w:val="007616D6"/>
    <w:rsid w:val="00794233"/>
    <w:rsid w:val="007E042F"/>
    <w:rsid w:val="007F044E"/>
    <w:rsid w:val="007F05C0"/>
    <w:rsid w:val="008023EC"/>
    <w:rsid w:val="00823147"/>
    <w:rsid w:val="0089669C"/>
    <w:rsid w:val="008B5E1C"/>
    <w:rsid w:val="008D3075"/>
    <w:rsid w:val="008E5C8C"/>
    <w:rsid w:val="00920781"/>
    <w:rsid w:val="00927886"/>
    <w:rsid w:val="009872AE"/>
    <w:rsid w:val="00992561"/>
    <w:rsid w:val="00A43A6C"/>
    <w:rsid w:val="00A85B7E"/>
    <w:rsid w:val="00A918F7"/>
    <w:rsid w:val="00AB0110"/>
    <w:rsid w:val="00AC3C7B"/>
    <w:rsid w:val="00AC6609"/>
    <w:rsid w:val="00AE4936"/>
    <w:rsid w:val="00B14F7E"/>
    <w:rsid w:val="00B7276E"/>
    <w:rsid w:val="00BB240A"/>
    <w:rsid w:val="00BD2687"/>
    <w:rsid w:val="00BD2E4D"/>
    <w:rsid w:val="00BE751F"/>
    <w:rsid w:val="00C52F17"/>
    <w:rsid w:val="00C53664"/>
    <w:rsid w:val="00C873A9"/>
    <w:rsid w:val="00CA0D47"/>
    <w:rsid w:val="00CE727A"/>
    <w:rsid w:val="00CF2204"/>
    <w:rsid w:val="00D01010"/>
    <w:rsid w:val="00D43F5B"/>
    <w:rsid w:val="00D448F6"/>
    <w:rsid w:val="00D67FDB"/>
    <w:rsid w:val="00D76FA7"/>
    <w:rsid w:val="00DE02F0"/>
    <w:rsid w:val="00DF6F7B"/>
    <w:rsid w:val="00E31AE0"/>
    <w:rsid w:val="00E8770A"/>
    <w:rsid w:val="00E926EE"/>
    <w:rsid w:val="00EE62A6"/>
    <w:rsid w:val="00F30D39"/>
    <w:rsid w:val="00F86C83"/>
    <w:rsid w:val="00FB7018"/>
    <w:rsid w:val="00FF5D1A"/>
    <w:rsid w:val="0214F9F5"/>
    <w:rsid w:val="0344D779"/>
    <w:rsid w:val="0470C74A"/>
    <w:rsid w:val="04C9C752"/>
    <w:rsid w:val="06EC68B9"/>
    <w:rsid w:val="07E99586"/>
    <w:rsid w:val="094AC7F8"/>
    <w:rsid w:val="09A1F3D7"/>
    <w:rsid w:val="0A0D15BE"/>
    <w:rsid w:val="0A1078A4"/>
    <w:rsid w:val="0D62B8CA"/>
    <w:rsid w:val="10437CB3"/>
    <w:rsid w:val="10A4A25F"/>
    <w:rsid w:val="11267672"/>
    <w:rsid w:val="115D9C55"/>
    <w:rsid w:val="118F7BAD"/>
    <w:rsid w:val="124B018F"/>
    <w:rsid w:val="131A0199"/>
    <w:rsid w:val="169031FA"/>
    <w:rsid w:val="17288351"/>
    <w:rsid w:val="177EE6ED"/>
    <w:rsid w:val="18CA37FA"/>
    <w:rsid w:val="199E70FF"/>
    <w:rsid w:val="19E315D3"/>
    <w:rsid w:val="1A6BBC4A"/>
    <w:rsid w:val="1B3CFE31"/>
    <w:rsid w:val="1CBBCE54"/>
    <w:rsid w:val="210FA1C1"/>
    <w:rsid w:val="220964E1"/>
    <w:rsid w:val="244219F9"/>
    <w:rsid w:val="264ABC76"/>
    <w:rsid w:val="2662702D"/>
    <w:rsid w:val="26A253AB"/>
    <w:rsid w:val="2A02826C"/>
    <w:rsid w:val="2B751ADC"/>
    <w:rsid w:val="2CE49421"/>
    <w:rsid w:val="2FB45A0E"/>
    <w:rsid w:val="2FF94509"/>
    <w:rsid w:val="312F014A"/>
    <w:rsid w:val="335B9BFD"/>
    <w:rsid w:val="348538D0"/>
    <w:rsid w:val="354FD36E"/>
    <w:rsid w:val="35B45A25"/>
    <w:rsid w:val="3642F4FC"/>
    <w:rsid w:val="38E6F8CE"/>
    <w:rsid w:val="39C8563A"/>
    <w:rsid w:val="3ABEF8CF"/>
    <w:rsid w:val="3BA74267"/>
    <w:rsid w:val="3BC84124"/>
    <w:rsid w:val="3C5AC930"/>
    <w:rsid w:val="3CB2F1F0"/>
    <w:rsid w:val="3FCB70BB"/>
    <w:rsid w:val="40687F79"/>
    <w:rsid w:val="40E3FF95"/>
    <w:rsid w:val="437E896B"/>
    <w:rsid w:val="438CA145"/>
    <w:rsid w:val="4395E0A5"/>
    <w:rsid w:val="453B4AAC"/>
    <w:rsid w:val="45D3E3AB"/>
    <w:rsid w:val="463F1A81"/>
    <w:rsid w:val="4656173C"/>
    <w:rsid w:val="46E51914"/>
    <w:rsid w:val="47DAEAE2"/>
    <w:rsid w:val="48344E6E"/>
    <w:rsid w:val="48BE0FC2"/>
    <w:rsid w:val="4CAE5C05"/>
    <w:rsid w:val="4EE00AEE"/>
    <w:rsid w:val="508886BE"/>
    <w:rsid w:val="559A2A67"/>
    <w:rsid w:val="55A72A47"/>
    <w:rsid w:val="59770CBB"/>
    <w:rsid w:val="5AC7CFC6"/>
    <w:rsid w:val="5AECA129"/>
    <w:rsid w:val="5E779A4E"/>
    <w:rsid w:val="6044A0A8"/>
    <w:rsid w:val="615F2E3D"/>
    <w:rsid w:val="616894A7"/>
    <w:rsid w:val="620AB929"/>
    <w:rsid w:val="62695E11"/>
    <w:rsid w:val="68BACD91"/>
    <w:rsid w:val="6BA18FA8"/>
    <w:rsid w:val="6CB76582"/>
    <w:rsid w:val="6D51F4DF"/>
    <w:rsid w:val="6E3DCA4C"/>
    <w:rsid w:val="6E42533B"/>
    <w:rsid w:val="6FE7EEFB"/>
    <w:rsid w:val="6FF00135"/>
    <w:rsid w:val="709E350F"/>
    <w:rsid w:val="720103D7"/>
    <w:rsid w:val="7202895F"/>
    <w:rsid w:val="72256602"/>
    <w:rsid w:val="72CEDB99"/>
    <w:rsid w:val="7303DD9F"/>
    <w:rsid w:val="74C3EB8B"/>
    <w:rsid w:val="74F6A33A"/>
    <w:rsid w:val="75B3F9C8"/>
    <w:rsid w:val="7670048F"/>
    <w:rsid w:val="76A8A685"/>
    <w:rsid w:val="795941E8"/>
    <w:rsid w:val="7D09F81D"/>
    <w:rsid w:val="7EA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C75B"/>
  <w15:chartTrackingRefBased/>
  <w15:docId w15:val="{B0ECBF23-480A-4327-8218-5B6A5F2C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1B54F6"/>
  </w:style>
  <w:style w:type="character" w:styleId="Odwoaniedokomentarza">
    <w:name w:val="annotation reference"/>
    <w:basedOn w:val="Domylnaczcionkaakapitu"/>
    <w:uiPriority w:val="99"/>
    <w:semiHidden/>
    <w:unhideWhenUsed/>
    <w:rsid w:val="001B5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4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Katarzyna</dc:creator>
  <cp:keywords/>
  <dc:description/>
  <cp:lastModifiedBy>Albina Wróblewska</cp:lastModifiedBy>
  <cp:revision>7</cp:revision>
  <cp:lastPrinted>2023-05-22T08:15:00Z</cp:lastPrinted>
  <dcterms:created xsi:type="dcterms:W3CDTF">2025-02-26T11:09:00Z</dcterms:created>
  <dcterms:modified xsi:type="dcterms:W3CDTF">2025-02-27T09:05:00Z</dcterms:modified>
</cp:coreProperties>
</file>